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EA6" w:rsidRDefault="00481EA6" w:rsidP="00481EA6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81EA6" w:rsidTr="00870F8F">
        <w:tc>
          <w:tcPr>
            <w:tcW w:w="9141" w:type="dxa"/>
          </w:tcPr>
          <w:p w:rsidR="00481EA6" w:rsidRDefault="00481EA6" w:rsidP="00870F8F">
            <w:r>
              <w:t>SAMMANSATTA UTRIKES- OCH FÖRSVARSUTSKOTTET</w:t>
            </w:r>
          </w:p>
        </w:tc>
      </w:tr>
    </w:tbl>
    <w:p w:rsidR="00481EA6" w:rsidRDefault="00481EA6" w:rsidP="00481EA6"/>
    <w:p w:rsidR="00481EA6" w:rsidRDefault="00481EA6" w:rsidP="00481EA6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81EA6" w:rsidTr="00870F8F">
        <w:trPr>
          <w:cantSplit/>
          <w:trHeight w:val="742"/>
        </w:trPr>
        <w:tc>
          <w:tcPr>
            <w:tcW w:w="1985" w:type="dxa"/>
          </w:tcPr>
          <w:p w:rsidR="00481EA6" w:rsidRDefault="00481EA6" w:rsidP="00870F8F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81EA6" w:rsidRDefault="00481EA6" w:rsidP="00870F8F">
            <w:pPr>
              <w:rPr>
                <w:b/>
              </w:rPr>
            </w:pPr>
            <w:r>
              <w:rPr>
                <w:b/>
              </w:rPr>
              <w:t>UTSKOTTSSAMMANTRÄDE 2019/20:1</w:t>
            </w:r>
            <w:r w:rsidR="00EE5DDC">
              <w:rPr>
                <w:b/>
              </w:rPr>
              <w:t>2</w:t>
            </w:r>
          </w:p>
          <w:p w:rsidR="00481EA6" w:rsidRDefault="00481EA6" w:rsidP="00870F8F">
            <w:pPr>
              <w:rPr>
                <w:b/>
              </w:rPr>
            </w:pPr>
          </w:p>
        </w:tc>
      </w:tr>
      <w:tr w:rsidR="00481EA6" w:rsidTr="00870F8F">
        <w:tc>
          <w:tcPr>
            <w:tcW w:w="1985" w:type="dxa"/>
          </w:tcPr>
          <w:p w:rsidR="00481EA6" w:rsidRDefault="00481EA6" w:rsidP="00870F8F">
            <w:r>
              <w:t>DATUM</w:t>
            </w:r>
          </w:p>
        </w:tc>
        <w:tc>
          <w:tcPr>
            <w:tcW w:w="6463" w:type="dxa"/>
          </w:tcPr>
          <w:p w:rsidR="00481EA6" w:rsidRDefault="00481EA6" w:rsidP="00870F8F">
            <w:r>
              <w:t>2020-0</w:t>
            </w:r>
            <w:r w:rsidR="009F3BEF">
              <w:t>6-04</w:t>
            </w:r>
          </w:p>
        </w:tc>
      </w:tr>
      <w:tr w:rsidR="00481EA6" w:rsidTr="00870F8F">
        <w:tc>
          <w:tcPr>
            <w:tcW w:w="1985" w:type="dxa"/>
          </w:tcPr>
          <w:p w:rsidR="00481EA6" w:rsidRDefault="00481EA6" w:rsidP="00870F8F">
            <w:r>
              <w:t>TID</w:t>
            </w:r>
          </w:p>
        </w:tc>
        <w:tc>
          <w:tcPr>
            <w:tcW w:w="6463" w:type="dxa"/>
          </w:tcPr>
          <w:p w:rsidR="00481EA6" w:rsidRDefault="00481EA6" w:rsidP="00870F8F">
            <w:r>
              <w:t>0</w:t>
            </w:r>
            <w:r w:rsidR="001950EA">
              <w:t>8</w:t>
            </w:r>
            <w:r>
              <w:t>.00–</w:t>
            </w:r>
            <w:r w:rsidR="00BE6893">
              <w:t>08.05</w:t>
            </w:r>
          </w:p>
        </w:tc>
      </w:tr>
      <w:tr w:rsidR="00481EA6" w:rsidTr="00870F8F">
        <w:tc>
          <w:tcPr>
            <w:tcW w:w="1985" w:type="dxa"/>
          </w:tcPr>
          <w:p w:rsidR="00481EA6" w:rsidRDefault="00481EA6" w:rsidP="00870F8F">
            <w:r>
              <w:t>NÄRVARANDE</w:t>
            </w:r>
          </w:p>
        </w:tc>
        <w:tc>
          <w:tcPr>
            <w:tcW w:w="6463" w:type="dxa"/>
          </w:tcPr>
          <w:p w:rsidR="00481EA6" w:rsidRDefault="00481EA6" w:rsidP="00870F8F">
            <w:r>
              <w:t xml:space="preserve">Se bilaga </w:t>
            </w:r>
          </w:p>
        </w:tc>
      </w:tr>
    </w:tbl>
    <w:p w:rsidR="00481EA6" w:rsidRDefault="00481EA6" w:rsidP="00481EA6">
      <w:pPr>
        <w:tabs>
          <w:tab w:val="left" w:pos="1701"/>
        </w:tabs>
        <w:rPr>
          <w:snapToGrid w:val="0"/>
          <w:color w:val="000000"/>
        </w:rPr>
      </w:pPr>
    </w:p>
    <w:p w:rsidR="00481EA6" w:rsidRDefault="00481EA6" w:rsidP="00481EA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481EA6" w:rsidTr="00870F8F">
        <w:tc>
          <w:tcPr>
            <w:tcW w:w="567" w:type="dxa"/>
          </w:tcPr>
          <w:p w:rsidR="00481EA6" w:rsidRDefault="00481EA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947" w:type="dxa"/>
            <w:gridSpan w:val="2"/>
          </w:tcPr>
          <w:p w:rsidR="00481EA6" w:rsidRDefault="00481EA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81EA6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</w:p>
          <w:p w:rsidR="00481EA6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2019/20:</w:t>
            </w:r>
            <w:r w:rsidR="009F3BEF">
              <w:rPr>
                <w:snapToGrid w:val="0"/>
              </w:rPr>
              <w:t>1</w:t>
            </w:r>
            <w:r w:rsidR="00EE5DDC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  <w:p w:rsidR="00481EA6" w:rsidRPr="00F44BE3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81EA6" w:rsidTr="00870F8F">
        <w:tc>
          <w:tcPr>
            <w:tcW w:w="567" w:type="dxa"/>
          </w:tcPr>
          <w:p w:rsidR="00481EA6" w:rsidRDefault="00481EA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481EA6" w:rsidRDefault="00481EA6" w:rsidP="00870F8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Svenskt deltagande i militär insats för stärkt säkerhet i Mali (UFöU4)</w:t>
            </w:r>
          </w:p>
          <w:p w:rsidR="00481EA6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</w:p>
          <w:p w:rsidR="00481EA6" w:rsidRPr="00F75D78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>Utskottet fortsatte behandlingen av proposition 2019/20:</w:t>
            </w:r>
            <w:r>
              <w:rPr>
                <w:snapToGrid w:val="0"/>
              </w:rPr>
              <w:t>86</w:t>
            </w:r>
            <w:r w:rsidRPr="00F75D78">
              <w:rPr>
                <w:snapToGrid w:val="0"/>
              </w:rPr>
              <w:t xml:space="preserve"> och motioner.</w:t>
            </w:r>
          </w:p>
          <w:p w:rsidR="00481EA6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</w:p>
          <w:p w:rsidR="009F3BEF" w:rsidRDefault="009F3BEF" w:rsidP="009F3B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20:UFöU</w:t>
            </w:r>
            <w:proofErr w:type="gramEnd"/>
            <w:r>
              <w:rPr>
                <w:snapToGrid w:val="0"/>
              </w:rPr>
              <w:t>4.</w:t>
            </w:r>
          </w:p>
          <w:p w:rsidR="009F3BEF" w:rsidRDefault="009F3BEF" w:rsidP="009F3BEF">
            <w:pPr>
              <w:tabs>
                <w:tab w:val="left" w:pos="1701"/>
              </w:tabs>
              <w:rPr>
                <w:snapToGrid w:val="0"/>
              </w:rPr>
            </w:pPr>
          </w:p>
          <w:p w:rsidR="009F3BEF" w:rsidRPr="00244675" w:rsidRDefault="001950EA" w:rsidP="009F3B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</w:t>
            </w:r>
            <w:r w:rsidR="009F3BEF" w:rsidRPr="00244675">
              <w:rPr>
                <w:snapToGrid w:val="0"/>
              </w:rPr>
              <w:t>-ledam</w:t>
            </w:r>
            <w:r w:rsidR="00BE6893">
              <w:rPr>
                <w:snapToGrid w:val="0"/>
              </w:rPr>
              <w:t xml:space="preserve">oten </w:t>
            </w:r>
            <w:r w:rsidR="009F3BEF" w:rsidRPr="00244675">
              <w:rPr>
                <w:snapToGrid w:val="0"/>
              </w:rPr>
              <w:t>anmälde reservationer.</w:t>
            </w:r>
          </w:p>
          <w:p w:rsidR="009F3BEF" w:rsidRPr="009F3BEF" w:rsidRDefault="001950EA" w:rsidP="009F3BEF">
            <w:pPr>
              <w:tabs>
                <w:tab w:val="left" w:pos="1701"/>
              </w:tabs>
            </w:pPr>
            <w:r>
              <w:t>M-, C-, V- och L-</w:t>
            </w:r>
            <w:r w:rsidR="009F3BEF" w:rsidRPr="00244675">
              <w:t>ledamöterna anmälde särskil</w:t>
            </w:r>
            <w:r w:rsidR="009F3BEF">
              <w:t xml:space="preserve">da </w:t>
            </w:r>
            <w:r w:rsidR="009F3BEF" w:rsidRPr="00244675">
              <w:t>yttrande</w:t>
            </w:r>
            <w:r w:rsidR="009F3BEF">
              <w:t>n</w:t>
            </w:r>
            <w:r w:rsidR="009F3BEF" w:rsidRPr="00244675">
              <w:t>.</w:t>
            </w:r>
          </w:p>
          <w:p w:rsidR="00481EA6" w:rsidRDefault="00481EA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81EA6" w:rsidTr="00870F8F">
        <w:tc>
          <w:tcPr>
            <w:tcW w:w="567" w:type="dxa"/>
          </w:tcPr>
          <w:p w:rsidR="00481EA6" w:rsidRDefault="00481EA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:rsidR="00481EA6" w:rsidRDefault="00481EA6" w:rsidP="00870F8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Operativt militärt stöd mellan Sverige och Finland (UFöU5)</w:t>
            </w:r>
          </w:p>
          <w:p w:rsidR="00481EA6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</w:p>
          <w:p w:rsidR="00481EA6" w:rsidRPr="00F75D78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>Utskottet fortsatte behandlingen av proposition 2019/20:</w:t>
            </w:r>
            <w:r>
              <w:rPr>
                <w:snapToGrid w:val="0"/>
              </w:rPr>
              <w:t>110</w:t>
            </w:r>
            <w:r w:rsidRPr="00F75D78">
              <w:rPr>
                <w:snapToGrid w:val="0"/>
              </w:rPr>
              <w:t xml:space="preserve"> och motioner.</w:t>
            </w:r>
          </w:p>
          <w:p w:rsidR="00481EA6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</w:p>
          <w:p w:rsidR="009F3BEF" w:rsidRDefault="009F3BEF" w:rsidP="009F3B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20:UFöU</w:t>
            </w:r>
            <w:proofErr w:type="gramEnd"/>
            <w:r>
              <w:rPr>
                <w:snapToGrid w:val="0"/>
              </w:rPr>
              <w:t>5</w:t>
            </w:r>
            <w:r w:rsidR="001950EA">
              <w:rPr>
                <w:snapToGrid w:val="0"/>
              </w:rPr>
              <w:t>.</w:t>
            </w:r>
          </w:p>
          <w:p w:rsidR="009F3BEF" w:rsidRDefault="009F3BEF" w:rsidP="009F3BEF">
            <w:pPr>
              <w:tabs>
                <w:tab w:val="left" w:pos="1701"/>
              </w:tabs>
              <w:rPr>
                <w:snapToGrid w:val="0"/>
              </w:rPr>
            </w:pPr>
          </w:p>
          <w:p w:rsidR="009F3BEF" w:rsidRPr="00244675" w:rsidRDefault="001950EA" w:rsidP="009F3B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C-, KD- och L</w:t>
            </w:r>
            <w:r w:rsidR="009F3BEF" w:rsidRPr="00244675">
              <w:rPr>
                <w:snapToGrid w:val="0"/>
              </w:rPr>
              <w:t>-ledamöterna anmälde reservationer.</w:t>
            </w:r>
          </w:p>
          <w:p w:rsidR="009F3BEF" w:rsidRDefault="001950EA" w:rsidP="009F3BEF">
            <w:pPr>
              <w:tabs>
                <w:tab w:val="left" w:pos="1701"/>
              </w:tabs>
              <w:rPr>
                <w:snapToGrid w:val="0"/>
              </w:rPr>
            </w:pPr>
            <w:r>
              <w:t>M-, C-, KD- och L</w:t>
            </w:r>
            <w:r w:rsidR="009F3BEF" w:rsidRPr="00244675">
              <w:t>-ledamöterna anmälde särskil</w:t>
            </w:r>
            <w:r w:rsidR="009F3BEF">
              <w:t xml:space="preserve">da </w:t>
            </w:r>
            <w:r w:rsidR="009F3BEF" w:rsidRPr="00244675">
              <w:t>yttrande</w:t>
            </w:r>
            <w:r w:rsidR="009F3BEF">
              <w:t>n</w:t>
            </w:r>
            <w:r w:rsidR="009F3BEF">
              <w:rPr>
                <w:snapToGrid w:val="0"/>
              </w:rPr>
              <w:t>.</w:t>
            </w:r>
          </w:p>
          <w:p w:rsidR="00481EA6" w:rsidRPr="00D94B01" w:rsidRDefault="00481EA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81EA6" w:rsidTr="00870F8F">
        <w:tc>
          <w:tcPr>
            <w:tcW w:w="567" w:type="dxa"/>
          </w:tcPr>
          <w:p w:rsidR="00481EA6" w:rsidRDefault="00481EA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:rsidR="00481EA6" w:rsidRPr="00DB3255" w:rsidRDefault="009F3BEF" w:rsidP="00870F8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B325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481EA6" w:rsidRDefault="00481EA6" w:rsidP="00870F8F">
            <w:pPr>
              <w:tabs>
                <w:tab w:val="left" w:pos="1701"/>
              </w:tabs>
              <w:rPr>
                <w:szCs w:val="24"/>
              </w:rPr>
            </w:pPr>
          </w:p>
          <w:p w:rsidR="001C3BCF" w:rsidRDefault="001C3BCF" w:rsidP="00870F8F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Utskottet informerades om att:</w:t>
            </w:r>
          </w:p>
          <w:p w:rsidR="00603BD1" w:rsidRPr="00603BD1" w:rsidRDefault="00603BD1" w:rsidP="00603BD1">
            <w:pPr>
              <w:pStyle w:val="Liststycke"/>
              <w:widowControl/>
              <w:numPr>
                <w:ilvl w:val="0"/>
                <w:numId w:val="17"/>
              </w:numPr>
              <w:spacing w:line="252" w:lineRule="auto"/>
              <w:rPr>
                <w:szCs w:val="24"/>
              </w:rPr>
            </w:pPr>
            <w:r w:rsidRPr="00603BD1">
              <w:rPr>
                <w:szCs w:val="24"/>
              </w:rPr>
              <w:t xml:space="preserve">talarlistor för debatter avseende betänkandena UFöU4 och UFöU5 har funnits tillgängliga i Förstakammarsalen samt i efterhand kommer att cirkuleras elektroniskt till respektive parti. </w:t>
            </w:r>
          </w:p>
          <w:p w:rsidR="00603BD1" w:rsidRPr="00603BD1" w:rsidRDefault="00603BD1" w:rsidP="00603BD1">
            <w:pPr>
              <w:pStyle w:val="Liststycke"/>
              <w:widowControl/>
              <w:numPr>
                <w:ilvl w:val="0"/>
                <w:numId w:val="17"/>
              </w:numPr>
              <w:spacing w:line="252" w:lineRule="auto"/>
              <w:rPr>
                <w:szCs w:val="24"/>
              </w:rPr>
            </w:pPr>
            <w:r w:rsidRPr="00603BD1">
              <w:rPr>
                <w:szCs w:val="24"/>
              </w:rPr>
              <w:t xml:space="preserve">presidiet undersöker när i tiden regeringens kvartalsrapportering om insatsen i Irak kan läggas in framöver. </w:t>
            </w:r>
          </w:p>
          <w:p w:rsidR="00603BD1" w:rsidRPr="00603BD1" w:rsidRDefault="00603BD1" w:rsidP="00603BD1">
            <w:pPr>
              <w:pStyle w:val="Liststycke"/>
              <w:widowControl/>
              <w:numPr>
                <w:ilvl w:val="0"/>
                <w:numId w:val="17"/>
              </w:numPr>
              <w:spacing w:line="252" w:lineRule="auto"/>
              <w:rPr>
                <w:szCs w:val="24"/>
              </w:rPr>
            </w:pPr>
            <w:r w:rsidRPr="00603BD1">
              <w:rPr>
                <w:szCs w:val="24"/>
              </w:rPr>
              <w:t xml:space="preserve">ett utskott som justerat ett betänkande fram till att ärendet bordläggs i kammaren kan ta tillbaka ärendet för ev. ytterligare beredning och justering. </w:t>
            </w:r>
          </w:p>
          <w:p w:rsidR="00603BD1" w:rsidRPr="00603BD1" w:rsidRDefault="00603BD1" w:rsidP="00603BD1">
            <w:pPr>
              <w:pStyle w:val="Liststycke"/>
              <w:widowControl/>
              <w:numPr>
                <w:ilvl w:val="0"/>
                <w:numId w:val="17"/>
              </w:numPr>
              <w:spacing w:line="252" w:lineRule="auto"/>
              <w:rPr>
                <w:szCs w:val="24"/>
              </w:rPr>
            </w:pPr>
            <w:r w:rsidRPr="00603BD1">
              <w:rPr>
                <w:szCs w:val="24"/>
              </w:rPr>
              <w:t>Aktuelltutskick utarbetas för betänkandena UFöU4 och UFöU5.</w:t>
            </w:r>
          </w:p>
          <w:p w:rsidR="00603BD1" w:rsidRDefault="00603BD1" w:rsidP="00603BD1">
            <w:pPr>
              <w:spacing w:line="252" w:lineRule="auto"/>
              <w:ind w:left="360"/>
              <w:rPr>
                <w:rFonts w:eastAsiaTheme="minorHAnsi"/>
                <w:lang w:val="en-GB" w:eastAsia="en-US"/>
              </w:rPr>
            </w:pPr>
          </w:p>
          <w:p w:rsidR="00481EA6" w:rsidRPr="0090392D" w:rsidRDefault="009F3BEF" w:rsidP="0090392D">
            <w:pPr>
              <w:tabs>
                <w:tab w:val="left" w:pos="1701"/>
              </w:tabs>
              <w:rPr>
                <w:szCs w:val="24"/>
              </w:rPr>
            </w:pPr>
            <w:r w:rsidRPr="0090392D">
              <w:rPr>
                <w:szCs w:val="24"/>
              </w:rPr>
              <w:t>Utskottet beslutade att ordföranden får mandat att justera dagen</w:t>
            </w:r>
            <w:r w:rsidR="00603BD1">
              <w:rPr>
                <w:szCs w:val="24"/>
              </w:rPr>
              <w:t>s</w:t>
            </w:r>
            <w:r w:rsidRPr="0090392D">
              <w:rPr>
                <w:szCs w:val="24"/>
              </w:rPr>
              <w:t xml:space="preserve"> sammanträdesprotokoll eftersom detta är utskottets sista sammanträde.</w:t>
            </w:r>
          </w:p>
        </w:tc>
      </w:tr>
      <w:tr w:rsidR="00481EA6" w:rsidTr="00870F8F">
        <w:tc>
          <w:tcPr>
            <w:tcW w:w="567" w:type="dxa"/>
          </w:tcPr>
          <w:p w:rsidR="00481EA6" w:rsidRDefault="00481EA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1950EA" w:rsidRPr="0090392D" w:rsidRDefault="001950EA" w:rsidP="0090392D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81EA6" w:rsidTr="00870F8F">
        <w:tc>
          <w:tcPr>
            <w:tcW w:w="567" w:type="dxa"/>
          </w:tcPr>
          <w:p w:rsidR="00481EA6" w:rsidRPr="004C4F81" w:rsidRDefault="00481EA6" w:rsidP="00870F8F"/>
        </w:tc>
        <w:tc>
          <w:tcPr>
            <w:tcW w:w="6947" w:type="dxa"/>
            <w:gridSpan w:val="2"/>
          </w:tcPr>
          <w:p w:rsidR="00481EA6" w:rsidRDefault="00481EA6" w:rsidP="00870F8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481EA6" w:rsidRDefault="00481EA6" w:rsidP="00870F8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81EA6" w:rsidTr="00870F8F">
        <w:trPr>
          <w:gridAfter w:val="1"/>
          <w:wAfter w:w="358" w:type="dxa"/>
        </w:trPr>
        <w:tc>
          <w:tcPr>
            <w:tcW w:w="7156" w:type="dxa"/>
            <w:gridSpan w:val="2"/>
          </w:tcPr>
          <w:p w:rsidR="00481EA6" w:rsidRDefault="00481EA6" w:rsidP="00870F8F">
            <w:pPr>
              <w:tabs>
                <w:tab w:val="left" w:pos="1701"/>
              </w:tabs>
            </w:pPr>
            <w:r>
              <w:t>Vid protokollet</w:t>
            </w: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Default="00481EA6" w:rsidP="00870F8F">
            <w:pPr>
              <w:tabs>
                <w:tab w:val="left" w:pos="1701"/>
              </w:tabs>
            </w:pPr>
            <w:r>
              <w:t>Annie Schaffrath</w:t>
            </w: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Default="00481EA6" w:rsidP="00870F8F">
            <w:pPr>
              <w:tabs>
                <w:tab w:val="left" w:pos="1701"/>
              </w:tabs>
            </w:pPr>
            <w:r>
              <w:t xml:space="preserve">Justeras torsdagen den </w:t>
            </w:r>
            <w:r w:rsidR="00830CC5">
              <w:t>11</w:t>
            </w:r>
            <w:r>
              <w:t xml:space="preserve"> juni 2020</w:t>
            </w: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Pr="0098159E" w:rsidRDefault="00481EA6" w:rsidP="00870F8F">
            <w:pPr>
              <w:tabs>
                <w:tab w:val="left" w:pos="1701"/>
              </w:tabs>
              <w:rPr>
                <w:color w:val="FF0000"/>
              </w:rPr>
            </w:pPr>
          </w:p>
          <w:p w:rsidR="00481EA6" w:rsidRPr="001D2687" w:rsidRDefault="001950EA" w:rsidP="00870F8F">
            <w:pPr>
              <w:tabs>
                <w:tab w:val="left" w:pos="1701"/>
              </w:tabs>
            </w:pPr>
            <w:r>
              <w:t>Pål Jonson</w:t>
            </w:r>
            <w:r w:rsidR="00481EA6">
              <w:t xml:space="preserve"> </w:t>
            </w: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Pr="002D52C3" w:rsidRDefault="00481EA6" w:rsidP="00870F8F">
            <w:pPr>
              <w:tabs>
                <w:tab w:val="left" w:pos="1701"/>
              </w:tabs>
            </w:pPr>
          </w:p>
        </w:tc>
      </w:tr>
    </w:tbl>
    <w:p w:rsidR="00481EA6" w:rsidRDefault="00481EA6" w:rsidP="00481EA6"/>
    <w:p w:rsidR="009F3BEF" w:rsidRDefault="009F3BEF">
      <w:r>
        <w:br w:type="page"/>
      </w:r>
    </w:p>
    <w:tbl>
      <w:tblPr>
        <w:tblW w:w="985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81EA6" w:rsidRPr="007767AA" w:rsidTr="00870F8F">
        <w:trPr>
          <w:gridAfter w:val="4"/>
          <w:wAfter w:w="1424" w:type="dxa"/>
        </w:trPr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EA6" w:rsidRPr="007767AA" w:rsidRDefault="00481EA6" w:rsidP="00870F8F">
            <w:pPr>
              <w:tabs>
                <w:tab w:val="left" w:pos="1701"/>
              </w:tabs>
            </w:pPr>
            <w:r w:rsidRPr="007767AA"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81EA6" w:rsidRPr="007767AA" w:rsidRDefault="00481EA6" w:rsidP="00870F8F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1EA6" w:rsidRPr="007767AA" w:rsidRDefault="00481EA6" w:rsidP="00870F8F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481EA6" w:rsidRPr="007767AA" w:rsidRDefault="00481EA6" w:rsidP="00870F8F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481EA6" w:rsidRPr="007767AA" w:rsidRDefault="00481EA6" w:rsidP="00870F8F">
            <w:pPr>
              <w:tabs>
                <w:tab w:val="left" w:pos="1701"/>
              </w:tabs>
            </w:pPr>
            <w:r w:rsidRPr="007767AA">
              <w:t>2019/20:</w:t>
            </w:r>
            <w:r>
              <w:t>1</w:t>
            </w:r>
            <w:r w:rsidR="00EE5DDC">
              <w:t>2</w:t>
            </w: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§</w:t>
            </w:r>
            <w:proofErr w:type="gramStart"/>
            <w:r w:rsidRPr="007767AA">
              <w:rPr>
                <w:sz w:val="22"/>
              </w:rPr>
              <w:t>1-</w:t>
            </w:r>
            <w:r w:rsidR="00BE6893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Kenneth G Forslund </w:t>
            </w:r>
            <w:r w:rsidRPr="007767A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 w:rsidRPr="007767AA">
              <w:rPr>
                <w:sz w:val="22"/>
                <w:szCs w:val="22"/>
              </w:rPr>
              <w:t>),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Pål Jonson </w:t>
            </w:r>
            <w:r w:rsidRPr="007767A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</w:t>
            </w:r>
            <w:r w:rsidRPr="007767AA">
              <w:rPr>
                <w:sz w:val="22"/>
                <w:szCs w:val="22"/>
              </w:rPr>
              <w:t>),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E6824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BE6893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Hans Wallmark</w:t>
            </w:r>
            <w:r w:rsidRPr="007767AA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E6824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Sara Heikkinen Breitholtz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Kerstin Lundgren </w:t>
            </w:r>
            <w:r w:rsidRPr="007767AA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E6824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7767A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E6824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7767AA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</w:t>
            </w:r>
            <w:r w:rsidRPr="007767A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ClasGöran Carlsson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Adaktusson </w:t>
            </w:r>
            <w:r w:rsidRPr="007767AA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E6824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Caroline Nordengrip </w:t>
            </w:r>
            <w:r w:rsidRPr="007767AA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E6824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Olle Thorell</w:t>
            </w:r>
            <w:r w:rsidRPr="007767AA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E6824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Alexandra Anstrell </w:t>
            </w:r>
            <w:r w:rsidRPr="007767AA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Wiechel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7767AA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Pyry Niemi</w:t>
            </w:r>
            <w:r w:rsidRPr="007767AA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BE6893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</w:t>
            </w:r>
            <w:r w:rsidRPr="007767AA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Håkan </w:t>
            </w:r>
            <w:proofErr w:type="spellStart"/>
            <w:r>
              <w:rPr>
                <w:sz w:val="22"/>
                <w:szCs w:val="22"/>
              </w:rPr>
              <w:t>Svenneling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767AA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Jessika Roswall </w:t>
            </w:r>
            <w:r w:rsidRPr="007767AA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Richthoff </w:t>
            </w:r>
            <w:r w:rsidRPr="007767AA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  <w:lang w:val="en-US"/>
              </w:rPr>
              <w:t>Mattias Ottosson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BE6893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</w:t>
            </w:r>
            <w:r w:rsidRPr="007767A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Strandhäll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BE6893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Ludwig Aspling </w:t>
            </w:r>
            <w:r w:rsidRPr="007767AA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agnus Ek (C</w:t>
            </w:r>
            <w:r w:rsidRPr="007767A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Östberg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Tobias Billström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E6824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Forssell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Tobias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Staffan Eklöf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Yasmine</w:t>
            </w:r>
            <w:proofErr w:type="spellEnd"/>
            <w:r>
              <w:rPr>
                <w:sz w:val="22"/>
                <w:szCs w:val="22"/>
              </w:rPr>
              <w:t xml:space="preserve"> Eriksson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1E3532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Karolina Skog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</w:tr>
    </w:tbl>
    <w:p w:rsidR="00481EA6" w:rsidRPr="007767AA" w:rsidRDefault="00481EA6" w:rsidP="00481EA6">
      <w:pPr>
        <w:tabs>
          <w:tab w:val="left" w:pos="142"/>
          <w:tab w:val="left" w:pos="7655"/>
        </w:tabs>
        <w:ind w:right="-568"/>
      </w:pPr>
    </w:p>
    <w:p w:rsidR="00481EA6" w:rsidRPr="0098159E" w:rsidRDefault="00481EA6" w:rsidP="00481EA6">
      <w:pPr>
        <w:tabs>
          <w:tab w:val="left" w:pos="142"/>
          <w:tab w:val="left" w:pos="7655"/>
        </w:tabs>
        <w:ind w:right="-568"/>
        <w:rPr>
          <w:color w:val="FF0000"/>
        </w:rPr>
      </w:pPr>
    </w:p>
    <w:p w:rsidR="00A37376" w:rsidRPr="00A37376" w:rsidRDefault="00A37376" w:rsidP="006D3AF9"/>
    <w:sectPr w:rsidR="00A37376" w:rsidRPr="00A373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A47FC"/>
    <w:multiLevelType w:val="hybridMultilevel"/>
    <w:tmpl w:val="AE7A14C4"/>
    <w:lvl w:ilvl="0" w:tplc="A6BE30C6">
      <w:start w:val="20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21FF"/>
    <w:multiLevelType w:val="hybridMultilevel"/>
    <w:tmpl w:val="3B78C3AC"/>
    <w:lvl w:ilvl="0" w:tplc="315E2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4539F"/>
    <w:multiLevelType w:val="hybridMultilevel"/>
    <w:tmpl w:val="ED7C380A"/>
    <w:lvl w:ilvl="0" w:tplc="F4BEB8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0"/>
  </w:num>
  <w:num w:numId="15">
    <w:abstractNumId w:val="15"/>
  </w:num>
  <w:num w:numId="16">
    <w:abstractNumId w:val="1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A6"/>
    <w:rsid w:val="0006043F"/>
    <w:rsid w:val="00072835"/>
    <w:rsid w:val="00094A50"/>
    <w:rsid w:val="001950EA"/>
    <w:rsid w:val="001A7B78"/>
    <w:rsid w:val="001C3BCF"/>
    <w:rsid w:val="001E3532"/>
    <w:rsid w:val="0028015F"/>
    <w:rsid w:val="00280BC7"/>
    <w:rsid w:val="002B7046"/>
    <w:rsid w:val="00386CC5"/>
    <w:rsid w:val="00481EA6"/>
    <w:rsid w:val="004E6824"/>
    <w:rsid w:val="005315D0"/>
    <w:rsid w:val="00554EA6"/>
    <w:rsid w:val="00585C22"/>
    <w:rsid w:val="00603BD1"/>
    <w:rsid w:val="006B4AB4"/>
    <w:rsid w:val="006D3AF9"/>
    <w:rsid w:val="00712851"/>
    <w:rsid w:val="007149F6"/>
    <w:rsid w:val="007B6A85"/>
    <w:rsid w:val="00830CC5"/>
    <w:rsid w:val="00874A67"/>
    <w:rsid w:val="008D3BE8"/>
    <w:rsid w:val="008F5C48"/>
    <w:rsid w:val="0090392D"/>
    <w:rsid w:val="00925EF5"/>
    <w:rsid w:val="00980BA4"/>
    <w:rsid w:val="009855B9"/>
    <w:rsid w:val="009F3BEF"/>
    <w:rsid w:val="00A37376"/>
    <w:rsid w:val="00A83609"/>
    <w:rsid w:val="00AE6A82"/>
    <w:rsid w:val="00B026D0"/>
    <w:rsid w:val="00BE6893"/>
    <w:rsid w:val="00D66118"/>
    <w:rsid w:val="00D8468E"/>
    <w:rsid w:val="00DB3255"/>
    <w:rsid w:val="00DE3D8E"/>
    <w:rsid w:val="00EE5DDC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F0DE5-77EC-4FFA-9C40-BC514159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1E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594</Words>
  <Characters>3487</Characters>
  <Application>Microsoft Office Word</Application>
  <DocSecurity>4</DocSecurity>
  <Lines>1743</Lines>
  <Paragraphs>204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Schaffrath</dc:creator>
  <cp:keywords/>
  <dc:description/>
  <cp:lastModifiedBy>Anna Bolmström</cp:lastModifiedBy>
  <cp:revision>2</cp:revision>
  <dcterms:created xsi:type="dcterms:W3CDTF">2020-06-11T11:43:00Z</dcterms:created>
  <dcterms:modified xsi:type="dcterms:W3CDTF">2020-06-11T11:43:00Z</dcterms:modified>
</cp:coreProperties>
</file>