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6B65" w:rsidRPr="00CD6B65" w:rsidRDefault="00CD6B65">
      <w:pPr>
        <w:pStyle w:val="Hemstlrubrik"/>
      </w:pPr>
      <w:r w:rsidRPr="00CD6B65">
        <w:t>Förslag till riksdagsbeslut</w:t>
      </w:r>
    </w:p>
    <w:p w:rsidR="00CD6B65" w:rsidRPr="00CD6B65" w:rsidRDefault="00CD6B65">
      <w:pPr>
        <w:pStyle w:val="Hemstlatt"/>
        <w:numPr>
          <w:ilvl w:val="0"/>
          <w:numId w:val="1"/>
        </w:numPr>
      </w:pPr>
      <w:r w:rsidRPr="00CD6B65">
        <w:t>Riksdagen tillkännager för regeringen som sin mening vad som anförs i motionen om en översyn av regelverket för att se över möjligheten att NPF-utredningar omfattas av vårdgara</w:t>
      </w:r>
      <w:r w:rsidRPr="00CD6B65">
        <w:t>n</w:t>
      </w:r>
      <w:r w:rsidRPr="00CD6B65">
        <w:t>tin.</w:t>
      </w:r>
    </w:p>
    <w:p w:rsidR="00CD6B65" w:rsidRPr="00CD6B65" w:rsidRDefault="00CD6B65">
      <w:pPr>
        <w:pStyle w:val="Hemstlatt"/>
        <w:numPr>
          <w:ilvl w:val="0"/>
          <w:numId w:val="1"/>
        </w:numPr>
      </w:pPr>
      <w:r w:rsidRPr="00CD6B65">
        <w:t>Riksdagen tillkännager för regeringen som sin mening vad som anförs i motionen om att lärarutbildningen ska innefatta kurser i bemötande av elever med NPF.</w:t>
      </w:r>
      <w:r w:rsidRPr="00CD6B65">
        <w:rPr>
          <w:vertAlign w:val="superscript"/>
        </w:rPr>
        <w:t>1</w:t>
      </w:r>
    </w:p>
    <w:p w:rsidR="00CD6B65" w:rsidRPr="00CD6B65" w:rsidRDefault="00CD6B65"/>
    <w:p w:rsidR="00CD6B65" w:rsidRPr="00CD6B65" w:rsidRDefault="00CD6B65">
      <w:pPr>
        <w:pStyle w:val="Normaltindrag"/>
      </w:pPr>
    </w:p>
    <w:p w:rsidR="00CD6B65" w:rsidRPr="00CD6B65" w:rsidRDefault="00CD6B65">
      <w:pPr>
        <w:pStyle w:val="Normaltindrag"/>
      </w:pPr>
    </w:p>
    <w:p w:rsidR="00CD6B65" w:rsidRPr="00CD6B65" w:rsidRDefault="00CD6B65">
      <w:pPr>
        <w:pStyle w:val="Normaltindrag"/>
      </w:pPr>
    </w:p>
    <w:p w:rsidR="00CD6B65" w:rsidRPr="00CD6B65" w:rsidRDefault="00CD6B65">
      <w:pPr>
        <w:pStyle w:val="Normaltindrag"/>
      </w:pPr>
    </w:p>
    <w:p w:rsidR="00CD6B65" w:rsidRPr="00CD6B65" w:rsidRDefault="00CD6B65">
      <w:pPr>
        <w:pStyle w:val="Normaltindrag"/>
      </w:pPr>
    </w:p>
    <w:p w:rsidR="00CD6B65" w:rsidRPr="00CD6B65" w:rsidRDefault="00CD6B65">
      <w:pPr>
        <w:pStyle w:val="Normaltindrag"/>
      </w:pPr>
    </w:p>
    <w:p w:rsidR="00CD6B65" w:rsidRPr="00CD6B65" w:rsidRDefault="00CD6B65">
      <w:pPr>
        <w:pStyle w:val="Normaltindrag"/>
      </w:pPr>
    </w:p>
    <w:p w:rsidR="00CD6B65" w:rsidRPr="00CD6B65" w:rsidRDefault="00CD6B65">
      <w:pPr>
        <w:pStyle w:val="Normaltindrag"/>
      </w:pPr>
    </w:p>
    <w:p w:rsidR="00CD6B65" w:rsidRPr="00CD6B65" w:rsidRDefault="00CD6B65">
      <w:pPr>
        <w:pStyle w:val="Normaltindrag"/>
      </w:pPr>
    </w:p>
    <w:p w:rsidR="00CD6B65" w:rsidRPr="00CD6B65" w:rsidRDefault="00CD6B65">
      <w:pPr>
        <w:pStyle w:val="Normaltindrag"/>
      </w:pPr>
    </w:p>
    <w:p w:rsidR="00CD6B65" w:rsidRPr="00CD6B65" w:rsidRDefault="00CD6B65">
      <w:pPr>
        <w:pStyle w:val="Normaltindrag"/>
      </w:pPr>
    </w:p>
    <w:p w:rsidR="00CD6B65" w:rsidRPr="00CD6B65" w:rsidRDefault="00CD6B65">
      <w:pPr>
        <w:pStyle w:val="Normaltindrag"/>
      </w:pPr>
    </w:p>
    <w:p w:rsidR="00CD6B65" w:rsidRPr="00CD6B65" w:rsidRDefault="00CD6B65">
      <w:pPr>
        <w:pStyle w:val="Normaltindrag"/>
      </w:pPr>
    </w:p>
    <w:p w:rsidR="00CD6B65" w:rsidRPr="00CD6B65" w:rsidRDefault="00CD6B65">
      <w:pPr>
        <w:pStyle w:val="Normaltindrag"/>
      </w:pPr>
    </w:p>
    <w:p w:rsidR="00CD6B65" w:rsidRPr="00CD6B65" w:rsidRDefault="00CD6B65">
      <w:pPr>
        <w:pStyle w:val="Normaltindrag"/>
      </w:pPr>
    </w:p>
    <w:p w:rsidR="00CD6B65" w:rsidRPr="00CD6B65" w:rsidRDefault="00CD6B65">
      <w:pPr>
        <w:pStyle w:val="Normaltindrag"/>
      </w:pPr>
    </w:p>
    <w:p w:rsidR="00CD6B65" w:rsidRPr="00CD6B65" w:rsidRDefault="00CD6B65">
      <w:pPr>
        <w:pStyle w:val="Normaltindrag"/>
      </w:pPr>
    </w:p>
    <w:p w:rsidR="00CD6B65" w:rsidRPr="00CD6B65" w:rsidRDefault="00CD6B65">
      <w:pPr>
        <w:pStyle w:val="Normaltindrag"/>
      </w:pPr>
    </w:p>
    <w:p w:rsidR="00CD6B65" w:rsidRPr="00CD6B65" w:rsidRDefault="00CD6B65">
      <w:pPr>
        <w:pStyle w:val="Normaltindrag"/>
      </w:pPr>
    </w:p>
    <w:p w:rsidR="00CD6B65" w:rsidRPr="00CD6B65" w:rsidRDefault="00CD6B65">
      <w:r w:rsidRPr="00CD6B65">
        <w:rPr>
          <w:vertAlign w:val="superscript"/>
        </w:rPr>
        <w:t>1</w:t>
      </w:r>
      <w:r w:rsidRPr="00CD6B65">
        <w:t xml:space="preserve"> Yrkande 2 hänvisat till UbU.</w:t>
      </w:r>
    </w:p>
    <w:p w:rsidR="00CD6B65" w:rsidRPr="00CD6B65" w:rsidRDefault="00CD6B65">
      <w:pPr>
        <w:pStyle w:val="Rubrik1"/>
      </w:pPr>
      <w:r w:rsidRPr="00CD6B65">
        <w:br w:type="page"/>
      </w:r>
      <w:r w:rsidRPr="00CD6B65">
        <w:lastRenderedPageBreak/>
        <w:t>Motivering</w:t>
      </w:r>
    </w:p>
    <w:p w:rsidR="00CD6B65" w:rsidRPr="00CD6B65" w:rsidRDefault="00CD6B65">
      <w:r w:rsidRPr="00CD6B65">
        <w:t>Många svenskar har någon form av neuropsykiatrisk funktionsnedsättning (NPF). Det är av stor vikt att man upptäcker NPF i tidiga år för att ge barnet och anhöriga det stöd som behövs. Vi kan idag se att många vuxna har fått gå ett halvt liv utan att få det stöd som vården kan ge, enbart därför att man inte fått en adekvat diagnos.</w:t>
      </w:r>
    </w:p>
    <w:p w:rsidR="00CD6B65" w:rsidRPr="00CD6B65" w:rsidRDefault="00CD6B65">
      <w:pPr>
        <w:pStyle w:val="Normaltindrag"/>
      </w:pPr>
      <w:r w:rsidRPr="00CD6B65">
        <w:t>För dem som fått en diagnos har det många gånger varit en lättnad då de efter diagnostiseringen fått medicinsk hjälp men också kunnat anpassa sitt liv på ett sätt som dämpar problemen. Tyvärr är det på de flesta håll långa köer för att få en utredning. Det är därför viktigt att regeringen ser över möjligh</w:t>
      </w:r>
      <w:r w:rsidRPr="00CD6B65">
        <w:t>e</w:t>
      </w:r>
      <w:r w:rsidRPr="00CD6B65">
        <w:t>ten att låta NPF-utredningar omfattas av vårdgarantin för snabbare och effe</w:t>
      </w:r>
      <w:r w:rsidRPr="00CD6B65">
        <w:t>k</w:t>
      </w:r>
      <w:r w:rsidRPr="00CD6B65">
        <w:t>tivare diagnostisering.</w:t>
      </w:r>
    </w:p>
    <w:p w:rsidR="00CD6B65" w:rsidRPr="00CD6B65" w:rsidRDefault="00CD6B65">
      <w:pPr>
        <w:pStyle w:val="Normaltindrag"/>
      </w:pPr>
      <w:r w:rsidRPr="00CD6B65">
        <w:t>Syftet med att få en diagnos är att den ska vara ett stöd för personen, inte en stigmatisering. Fortfarande är dock kunskapen tämligen begränsad om NPF hos allmänhet, skola och näringsliv. Ett synligt funktionshinder är lättare att identifiera och förstå än NPF. Det är därför viktigt att öka kunskaperna om NPF hos dem som studerar till lärare. Lärarutbildningen bör utformas på ett sådant sätt att den innehål</w:t>
      </w:r>
      <w:r w:rsidRPr="00CD6B65">
        <w:t>ler moment som ökar lärarnas framförhållning och förmåga att på ett bra sätt bemöta elever med NPF. Detta för att möjliggöra ett bemötande och en behandling som gör att individen kan få en god start i livet och den vuxne ett värdigare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6B65">
        <w:trPr>
          <w:cantSplit/>
        </w:trPr>
        <w:tc>
          <w:tcPr>
            <w:tcW w:w="3046" w:type="dxa"/>
          </w:tcPr>
          <w:p w:rsidR="00CD6B65" w:rsidRPr="00CD6B65" w:rsidRDefault="00CD6B65">
            <w:pPr>
              <w:pStyle w:val="UnderskriftDatum"/>
              <w:spacing w:before="240"/>
            </w:pPr>
            <w:r w:rsidRPr="00CD6B65">
              <w:t>Stockholm den 6 oktober 2008</w:t>
            </w:r>
          </w:p>
        </w:tc>
        <w:tc>
          <w:tcPr>
            <w:tcW w:w="3047" w:type="dxa"/>
          </w:tcPr>
          <w:p w:rsidR="00CD6B65" w:rsidRPr="00CD6B65" w:rsidRDefault="00CD6B65">
            <w:pPr>
              <w:pStyle w:val="Underskrifter"/>
              <w:spacing w:before="240"/>
            </w:pPr>
          </w:p>
        </w:tc>
      </w:tr>
      <w:tr w:rsidR="00000000" w:rsidRPr="00CD6B65">
        <w:trPr>
          <w:cantSplit/>
        </w:trPr>
        <w:tc>
          <w:tcPr>
            <w:tcW w:w="3046" w:type="dxa"/>
          </w:tcPr>
          <w:p w:rsidR="00CD6B65" w:rsidRPr="00CD6B65" w:rsidRDefault="00CD6B65">
            <w:pPr>
              <w:pStyle w:val="Underskrifter"/>
            </w:pPr>
            <w:r w:rsidRPr="00CD6B65">
              <w:t>Irene Oskarsson (kd)</w:t>
            </w:r>
          </w:p>
        </w:tc>
        <w:tc>
          <w:tcPr>
            <w:tcW w:w="3046" w:type="dxa"/>
          </w:tcPr>
          <w:p w:rsidR="00CD6B65" w:rsidRPr="00CD6B65" w:rsidRDefault="00CD6B65">
            <w:pPr>
              <w:pStyle w:val="Underskrifter"/>
            </w:pPr>
          </w:p>
        </w:tc>
      </w:tr>
    </w:tbl>
    <w:p w:rsidR="00CD6B65" w:rsidRPr="00CD6B65" w:rsidRDefault="00CD6B65">
      <w:pPr>
        <w:pStyle w:val="Normaltindrag"/>
      </w:pPr>
    </w:p>
    <w:sectPr w:rsidR="00000000" w:rsidRPr="00CD6B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6B65" w:rsidRPr="00CD6B65" w:rsidRDefault="00CD6B65">
      <w:r w:rsidRPr="00CD6B65">
        <w:separator/>
      </w:r>
    </w:p>
  </w:endnote>
  <w:endnote w:type="continuationSeparator" w:id="0">
    <w:p w:rsidR="00CD6B65" w:rsidRPr="00CD6B65" w:rsidRDefault="00CD6B65">
      <w:r w:rsidRPr="00CD6B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B65" w:rsidRPr="00CD6B65" w:rsidRDefault="00CD6B65">
    <w:pPr>
      <w:pStyle w:val="Sidfot"/>
    </w:pPr>
    <w:r w:rsidRPr="00CD6B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03276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B65" w:rsidRDefault="00CD6B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6B65" w:rsidRDefault="00CD6B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B65" w:rsidRPr="00CD6B65" w:rsidRDefault="00CD6B65">
    <w:pPr>
      <w:pStyle w:val="Sidfot"/>
    </w:pPr>
    <w:r w:rsidRPr="00CD6B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58277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B65" w:rsidRDefault="00CD6B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6B65" w:rsidRDefault="00CD6B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B65" w:rsidRPr="00CD6B65" w:rsidRDefault="00CD6B65">
    <w:pPr>
      <w:pStyle w:val="Sidfot"/>
    </w:pPr>
    <w:r w:rsidRPr="00CD6B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7372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B65" w:rsidRDefault="00CD6B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6B65" w:rsidRDefault="00CD6B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6B65" w:rsidRPr="00CD6B65" w:rsidRDefault="00CD6B65">
      <w:r w:rsidRPr="00CD6B65">
        <w:separator/>
      </w:r>
    </w:p>
  </w:footnote>
  <w:footnote w:type="continuationSeparator" w:id="0">
    <w:p w:rsidR="00CD6B65" w:rsidRPr="00CD6B65" w:rsidRDefault="00CD6B65">
      <w:r w:rsidRPr="00CD6B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B65" w:rsidRPr="00CD6B65" w:rsidRDefault="00CD6B65">
    <w:pPr>
      <w:pStyle w:val="Sidhuvud"/>
    </w:pPr>
    <w:r w:rsidRPr="00CD6B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37534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B65" w:rsidRDefault="00CD6B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6B65" w:rsidRDefault="00CD6B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B65" w:rsidRPr="00CD6B65" w:rsidRDefault="00CD6B65">
    <w:pPr>
      <w:pStyle w:val="Sidhuvud"/>
    </w:pPr>
    <w:r w:rsidRPr="00CD6B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2885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B65" w:rsidRDefault="00CD6B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6B65" w:rsidRDefault="00CD6B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B65" w:rsidRPr="00CD6B65" w:rsidRDefault="00CD6B65">
    <w:pPr>
      <w:pStyle w:val="FSHNormal"/>
      <w:tabs>
        <w:tab w:val="right" w:pos="5840"/>
      </w:tabs>
    </w:pPr>
    <w:r w:rsidRPr="00CD6B65">
      <w:br/>
    </w:r>
    <w:r w:rsidRPr="00CD6B65">
      <w:fldChar w:fldCharType="begin" w:fldLock="1"/>
    </w:r>
    <w:r w:rsidRPr="00CD6B65">
      <w:instrText xml:space="preserve"> DOCPROPERTY</w:instrText>
    </w:r>
    <w:r w:rsidRPr="00CD6B65">
      <w:rPr>
        <w:sz w:val="18"/>
      </w:rPr>
      <w:instrText xml:space="preserve"> "YearUser" *\charformat </w:instrText>
    </w:r>
    <w:r w:rsidRPr="00CD6B65">
      <w:fldChar w:fldCharType="separate"/>
    </w:r>
    <w:r w:rsidRPr="00CD6B65">
      <w:t>2008/09</w:t>
    </w:r>
    <w:r w:rsidRPr="00CD6B65">
      <w:fldChar w:fldCharType="end"/>
    </w:r>
    <w:r w:rsidRPr="00CD6B65">
      <w:t xml:space="preserve"> </w:t>
    </w:r>
    <w:r w:rsidRPr="00CD6B65">
      <w:tab/>
      <w:t xml:space="preserve">mnr: </w:t>
    </w:r>
    <w:r w:rsidRPr="00CD6B65">
      <w:fldChar w:fldCharType="begin" w:fldLock="1"/>
    </w:r>
    <w:r w:rsidRPr="00CD6B65">
      <w:instrText xml:space="preserve"> DOCPROPERTY</w:instrText>
    </w:r>
    <w:r w:rsidRPr="00CD6B65">
      <w:rPr>
        <w:sz w:val="18"/>
      </w:rPr>
      <w:instrText xml:space="preserve"> "Motionsnummer" *\charformat </w:instrText>
    </w:r>
    <w:r w:rsidRPr="00CD6B65">
      <w:fldChar w:fldCharType="separate"/>
    </w:r>
    <w:r w:rsidRPr="00CD6B65">
      <w:t>So508</w:t>
    </w:r>
    <w:r w:rsidRPr="00CD6B65">
      <w:fldChar w:fldCharType="end"/>
    </w:r>
    <w:r w:rsidRPr="00CD6B65">
      <w:br/>
    </w:r>
    <w:r w:rsidRPr="00CD6B65">
      <w:fldChar w:fldCharType="begin" w:fldLock="1"/>
    </w:r>
    <w:r w:rsidRPr="00CD6B65">
      <w:instrText xml:space="preserve"> DOCPROPERTY</w:instrText>
    </w:r>
    <w:r w:rsidRPr="00CD6B65">
      <w:rPr>
        <w:sz w:val="18"/>
      </w:rPr>
      <w:instrText xml:space="preserve"> "Samling" *\charformat </w:instrText>
    </w:r>
    <w:r w:rsidRPr="00CD6B65">
      <w:fldChar w:fldCharType="end"/>
    </w:r>
    <w:r w:rsidRPr="00CD6B65">
      <w:tab/>
      <w:t xml:space="preserve">pnr: </w:t>
    </w:r>
    <w:r w:rsidRPr="00CD6B65">
      <w:fldChar w:fldCharType="begin" w:fldLock="1"/>
    </w:r>
    <w:r w:rsidRPr="00CD6B65">
      <w:instrText xml:space="preserve"> DOCPROPERTY</w:instrText>
    </w:r>
    <w:r w:rsidRPr="00CD6B65">
      <w:rPr>
        <w:sz w:val="18"/>
      </w:rPr>
      <w:instrText xml:space="preserve"> "Partinummer" *\charformat </w:instrText>
    </w:r>
    <w:r w:rsidRPr="00CD6B65">
      <w:fldChar w:fldCharType="separate"/>
    </w:r>
    <w:r w:rsidRPr="00CD6B65">
      <w:t>kd611</w:t>
    </w:r>
    <w:r w:rsidRPr="00CD6B65">
      <w:fldChar w:fldCharType="end"/>
    </w:r>
  </w:p>
  <w:p w:rsidR="00CD6B65" w:rsidRPr="00CD6B65" w:rsidRDefault="00CD6B65">
    <w:pPr>
      <w:pStyle w:val="FSHRub1"/>
    </w:pPr>
    <w:r w:rsidRPr="00CD6B65">
      <w:t>Motion till riksdagen</w:t>
    </w:r>
    <w:r w:rsidRPr="00CD6B65">
      <w:br/>
    </w:r>
    <w:r w:rsidRPr="00CD6B65">
      <w:fldChar w:fldCharType="begin" w:fldLock="1"/>
    </w:r>
    <w:r w:rsidRPr="00CD6B65">
      <w:instrText xml:space="preserve"> DOCPROPERTY "YearUser" *\charformat </w:instrText>
    </w:r>
    <w:r w:rsidRPr="00CD6B65">
      <w:fldChar w:fldCharType="separate"/>
    </w:r>
    <w:r w:rsidRPr="00CD6B65">
      <w:t>2008/09</w:t>
    </w:r>
    <w:r w:rsidRPr="00CD6B65">
      <w:fldChar w:fldCharType="end"/>
    </w:r>
    <w:r w:rsidRPr="00CD6B65">
      <w:t>:</w:t>
    </w:r>
    <w:r w:rsidRPr="00CD6B65">
      <w:fldChar w:fldCharType="begin" w:fldLock="1"/>
    </w:r>
    <w:r w:rsidRPr="00CD6B65">
      <w:instrText xml:space="preserve"> DOCPROPERTY "Motionsnummer" *\charformat </w:instrText>
    </w:r>
    <w:r w:rsidRPr="00CD6B65">
      <w:fldChar w:fldCharType="separate"/>
    </w:r>
    <w:r w:rsidRPr="00CD6B65">
      <w:t>So508</w:t>
    </w:r>
    <w:r w:rsidRPr="00CD6B65">
      <w:fldChar w:fldCharType="end"/>
    </w:r>
  </w:p>
  <w:p w:rsidR="00CD6B65" w:rsidRPr="00CD6B65" w:rsidRDefault="00CD6B65">
    <w:pPr>
      <w:pStyle w:val="FSHNormalS5"/>
    </w:pPr>
    <w:r w:rsidRPr="00CD6B65">
      <w:fldChar w:fldCharType="begin" w:fldLock="1"/>
    </w:r>
    <w:r w:rsidRPr="00CD6B65">
      <w:instrText xml:space="preserve"> DOCPROPERTY "MotionarText" *\charformat </w:instrText>
    </w:r>
    <w:r w:rsidRPr="00CD6B65">
      <w:fldChar w:fldCharType="separate"/>
    </w:r>
    <w:r w:rsidRPr="00CD6B65">
      <w:t>av Irene Oskarsson (kd)</w:t>
    </w:r>
    <w:r w:rsidRPr="00CD6B65">
      <w:fldChar w:fldCharType="end"/>
    </w:r>
    <w:r w:rsidRPr="00CD6B65">
      <w:br/>
    </w:r>
    <w:r w:rsidRPr="00CD6B65">
      <w:fldChar w:fldCharType="begin" w:fldLock="1"/>
    </w:r>
    <w:r w:rsidRPr="00CD6B65">
      <w:instrText xml:space="preserve"> DOCPROPERTY "SvarFrasKort" *\charformat </w:instrText>
    </w:r>
    <w:r w:rsidRPr="00CD6B65">
      <w:fldChar w:fldCharType="end"/>
    </w:r>
  </w:p>
  <w:p w:rsidR="00CD6B65" w:rsidRPr="00CD6B65" w:rsidRDefault="00CD6B65">
    <w:pPr>
      <w:pStyle w:val="FSHTitel"/>
    </w:pPr>
    <w:r w:rsidRPr="00CD6B65">
      <w:fldChar w:fldCharType="begin" w:fldLock="1"/>
    </w:r>
    <w:r w:rsidRPr="00CD6B65">
      <w:instrText xml:space="preserve"> DOCPROPERTY</w:instrText>
    </w:r>
    <w:r w:rsidRPr="00CD6B65">
      <w:rPr>
        <w:sz w:val="18"/>
      </w:rPr>
      <w:instrText xml:space="preserve"> "RubrikSvar" *\charformat </w:instrText>
    </w:r>
    <w:r w:rsidRPr="00CD6B65">
      <w:fldChar w:fldCharType="separate"/>
    </w:r>
    <w:r w:rsidRPr="00CD6B65">
      <w:t>Neuropsykiatrisk funktionsnedsättning</w:t>
    </w:r>
    <w:r w:rsidRPr="00CD6B65">
      <w:fldChar w:fldCharType="end"/>
    </w:r>
  </w:p>
  <w:p w:rsidR="00CD6B65" w:rsidRPr="00CD6B65" w:rsidRDefault="00CD6B65">
    <w:pPr>
      <w:pStyle w:val="Normal00"/>
    </w:pPr>
  </w:p>
  <w:p w:rsidR="00CD6B65" w:rsidRPr="00CD6B65" w:rsidRDefault="00CD6B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B8674C"/>
    <w:multiLevelType w:val="hybridMultilevel"/>
    <w:tmpl w:val="57888422"/>
    <w:lvl w:ilvl="0" w:tplc="83F253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5966605">
    <w:abstractNumId w:val="8"/>
  </w:num>
  <w:num w:numId="2" w16cid:durableId="35282097">
    <w:abstractNumId w:val="9"/>
  </w:num>
  <w:num w:numId="3" w16cid:durableId="810442484">
    <w:abstractNumId w:val="8"/>
  </w:num>
  <w:num w:numId="4" w16cid:durableId="1866945483">
    <w:abstractNumId w:val="9"/>
  </w:num>
  <w:num w:numId="5" w16cid:durableId="1223442183">
    <w:abstractNumId w:val="14"/>
  </w:num>
  <w:num w:numId="6" w16cid:durableId="1104879734">
    <w:abstractNumId w:val="10"/>
  </w:num>
  <w:num w:numId="7" w16cid:durableId="388262330">
    <w:abstractNumId w:val="12"/>
  </w:num>
  <w:num w:numId="8" w16cid:durableId="1243684907">
    <w:abstractNumId w:val="13"/>
  </w:num>
  <w:num w:numId="9" w16cid:durableId="1310279863">
    <w:abstractNumId w:val="8"/>
  </w:num>
  <w:num w:numId="10" w16cid:durableId="1225333738">
    <w:abstractNumId w:val="3"/>
  </w:num>
  <w:num w:numId="11" w16cid:durableId="99226494">
    <w:abstractNumId w:val="2"/>
  </w:num>
  <w:num w:numId="12" w16cid:durableId="211045293">
    <w:abstractNumId w:val="1"/>
  </w:num>
  <w:num w:numId="13" w16cid:durableId="2029482397">
    <w:abstractNumId w:val="0"/>
  </w:num>
  <w:num w:numId="14" w16cid:durableId="1680542771">
    <w:abstractNumId w:val="9"/>
  </w:num>
  <w:num w:numId="15" w16cid:durableId="529882863">
    <w:abstractNumId w:val="7"/>
  </w:num>
  <w:num w:numId="16" w16cid:durableId="1316034091">
    <w:abstractNumId w:val="6"/>
  </w:num>
  <w:num w:numId="17" w16cid:durableId="499538343">
    <w:abstractNumId w:val="5"/>
  </w:num>
  <w:num w:numId="18" w16cid:durableId="929002671">
    <w:abstractNumId w:val="4"/>
  </w:num>
  <w:num w:numId="19" w16cid:durableId="8442478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0B457217-0495-4977-86DB-BD4D961ED954}"/>
  </w:docVars>
  <w:rsids>
    <w:rsidRoot w:val="00C119DB"/>
    <w:rsid w:val="00C119DB"/>
    <w:rsid w:val="00CD6B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398DEE1-386C-44DE-BD67-71DCC592B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1565</Characters>
  <Application>Microsoft Office Word</Application>
  <DocSecurity>4</DocSecurity>
  <Lines>55</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2009-02-06T08:42:00Z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Neuropsykiatrisk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Neuropsykiatrisk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So508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20082009000001070100000006110069</vt:lpwstr>
  </property>
  <property fmtid="{D5CDD505-2E9C-101B-9397-08002B2CF9AE}" pid="47" name="datum">
    <vt:lpwstr>081006</vt:lpwstr>
  </property>
  <property fmtid="{D5CDD505-2E9C-101B-9397-08002B2CF9AE}" pid="48" name="avsändar-e-post">
    <vt:lpwstr>david.winerdal@riksdagen.se</vt:lpwstr>
  </property>
  <property fmtid="{D5CDD505-2E9C-101B-9397-08002B2CF9AE}" pid="49" name="id">
    <vt:lpwstr>20082009000001070100000006110069</vt:lpwstr>
  </property>
  <property fmtid="{D5CDD505-2E9C-101B-9397-08002B2CF9AE}" pid="50" name="nummer">
    <vt:lpwstr>508</vt:lpwstr>
  </property>
  <property fmtid="{D5CDD505-2E9C-101B-9397-08002B2CF9AE}" pid="51" name="utskottsbeteckning">
    <vt:lpwstr>So</vt:lpwstr>
  </property>
  <property fmtid="{D5CDD505-2E9C-101B-9397-08002B2CF9AE}" pid="52" name="GlobalUID">
    <vt:lpwstr>{BE3A29CD-0808-431A-8605-5A362BEA5806}</vt:lpwstr>
  </property>
  <property fmtid="{D5CDD505-2E9C-101B-9397-08002B2CF9AE}" pid="53" name="Överföringar">
    <vt:i4>0</vt:i4>
  </property>
  <property fmtid="{D5CDD505-2E9C-101B-9397-08002B2CF9AE}" pid="54" name="Checksum">
    <vt:lpwstr>*1000864258899*</vt:lpwstr>
  </property>
  <property fmtid="{D5CDD505-2E9C-101B-9397-08002B2CF9AE}" pid="55" name="skuggnummer">
    <vt:lpwstr>2963</vt:lpwstr>
  </property>
  <property fmtid="{D5CDD505-2E9C-101B-9397-08002B2CF9AE}" pid="56" name="urixVersion">
    <vt:lpwstr>3.2.0.8</vt:lpwstr>
  </property>
  <property fmtid="{D5CDD505-2E9C-101B-9397-08002B2CF9AE}" pid="57" name="urixOrigin">
    <vt:lpwstr>090402 17:56:01.934</vt:lpwstr>
  </property>
  <property fmtid="{D5CDD505-2E9C-101B-9397-08002B2CF9AE}" pid="58" name="urixGuid">
    <vt:lpwstr>{DDB354B9-B543-4C59-8A99-BA5CF77841DB}</vt:lpwstr>
  </property>
</Properties>
</file>