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FF1" w:rsidRPr="00ED060B" w:rsidRDefault="00F46FF1">
      <w:pPr>
        <w:pStyle w:val="Hemstlrubrik"/>
      </w:pPr>
      <w:r w:rsidRPr="00ED060B">
        <w:t>Förslag till riksdagsbeslut</w:t>
      </w:r>
    </w:p>
    <w:p w:rsidR="00F46FF1" w:rsidRPr="00ED060B" w:rsidRDefault="00F46FF1">
      <w:pPr>
        <w:pStyle w:val="Hemstlatt"/>
        <w:ind w:left="0"/>
      </w:pPr>
      <w:r w:rsidRPr="00ED060B">
        <w:t>Riksdagen tillkännager för regeringen som sin mening vad som anförs i motionen om att införa individuella kompetensko</w:t>
      </w:r>
      <w:r w:rsidRPr="00ED060B">
        <w:t>n</w:t>
      </w:r>
      <w:r w:rsidRPr="00ED060B">
        <w:t>ton.</w:t>
      </w:r>
    </w:p>
    <w:p w:rsidR="00F46FF1" w:rsidRPr="00ED060B" w:rsidRDefault="00F46FF1">
      <w:pPr>
        <w:pStyle w:val="Rubrik1"/>
      </w:pPr>
      <w:r w:rsidRPr="00ED060B">
        <w:t>Motivering</w:t>
      </w:r>
    </w:p>
    <w:p w:rsidR="00F46FF1" w:rsidRPr="00ED060B" w:rsidRDefault="00F46FF1">
      <w:r w:rsidRPr="00ED060B">
        <w:t>Arbetslivet kräver ständig utveckling. Det livslånga lärandets värde och nö</w:t>
      </w:r>
      <w:r w:rsidRPr="00ED060B">
        <w:t>d</w:t>
      </w:r>
      <w:r w:rsidRPr="00ED060B">
        <w:t>vändighet är en självklarhet. Ändå finns idag ingen systematiskt fungerande finansiering för dem som under arbetslivets gång har behov av att förnya sina kunskaper.</w:t>
      </w:r>
    </w:p>
    <w:p w:rsidR="00F46FF1" w:rsidRPr="00ED060B" w:rsidRDefault="00F46FF1">
      <w:pPr>
        <w:pStyle w:val="Normaltindrag"/>
      </w:pPr>
      <w:r w:rsidRPr="00ED060B">
        <w:t>Ett förslag som diskuteras är individuella kompetenskonton. Med ett öka</w:t>
      </w:r>
      <w:r w:rsidRPr="00ED060B">
        <w:t>n</w:t>
      </w:r>
      <w:r w:rsidRPr="00ED060B">
        <w:t xml:space="preserve">de behov av återkommande kompetensutveckling är ett sparande som kan användas för detta ändamål viktigt. Privat sparande ger trygghet åt individen. </w:t>
      </w:r>
    </w:p>
    <w:p w:rsidR="00F46FF1" w:rsidRPr="00ED060B" w:rsidRDefault="00F46FF1">
      <w:pPr>
        <w:pStyle w:val="Normaltindrag"/>
      </w:pPr>
      <w:r w:rsidRPr="00ED060B">
        <w:t>För oss liberaler är det viktigt att den enskilde får ökad makt över sin egen kompetensutveckling. En brist i fortbildningsmöjligheterna idag är att det inte finns individuella kompetenskonton som skulle ge den enskilde möjligheter att finansiera sin vidareutbildning. En reform som innebar införande av ind</w:t>
      </w:r>
      <w:r w:rsidRPr="00ED060B">
        <w:t>i</w:t>
      </w:r>
      <w:r w:rsidRPr="00ED060B">
        <w:t xml:space="preserve">viduella kompetenskonton hade kommit en bra bit på väg mot att förverkligas när socialdemokraterna 2004 tyvärr avbröt den och drog in de pengar som hade avsatts. </w:t>
      </w:r>
    </w:p>
    <w:p w:rsidR="00F46FF1" w:rsidRPr="00ED060B" w:rsidRDefault="00F46FF1">
      <w:pPr>
        <w:pStyle w:val="Normaltindrag"/>
      </w:pPr>
      <w:r w:rsidRPr="00ED060B">
        <w:t>Arbetslivet ställer allt högre krav på kunskap och utbildning. En viktig konkurrensfördel för Sverige är idag det samlade kunskapskapitalet. De ku</w:t>
      </w:r>
      <w:r w:rsidRPr="00ED060B">
        <w:t>n</w:t>
      </w:r>
      <w:r w:rsidRPr="00ED060B">
        <w:t>skapsrelaterade yrkena är här för att stanna. Kunskap är också makt – makt att byta till ett bättre, intressantare och kanske mer välbetalt arbete. Därför b</w:t>
      </w:r>
      <w:r w:rsidRPr="00ED060B">
        <w:t>e</w:t>
      </w:r>
      <w:r w:rsidRPr="00ED060B">
        <w:t>hövs individuella kompetenskonton mer än någonsin.</w:t>
      </w:r>
    </w:p>
    <w:p w:rsidR="00F46FF1" w:rsidRPr="00ED060B" w:rsidRDefault="00F46FF1">
      <w:pPr>
        <w:pStyle w:val="Normaltindrag"/>
      </w:pPr>
      <w:r w:rsidRPr="00ED060B">
        <w:t xml:space="preserve">Ett viktigt argument för att införa individuella kompetenskonton är också att statistiken tydligt visar att kvinnor har svårare att göra karriär trots att de </w:t>
      </w:r>
      <w:r w:rsidRPr="00ED060B">
        <w:lastRenderedPageBreak/>
        <w:t>vill det i lika stor utsträckning som män. Det tyder på att män får fler möjli</w:t>
      </w:r>
      <w:r w:rsidRPr="00ED060B">
        <w:t>g</w:t>
      </w:r>
      <w:r w:rsidRPr="00ED060B">
        <w:t>heter än kvinnor att utvecklas i jobbet. Det finns alltså en risk att kvinnor missar karriärmöjligheter dels på grund av diskriminering, dels på grund av att de är frånvarande från jobbet med barn mer än män. Individuella komp</w:t>
      </w:r>
      <w:r w:rsidRPr="00ED060B">
        <w:t>e</w:t>
      </w:r>
      <w:r w:rsidRPr="00ED060B">
        <w:t>tenskonton skulle vara ett sätt att kompensera för detta, inte minst inom den kvinnodominerade offentliga sektorn där dessvärre ofta lönerna är låga och karriärmöjligheterna begränsade.</w:t>
      </w:r>
    </w:p>
    <w:p w:rsidR="00F46FF1" w:rsidRPr="00ED060B" w:rsidRDefault="00F46FF1">
      <w:pPr>
        <w:pStyle w:val="Normaltindrag"/>
      </w:pPr>
      <w:r w:rsidRPr="00ED060B">
        <w:t>Folkpartiet liberale</w:t>
      </w:r>
      <w:r w:rsidRPr="00ED060B">
        <w:t>rna ville redan 2002 införa ett helt nytt system med i</w:t>
      </w:r>
      <w:r w:rsidRPr="00ED060B">
        <w:t>n</w:t>
      </w:r>
      <w:r w:rsidRPr="00ED060B">
        <w:t>dividuella kompetenskonton och föreslog då att det avdragsgilla pensionssp</w:t>
      </w:r>
      <w:r w:rsidRPr="00ED060B">
        <w:t>a</w:t>
      </w:r>
      <w:r w:rsidRPr="00ED060B">
        <w:t>randet borde breddas till ett ”pensions- och utvecklingssparande”. Vi anser att det är hög tid att ett sådant system nu införs. Ett system där de människor som vill kan göra skattebefriade avsättningar, som senare används för att bekosta studier. Ett system som är knutet till individen och därmed ger frihet och oberoende i yrkesutvecklingen, men med incitament för arbetsgivaren a</w:t>
      </w:r>
      <w:r w:rsidRPr="00ED060B">
        <w:t xml:space="preserve">tt medverka till medarbetarnas kompetenssparande. Ett system som är öppet för egenföretagare på samma villkor som för anställda. </w:t>
      </w:r>
    </w:p>
    <w:p w:rsidR="00F46FF1" w:rsidRPr="00ED060B" w:rsidRDefault="00F46FF1">
      <w:pPr>
        <w:pStyle w:val="Normaltindrag"/>
      </w:pPr>
      <w:r w:rsidRPr="00ED060B">
        <w:t>Det behövs ett system för kontinuerlig uppgradering av kunskap för arbet</w:t>
      </w:r>
      <w:r w:rsidRPr="00ED060B">
        <w:t>s</w:t>
      </w:r>
      <w:r w:rsidRPr="00ED060B">
        <w:t>livets snabbt förändrade behov. I en värld med stora omställningar skulle det öka människors trygghet om de hade tillgång till ett konto för kompetensu</w:t>
      </w:r>
      <w:r w:rsidRPr="00ED060B">
        <w:t>t</w:t>
      </w:r>
      <w:r w:rsidRPr="00ED060B">
        <w:t>veckling som de själva förfogade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060B">
        <w:trPr>
          <w:cantSplit/>
        </w:trPr>
        <w:tc>
          <w:tcPr>
            <w:tcW w:w="3046" w:type="dxa"/>
          </w:tcPr>
          <w:p w:rsidR="00F46FF1" w:rsidRPr="00ED060B" w:rsidRDefault="00F46FF1">
            <w:pPr>
              <w:pStyle w:val="UnderskriftDatum"/>
              <w:spacing w:before="240"/>
            </w:pPr>
            <w:r w:rsidRPr="00ED060B">
              <w:t>Stockholm den 4 oktober 2007</w:t>
            </w:r>
          </w:p>
        </w:tc>
        <w:tc>
          <w:tcPr>
            <w:tcW w:w="3047" w:type="dxa"/>
          </w:tcPr>
          <w:p w:rsidR="00F46FF1" w:rsidRPr="00ED060B" w:rsidRDefault="00F46FF1">
            <w:pPr>
              <w:pStyle w:val="Underskrifter"/>
              <w:spacing w:before="240"/>
            </w:pPr>
          </w:p>
        </w:tc>
      </w:tr>
      <w:tr w:rsidR="00000000" w:rsidRPr="00ED060B">
        <w:trPr>
          <w:cantSplit/>
        </w:trPr>
        <w:tc>
          <w:tcPr>
            <w:tcW w:w="3046" w:type="dxa"/>
          </w:tcPr>
          <w:p w:rsidR="00F46FF1" w:rsidRPr="00ED060B" w:rsidRDefault="00F46FF1">
            <w:pPr>
              <w:pStyle w:val="Underskrifter"/>
            </w:pPr>
            <w:r w:rsidRPr="00ED060B">
              <w:t>Hans Backman (fp)</w:t>
            </w:r>
          </w:p>
        </w:tc>
        <w:tc>
          <w:tcPr>
            <w:tcW w:w="3046" w:type="dxa"/>
          </w:tcPr>
          <w:p w:rsidR="00F46FF1" w:rsidRPr="00ED060B" w:rsidRDefault="00F46FF1">
            <w:pPr>
              <w:pStyle w:val="Underskrifter"/>
            </w:pPr>
          </w:p>
        </w:tc>
      </w:tr>
      <w:tr w:rsidR="00000000" w:rsidRPr="00ED060B">
        <w:trPr>
          <w:cantSplit/>
        </w:trPr>
        <w:tc>
          <w:tcPr>
            <w:tcW w:w="3046" w:type="dxa"/>
          </w:tcPr>
          <w:p w:rsidR="00F46FF1" w:rsidRPr="00ED060B" w:rsidRDefault="00F46FF1">
            <w:pPr>
              <w:pStyle w:val="Underskrifter"/>
            </w:pPr>
            <w:r w:rsidRPr="00ED060B">
              <w:t>Tina Acketoft (fp)</w:t>
            </w:r>
          </w:p>
        </w:tc>
        <w:tc>
          <w:tcPr>
            <w:tcW w:w="3046" w:type="dxa"/>
          </w:tcPr>
          <w:p w:rsidR="00F46FF1" w:rsidRPr="00ED060B" w:rsidRDefault="00F46FF1">
            <w:pPr>
              <w:pStyle w:val="Underskrifter"/>
            </w:pPr>
            <w:r w:rsidRPr="00ED060B">
              <w:t>Agneta Berliner (fp)</w:t>
            </w:r>
          </w:p>
        </w:tc>
      </w:tr>
      <w:tr w:rsidR="00000000" w:rsidRPr="00ED060B">
        <w:trPr>
          <w:cantSplit/>
        </w:trPr>
        <w:tc>
          <w:tcPr>
            <w:tcW w:w="3046" w:type="dxa"/>
          </w:tcPr>
          <w:p w:rsidR="00F46FF1" w:rsidRPr="00ED060B" w:rsidRDefault="00F46FF1">
            <w:pPr>
              <w:pStyle w:val="Underskrifter"/>
            </w:pPr>
            <w:r w:rsidRPr="00ED060B">
              <w:t>Ulf Nilsson (fp)</w:t>
            </w:r>
          </w:p>
        </w:tc>
        <w:tc>
          <w:tcPr>
            <w:tcW w:w="3046" w:type="dxa"/>
          </w:tcPr>
          <w:p w:rsidR="00F46FF1" w:rsidRPr="00ED060B" w:rsidRDefault="00F46FF1">
            <w:pPr>
              <w:pStyle w:val="Underskrifter"/>
            </w:pPr>
          </w:p>
        </w:tc>
      </w:tr>
    </w:tbl>
    <w:p w:rsidR="00F46FF1" w:rsidRPr="00ED060B" w:rsidRDefault="00F46FF1">
      <w:pPr>
        <w:pStyle w:val="Normaltindrag"/>
      </w:pPr>
    </w:p>
    <w:sectPr w:rsidR="00F46FF1" w:rsidRPr="00ED06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FF1" w:rsidRPr="00ED060B" w:rsidRDefault="00F46FF1">
      <w:r w:rsidRPr="00ED060B">
        <w:separator/>
      </w:r>
    </w:p>
  </w:endnote>
  <w:endnote w:type="continuationSeparator" w:id="0">
    <w:p w:rsidR="00F46FF1" w:rsidRPr="00ED060B" w:rsidRDefault="00F46FF1">
      <w:r w:rsidRPr="00ED06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F1" w:rsidRPr="00ED060B" w:rsidRDefault="00ED060B">
    <w:pPr>
      <w:pStyle w:val="Sidfot"/>
    </w:pPr>
    <w:r w:rsidRPr="00ED06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99049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FF1" w:rsidRDefault="00F46F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6FF1" w:rsidRDefault="00F46F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F1" w:rsidRPr="00ED060B" w:rsidRDefault="00ED060B">
    <w:pPr>
      <w:pStyle w:val="Sidfot"/>
    </w:pPr>
    <w:r w:rsidRPr="00ED06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74003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FF1" w:rsidRDefault="00F46FF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6FF1" w:rsidRDefault="00F46FF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F1" w:rsidRPr="00ED060B" w:rsidRDefault="00ED060B">
    <w:pPr>
      <w:pStyle w:val="Sidfot"/>
    </w:pPr>
    <w:r w:rsidRPr="00ED06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03779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FF1" w:rsidRDefault="00F46F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6FF1" w:rsidRDefault="00F46F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FF1" w:rsidRPr="00ED060B" w:rsidRDefault="00F46FF1">
      <w:r w:rsidRPr="00ED060B">
        <w:separator/>
      </w:r>
    </w:p>
  </w:footnote>
  <w:footnote w:type="continuationSeparator" w:id="0">
    <w:p w:rsidR="00F46FF1" w:rsidRPr="00ED060B" w:rsidRDefault="00F46FF1">
      <w:r w:rsidRPr="00ED06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F1" w:rsidRPr="00ED060B" w:rsidRDefault="00ED060B">
    <w:pPr>
      <w:pStyle w:val="Sidhuvud"/>
    </w:pPr>
    <w:r w:rsidRPr="00ED06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22222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FF1" w:rsidRDefault="00F46F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6FF1" w:rsidRDefault="00F46FF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F1" w:rsidRPr="00ED060B" w:rsidRDefault="00ED060B">
    <w:pPr>
      <w:pStyle w:val="Sidhuvud"/>
    </w:pPr>
    <w:r w:rsidRPr="00ED06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06190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FF1" w:rsidRDefault="00F46F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6FF1" w:rsidRDefault="00F46FF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FF1" w:rsidRPr="00ED060B" w:rsidRDefault="00F46FF1">
    <w:pPr>
      <w:pStyle w:val="FSHNormal"/>
      <w:tabs>
        <w:tab w:val="right" w:pos="5840"/>
      </w:tabs>
    </w:pPr>
    <w:r w:rsidRPr="00ED060B">
      <w:br/>
    </w:r>
    <w:r w:rsidRPr="00ED060B">
      <w:fldChar w:fldCharType="begin" w:fldLock="1"/>
    </w:r>
    <w:r w:rsidRPr="00ED060B">
      <w:instrText xml:space="preserve"> DOCPROPERTY</w:instrText>
    </w:r>
    <w:r w:rsidRPr="00ED060B">
      <w:rPr>
        <w:sz w:val="18"/>
      </w:rPr>
      <w:instrText xml:space="preserve"> "YearUser" *\charformat </w:instrText>
    </w:r>
    <w:r w:rsidRPr="00ED060B">
      <w:fldChar w:fldCharType="separate"/>
    </w:r>
    <w:r w:rsidRPr="00ED060B">
      <w:t>2007/08</w:t>
    </w:r>
    <w:r w:rsidRPr="00ED060B">
      <w:fldChar w:fldCharType="end"/>
    </w:r>
    <w:r w:rsidRPr="00ED060B">
      <w:t xml:space="preserve"> </w:t>
    </w:r>
    <w:r w:rsidRPr="00ED060B">
      <w:tab/>
      <w:t xml:space="preserve">mnr: </w:t>
    </w:r>
    <w:r w:rsidRPr="00ED060B">
      <w:fldChar w:fldCharType="begin" w:fldLock="1"/>
    </w:r>
    <w:r w:rsidRPr="00ED060B">
      <w:instrText xml:space="preserve"> DOCPROPERTY</w:instrText>
    </w:r>
    <w:r w:rsidRPr="00ED060B">
      <w:rPr>
        <w:sz w:val="18"/>
      </w:rPr>
      <w:instrText xml:space="preserve"> "Motionsnummer" *\charformat </w:instrText>
    </w:r>
    <w:r w:rsidRPr="00ED060B">
      <w:fldChar w:fldCharType="separate"/>
    </w:r>
    <w:r w:rsidRPr="00ED060B">
      <w:t>A388</w:t>
    </w:r>
    <w:r w:rsidRPr="00ED060B">
      <w:fldChar w:fldCharType="end"/>
    </w:r>
    <w:r w:rsidRPr="00ED060B">
      <w:br/>
    </w:r>
    <w:r w:rsidRPr="00ED060B">
      <w:fldChar w:fldCharType="begin" w:fldLock="1"/>
    </w:r>
    <w:r w:rsidRPr="00ED060B">
      <w:instrText xml:space="preserve"> DOCPROPERTY</w:instrText>
    </w:r>
    <w:r w:rsidRPr="00ED060B">
      <w:rPr>
        <w:sz w:val="18"/>
      </w:rPr>
      <w:instrText xml:space="preserve"> "Samling" *\charformat </w:instrText>
    </w:r>
    <w:r w:rsidRPr="00ED060B">
      <w:fldChar w:fldCharType="end"/>
    </w:r>
    <w:r w:rsidRPr="00ED060B">
      <w:tab/>
      <w:t xml:space="preserve">pnr: </w:t>
    </w:r>
    <w:r w:rsidRPr="00ED060B">
      <w:fldChar w:fldCharType="begin" w:fldLock="1"/>
    </w:r>
    <w:r w:rsidRPr="00ED060B">
      <w:instrText xml:space="preserve"> DOCPROPERTY</w:instrText>
    </w:r>
    <w:r w:rsidRPr="00ED060B">
      <w:rPr>
        <w:sz w:val="18"/>
      </w:rPr>
      <w:instrText xml:space="preserve"> "Partinummer" *\charformat </w:instrText>
    </w:r>
    <w:r w:rsidRPr="00ED060B">
      <w:fldChar w:fldCharType="separate"/>
    </w:r>
    <w:r w:rsidRPr="00ED060B">
      <w:t>fp1335</w:t>
    </w:r>
    <w:r w:rsidRPr="00ED060B">
      <w:fldChar w:fldCharType="end"/>
    </w:r>
  </w:p>
  <w:p w:rsidR="00F46FF1" w:rsidRPr="00ED060B" w:rsidRDefault="00F46FF1">
    <w:pPr>
      <w:pStyle w:val="FSHRub1"/>
    </w:pPr>
    <w:r w:rsidRPr="00ED060B">
      <w:t>Motion till riksdagen</w:t>
    </w:r>
    <w:r w:rsidRPr="00ED060B">
      <w:br/>
    </w:r>
    <w:r w:rsidRPr="00ED060B">
      <w:fldChar w:fldCharType="begin" w:fldLock="1"/>
    </w:r>
    <w:r w:rsidRPr="00ED060B">
      <w:instrText xml:space="preserve"> DOCPROPERTY "YearUser" *\charformat </w:instrText>
    </w:r>
    <w:r w:rsidRPr="00ED060B">
      <w:fldChar w:fldCharType="separate"/>
    </w:r>
    <w:r w:rsidRPr="00ED060B">
      <w:t>2007/08</w:t>
    </w:r>
    <w:r w:rsidRPr="00ED060B">
      <w:fldChar w:fldCharType="end"/>
    </w:r>
    <w:r w:rsidRPr="00ED060B">
      <w:t>:</w:t>
    </w:r>
    <w:r w:rsidRPr="00ED060B">
      <w:fldChar w:fldCharType="begin" w:fldLock="1"/>
    </w:r>
    <w:r w:rsidRPr="00ED060B">
      <w:instrText xml:space="preserve"> DOCPROPERTY "Motionsnummer" *\charformat </w:instrText>
    </w:r>
    <w:r w:rsidRPr="00ED060B">
      <w:fldChar w:fldCharType="separate"/>
    </w:r>
    <w:r w:rsidRPr="00ED060B">
      <w:t>A388</w:t>
    </w:r>
    <w:r w:rsidRPr="00ED060B">
      <w:fldChar w:fldCharType="end"/>
    </w:r>
  </w:p>
  <w:p w:rsidR="00F46FF1" w:rsidRPr="00ED060B" w:rsidRDefault="00F46FF1">
    <w:pPr>
      <w:pStyle w:val="FSHNormalS5"/>
    </w:pPr>
    <w:r w:rsidRPr="00ED060B">
      <w:fldChar w:fldCharType="begin" w:fldLock="1"/>
    </w:r>
    <w:r w:rsidRPr="00ED060B">
      <w:instrText xml:space="preserve"> DOCPROPERTY "MotionarText" *\charformat </w:instrText>
    </w:r>
    <w:r w:rsidRPr="00ED060B">
      <w:fldChar w:fldCharType="separate"/>
    </w:r>
    <w:r w:rsidRPr="00ED060B">
      <w:t>av Hans Backman m.fl. (fp)</w:t>
    </w:r>
    <w:r w:rsidRPr="00ED060B">
      <w:fldChar w:fldCharType="end"/>
    </w:r>
    <w:r w:rsidRPr="00ED060B">
      <w:br/>
    </w:r>
    <w:r w:rsidRPr="00ED060B">
      <w:fldChar w:fldCharType="begin" w:fldLock="1"/>
    </w:r>
    <w:r w:rsidRPr="00ED060B">
      <w:instrText xml:space="preserve"> DOCPROPERTY "SvarFrasKort" *\charformat </w:instrText>
    </w:r>
    <w:r w:rsidRPr="00ED060B">
      <w:fldChar w:fldCharType="end"/>
    </w:r>
  </w:p>
  <w:p w:rsidR="00F46FF1" w:rsidRPr="00ED060B" w:rsidRDefault="00F46FF1">
    <w:pPr>
      <w:pStyle w:val="FSHTitel"/>
    </w:pPr>
    <w:r w:rsidRPr="00ED060B">
      <w:fldChar w:fldCharType="begin" w:fldLock="1"/>
    </w:r>
    <w:r w:rsidRPr="00ED060B">
      <w:instrText xml:space="preserve"> DOCPROPERTY</w:instrText>
    </w:r>
    <w:r w:rsidRPr="00ED060B">
      <w:rPr>
        <w:sz w:val="18"/>
      </w:rPr>
      <w:instrText xml:space="preserve"> "RubrikSvar" *\charformat </w:instrText>
    </w:r>
    <w:r w:rsidRPr="00ED060B">
      <w:fldChar w:fldCharType="separate"/>
    </w:r>
    <w:r w:rsidRPr="00ED060B">
      <w:t>Införande av individuella  kompetenskonton</w:t>
    </w:r>
    <w:r w:rsidRPr="00ED060B">
      <w:fldChar w:fldCharType="end"/>
    </w:r>
  </w:p>
  <w:p w:rsidR="00F46FF1" w:rsidRPr="00ED060B" w:rsidRDefault="00F46FF1">
    <w:pPr>
      <w:pStyle w:val="Normal00"/>
    </w:pPr>
  </w:p>
  <w:p w:rsidR="00F46FF1" w:rsidRPr="00ED060B" w:rsidRDefault="00F46F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0448811">
    <w:abstractNumId w:val="8"/>
  </w:num>
  <w:num w:numId="2" w16cid:durableId="220483223">
    <w:abstractNumId w:val="9"/>
  </w:num>
  <w:num w:numId="3" w16cid:durableId="1113672674">
    <w:abstractNumId w:val="8"/>
  </w:num>
  <w:num w:numId="4" w16cid:durableId="1705053717">
    <w:abstractNumId w:val="9"/>
  </w:num>
  <w:num w:numId="5" w16cid:durableId="1657756087">
    <w:abstractNumId w:val="13"/>
  </w:num>
  <w:num w:numId="6" w16cid:durableId="36708217">
    <w:abstractNumId w:val="10"/>
  </w:num>
  <w:num w:numId="7" w16cid:durableId="414515854">
    <w:abstractNumId w:val="11"/>
  </w:num>
  <w:num w:numId="8" w16cid:durableId="496968246">
    <w:abstractNumId w:val="12"/>
  </w:num>
  <w:num w:numId="9" w16cid:durableId="939340248">
    <w:abstractNumId w:val="8"/>
  </w:num>
  <w:num w:numId="10" w16cid:durableId="1717510842">
    <w:abstractNumId w:val="3"/>
  </w:num>
  <w:num w:numId="11" w16cid:durableId="1802723098">
    <w:abstractNumId w:val="2"/>
  </w:num>
  <w:num w:numId="12" w16cid:durableId="888305799">
    <w:abstractNumId w:val="1"/>
  </w:num>
  <w:num w:numId="13" w16cid:durableId="876090053">
    <w:abstractNumId w:val="0"/>
  </w:num>
  <w:num w:numId="14" w16cid:durableId="820387277">
    <w:abstractNumId w:val="9"/>
  </w:num>
  <w:num w:numId="15" w16cid:durableId="2108116370">
    <w:abstractNumId w:val="7"/>
  </w:num>
  <w:num w:numId="16" w16cid:durableId="501552536">
    <w:abstractNumId w:val="6"/>
  </w:num>
  <w:num w:numId="17" w16cid:durableId="479733607">
    <w:abstractNumId w:val="5"/>
  </w:num>
  <w:num w:numId="18" w16cid:durableId="1446919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F2EE517E-CCD0-4D91-B1A5-F8F40CAC7A0A},{DB82EFB4-508D-4498-BDB4-E118C24ADF87},{DAD98723-96A2-4811-813A-08D52AC9C422},{E8417CD8-0795-41DA-86D3-FD31F6F63690}"/>
  </w:docVars>
  <w:rsids>
    <w:rsidRoot w:val="00E160D3"/>
    <w:rsid w:val="00E160D3"/>
    <w:rsid w:val="00ED060B"/>
    <w:rsid w:val="00F46F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137E12-6859-4DB3-A06A-F23BCB4A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2680</Characters>
  <Application>Microsoft Office Word</Application>
  <DocSecurity>4</DocSecurity>
  <Lines>54</Lines>
  <Paragraphs>17</Paragraphs>
  <ScaleCrop>false</ScaleCrop>
  <HeadingPairs>
    <vt:vector size="2" baseType="variant">
      <vt:variant>
        <vt:lpstr>Rubrik</vt:lpstr>
      </vt:variant>
      <vt:variant>
        <vt:i4>1</vt:i4>
      </vt:variant>
    </vt:vector>
  </HeadingPairs>
  <TitlesOfParts>
    <vt:vector size="1" baseType="lpstr">
      <vt:lpstr>fp1335</vt:lpstr>
    </vt:vector>
  </TitlesOfParts>
  <Company>Riksdagen</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fp1335</dc:title>
  <dc:subject>fp1335</dc:subject>
  <dc:creator>Riksdagen</dc:creator>
  <cp:keywords>Riksdagen</cp:keywords>
  <dc:description>TKG-ktrl, MSMQ4mb, PersReg-Distribution mm</dc:description>
  <cp:lastModifiedBy>Lars Brink</cp:lastModifiedBy>
  <cp:revision>2</cp:revision>
  <cp:lastPrinted>2007-12-12T13:51:00Z</cp:lastPrinted>
  <dcterms:created xsi:type="dcterms:W3CDTF">2025-12-17T04:38:00Z</dcterms:created>
  <dcterms:modified xsi:type="dcterms:W3CDTF">2025-12-17T04:38:00Z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Införande av individuella  kompetenskonton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individuella  kompetenskonton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fp1335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Backman m.fl. (fp)</vt:lpwstr>
  </property>
  <property fmtid="{D5CDD505-2E9C-101B-9397-08002B2CF9AE}" pid="26" name="MotionarLista">
    <vt:lpwstr>Backman, Hans (fp)\Acketoft, Tina (fp)\Berliner, Agneta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Tina Acketoft (fp), Agneta Berliner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20072008000001020112000013350069</vt:lpwstr>
  </property>
  <property fmtid="{D5CDD505-2E9C-101B-9397-08002B2CF9AE}" pid="47" name="datum">
    <vt:lpwstr>071004</vt:lpwstr>
  </property>
  <property fmtid="{D5CDD505-2E9C-101B-9397-08002B2CF9AE}" pid="48" name="avsändar-e-post">
    <vt:lpwstr>ylva.westlund@riksdagen.se</vt:lpwstr>
  </property>
  <property fmtid="{D5CDD505-2E9C-101B-9397-08002B2CF9AE}" pid="49" name="id">
    <vt:lpwstr>20072008000001020112000013350069</vt:lpwstr>
  </property>
  <property fmtid="{D5CDD505-2E9C-101B-9397-08002B2CF9AE}" pid="50" name="nummer">
    <vt:lpwstr>388</vt:lpwstr>
  </property>
  <property fmtid="{D5CDD505-2E9C-101B-9397-08002B2CF9AE}" pid="51" name="utskottsbeteckning">
    <vt:lpwstr>A</vt:lpwstr>
  </property>
  <property fmtid="{D5CDD505-2E9C-101B-9397-08002B2CF9AE}" pid="52" name="GlobalUID">
    <vt:lpwstr>{EF9F9557-3F87-4A19-8A84-3CAEC948EA17}</vt:lpwstr>
  </property>
  <property fmtid="{D5CDD505-2E9C-101B-9397-08002B2CF9AE}" pid="53" name="Överföringar">
    <vt:i4>0</vt:i4>
  </property>
  <property fmtid="{D5CDD505-2E9C-101B-9397-08002B2CF9AE}" pid="54" name="Checksum">
    <vt:lpwstr>*0010357372439*</vt:lpwstr>
  </property>
  <property fmtid="{D5CDD505-2E9C-101B-9397-08002B2CF9AE}" pid="55" name="skuggnummer">
    <vt:lpwstr>2792</vt:lpwstr>
  </property>
  <property fmtid="{D5CDD505-2E9C-101B-9397-08002B2CF9AE}" pid="56" name="urixVersion">
    <vt:lpwstr>3.2.0.8</vt:lpwstr>
  </property>
  <property fmtid="{D5CDD505-2E9C-101B-9397-08002B2CF9AE}" pid="57" name="urixOrigin">
    <vt:lpwstr>080827 13:30:36.238</vt:lpwstr>
  </property>
  <property fmtid="{D5CDD505-2E9C-101B-9397-08002B2CF9AE}" pid="58" name="urixGuid">
    <vt:lpwstr>{8E53D282-1FAD-4091-9EA1-370BD7D1F1F3}</vt:lpwstr>
  </property>
</Properties>
</file>