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2568" w:rsidP="00DA0661">
      <w:pPr>
        <w:pStyle w:val="Title"/>
      </w:pPr>
      <w:bookmarkStart w:id="0" w:name="Start"/>
      <w:bookmarkEnd w:id="0"/>
      <w:r>
        <w:t xml:space="preserve">Svar på fråga 2023/24:109 av Linus </w:t>
      </w:r>
      <w:r>
        <w:t>Lakso</w:t>
      </w:r>
      <w:r>
        <w:t xml:space="preserve"> (MP)</w:t>
      </w:r>
      <w:r>
        <w:br/>
        <w:t>Fysikens lagar i elsystemet</w:t>
      </w:r>
    </w:p>
    <w:p w:rsidR="00922568" w:rsidP="002749F7">
      <w:pPr>
        <w:pStyle w:val="BodyText"/>
      </w:pPr>
      <w:r>
        <w:t xml:space="preserve">Linus </w:t>
      </w:r>
      <w:r>
        <w:t>Lakso</w:t>
      </w:r>
      <w:r>
        <w:t xml:space="preserve"> har frågat mig på vilket sätt jag menar att kärnkraft och de egenskaper den bidrar med i elsystemet inte, enligt fysikens lagar, kan ersättas med någon annan teknik. </w:t>
      </w:r>
    </w:p>
    <w:p w:rsidR="00922568" w:rsidP="002749F7">
      <w:pPr>
        <w:pStyle w:val="BodyText"/>
      </w:pPr>
      <w:r>
        <w:t>Innan regeringen tillträdde kretsade samtalet om elsystemets utveckling i hög utsträckning kring tillförsel av ny elproduktion i terawattimmar och lokala kapacitetsbehov. Det är viktiga frågor men när vi ser till elsystemets utveckling behövs ett bredare perspektiv. De fysiska behoven och egenskaperna i elsystemet är en viktig utgångspunkt för ett robust och driftsäkert kraftsystem. Ur ett elsystemperspektiv har olika kraftslag olika tekniska förutsättningar att bidra. Fossilfri baskraft har tekniska egenskaper, vilka hittills inte har värderats tillräckligt högt. All ny fossilfri elproduktion som stärker kraftsystemet och som bidrar till dess utbyggnad kommer att behövas. Men vi behöver vidga diskussionen kring vad elektrifieringen kräver, utgå ifrån elsystemets behov och hur fysiska egenskaper för olika kraftslag bidrar för att kunna expandera hela elsystemet.</w:t>
      </w:r>
    </w:p>
    <w:p w:rsidR="00922568" w:rsidP="002749F7">
      <w:pPr>
        <w:pStyle w:val="BodyText"/>
      </w:pPr>
      <w:r>
        <w:t xml:space="preserve"> </w:t>
      </w:r>
    </w:p>
    <w:p w:rsidR="00922568" w:rsidP="006A12F1">
      <w:pPr>
        <w:pStyle w:val="BodyText"/>
      </w:pPr>
      <w:r>
        <w:t xml:space="preserve">Stockholm den </w:t>
      </w:r>
      <w:sdt>
        <w:sdtPr>
          <w:id w:val="-1225218591"/>
          <w:placeholder>
            <w:docPart w:val="BFF3FDA7C6B64F8BA52E81B8F2C64156"/>
          </w:placeholder>
          <w:dataBinding w:xpath="/ns0:DocumentInfo[1]/ns0:BaseInfo[1]/ns0:HeaderDate[1]" w:storeItemID="{28435BAF-C6B6-462E-B376-AD833C4AD023}" w:prefixMappings="xmlns:ns0='http://lp/documentinfo/RK' "/>
          <w:date w:fullDate="2023-10-18T00:00:00Z">
            <w:dateFormat w:val="d MMMM yyyy"/>
            <w:lid w:val="sv-SE"/>
            <w:storeMappedDataAs w:val="dateTime"/>
            <w:calendar w:val="gregorian"/>
          </w:date>
        </w:sdtPr>
        <w:sdtContent>
          <w:r>
            <w:t>18 oktober 2023</w:t>
          </w:r>
        </w:sdtContent>
      </w:sdt>
    </w:p>
    <w:p w:rsidR="00922568" w:rsidP="004E7A8F">
      <w:pPr>
        <w:pStyle w:val="Brdtextutanavstnd"/>
      </w:pPr>
    </w:p>
    <w:p w:rsidR="00922568" w:rsidP="004E7A8F">
      <w:pPr>
        <w:pStyle w:val="Brdtextutanavstnd"/>
      </w:pPr>
    </w:p>
    <w:p w:rsidR="00922568" w:rsidP="004E7A8F">
      <w:pPr>
        <w:pStyle w:val="Brdtextutanavstnd"/>
      </w:pPr>
    </w:p>
    <w:p w:rsidR="00922568" w:rsidP="00422A41">
      <w:pPr>
        <w:pStyle w:val="BodyText"/>
      </w:pPr>
      <w:r>
        <w:t>Ebba Busch</w:t>
      </w:r>
    </w:p>
    <w:p w:rsidR="0092256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2568" w:rsidRPr="007D73AB">
          <w:pPr>
            <w:pStyle w:val="Header"/>
          </w:pPr>
        </w:p>
      </w:tc>
      <w:tc>
        <w:tcPr>
          <w:tcW w:w="3170" w:type="dxa"/>
          <w:vAlign w:val="bottom"/>
        </w:tcPr>
        <w:p w:rsidR="00922568" w:rsidRPr="007D73AB" w:rsidP="00340DE0">
          <w:pPr>
            <w:pStyle w:val="Header"/>
          </w:pPr>
        </w:p>
      </w:tc>
      <w:tc>
        <w:tcPr>
          <w:tcW w:w="1134" w:type="dxa"/>
        </w:tcPr>
        <w:p w:rsidR="009225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225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2568" w:rsidRPr="00710A6C" w:rsidP="00EE3C0F">
          <w:pPr>
            <w:pStyle w:val="Header"/>
            <w:rPr>
              <w:b/>
            </w:rPr>
          </w:pPr>
        </w:p>
        <w:p w:rsidR="00922568" w:rsidP="00EE3C0F">
          <w:pPr>
            <w:pStyle w:val="Header"/>
          </w:pPr>
        </w:p>
        <w:p w:rsidR="00922568" w:rsidP="00EE3C0F">
          <w:pPr>
            <w:pStyle w:val="Header"/>
          </w:pPr>
        </w:p>
        <w:p w:rsidR="00922568" w:rsidP="00EE3C0F">
          <w:pPr>
            <w:pStyle w:val="Header"/>
          </w:pPr>
        </w:p>
        <w:sdt>
          <w:sdtPr>
            <w:alias w:val="Dnr"/>
            <w:tag w:val="ccRKShow_Dnr"/>
            <w:id w:val="-829283628"/>
            <w:placeholder>
              <w:docPart w:val="0D0D06D1657347E0AEC1B45578B47D5D"/>
            </w:placeholder>
            <w:dataBinding w:xpath="/ns0:DocumentInfo[1]/ns0:BaseInfo[1]/ns0:Dnr[1]" w:storeItemID="{28435BAF-C6B6-462E-B376-AD833C4AD023}" w:prefixMappings="xmlns:ns0='http://lp/documentinfo/RK' "/>
            <w:text/>
          </w:sdtPr>
          <w:sdtContent>
            <w:p w:rsidR="00922568" w:rsidP="00EE3C0F">
              <w:pPr>
                <w:pStyle w:val="Header"/>
              </w:pPr>
              <w:r>
                <w:t>KN2023/04079</w:t>
              </w:r>
            </w:p>
          </w:sdtContent>
        </w:sdt>
        <w:sdt>
          <w:sdtPr>
            <w:alias w:val="DocNumber"/>
            <w:tag w:val="DocNumber"/>
            <w:id w:val="1726028884"/>
            <w:placeholder>
              <w:docPart w:val="07EBE2940E4A4C42AC277B80DD7D1C94"/>
            </w:placeholder>
            <w:showingPlcHdr/>
            <w:dataBinding w:xpath="/ns0:DocumentInfo[1]/ns0:BaseInfo[1]/ns0:DocNumber[1]" w:storeItemID="{28435BAF-C6B6-462E-B376-AD833C4AD023}" w:prefixMappings="xmlns:ns0='http://lp/documentinfo/RK' "/>
            <w:text/>
          </w:sdtPr>
          <w:sdtContent>
            <w:p w:rsidR="00922568" w:rsidP="00EE3C0F">
              <w:pPr>
                <w:pStyle w:val="Header"/>
              </w:pPr>
              <w:r>
                <w:rPr>
                  <w:rStyle w:val="PlaceholderText"/>
                </w:rPr>
                <w:t xml:space="preserve"> </w:t>
              </w:r>
            </w:p>
          </w:sdtContent>
        </w:sdt>
        <w:p w:rsidR="00922568" w:rsidP="00EE3C0F">
          <w:pPr>
            <w:pStyle w:val="Header"/>
          </w:pPr>
        </w:p>
      </w:tc>
      <w:tc>
        <w:tcPr>
          <w:tcW w:w="1134" w:type="dxa"/>
        </w:tcPr>
        <w:p w:rsidR="00922568" w:rsidP="0094502D">
          <w:pPr>
            <w:pStyle w:val="Header"/>
          </w:pPr>
        </w:p>
        <w:p w:rsidR="009225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DEB2E390B30441AB70FF2E0E33F8AA6"/>
          </w:placeholder>
          <w:richText/>
        </w:sdtPr>
        <w:sdtEndPr>
          <w:rPr>
            <w:b w:val="0"/>
          </w:rPr>
        </w:sdtEndPr>
        <w:sdtContent>
          <w:tc>
            <w:tcPr>
              <w:tcW w:w="5534" w:type="dxa"/>
              <w:tcMar>
                <w:right w:w="1134" w:type="dxa"/>
              </w:tcMar>
            </w:tcPr>
            <w:p w:rsidR="00922568" w:rsidRPr="00922568" w:rsidP="00340DE0">
              <w:pPr>
                <w:pStyle w:val="Header"/>
                <w:rPr>
                  <w:b/>
                </w:rPr>
              </w:pPr>
              <w:r w:rsidRPr="00922568">
                <w:rPr>
                  <w:b/>
                </w:rPr>
                <w:t>Klimat- och näringslivsdepartementet</w:t>
              </w:r>
            </w:p>
            <w:p w:rsidR="00922568" w:rsidRPr="00340DE0" w:rsidP="00340DE0">
              <w:pPr>
                <w:pStyle w:val="Header"/>
              </w:pPr>
              <w:r w:rsidRPr="00922568">
                <w:t>Energi- och näringsministern</w:t>
              </w:r>
            </w:p>
          </w:tc>
        </w:sdtContent>
      </w:sdt>
      <w:sdt>
        <w:sdtPr>
          <w:alias w:val="Recipient"/>
          <w:tag w:val="ccRKShow_Recipient"/>
          <w:id w:val="-28344517"/>
          <w:placeholder>
            <w:docPart w:val="635D70AA21C94F3583990D8B0481B54B"/>
          </w:placeholder>
          <w:dataBinding w:xpath="/ns0:DocumentInfo[1]/ns0:BaseInfo[1]/ns0:Recipient[1]" w:storeItemID="{28435BAF-C6B6-462E-B376-AD833C4AD023}" w:prefixMappings="xmlns:ns0='http://lp/documentinfo/RK' "/>
          <w:text w:multiLine="1"/>
        </w:sdtPr>
        <w:sdtContent>
          <w:tc>
            <w:tcPr>
              <w:tcW w:w="3170" w:type="dxa"/>
            </w:tcPr>
            <w:p w:rsidR="00922568" w:rsidP="00547B89">
              <w:pPr>
                <w:pStyle w:val="Header"/>
              </w:pPr>
              <w:r>
                <w:t>Till riksdagen</w:t>
              </w:r>
            </w:p>
          </w:tc>
        </w:sdtContent>
      </w:sdt>
      <w:tc>
        <w:tcPr>
          <w:tcW w:w="1134" w:type="dxa"/>
        </w:tcPr>
        <w:p w:rsidR="009225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0D06D1657347E0AEC1B45578B47D5D"/>
        <w:category>
          <w:name w:val="Allmänt"/>
          <w:gallery w:val="placeholder"/>
        </w:category>
        <w:types>
          <w:type w:val="bbPlcHdr"/>
        </w:types>
        <w:behaviors>
          <w:behavior w:val="content"/>
        </w:behaviors>
        <w:guid w:val="{18F6B38B-187A-4289-9891-EA81D90A4BBF}"/>
      </w:docPartPr>
      <w:docPartBody>
        <w:p w:rsidR="00875D6A" w:rsidP="00556A40">
          <w:pPr>
            <w:pStyle w:val="0D0D06D1657347E0AEC1B45578B47D5D"/>
          </w:pPr>
          <w:r>
            <w:rPr>
              <w:rStyle w:val="PlaceholderText"/>
            </w:rPr>
            <w:t xml:space="preserve"> </w:t>
          </w:r>
        </w:p>
      </w:docPartBody>
    </w:docPart>
    <w:docPart>
      <w:docPartPr>
        <w:name w:val="07EBE2940E4A4C42AC277B80DD7D1C94"/>
        <w:category>
          <w:name w:val="Allmänt"/>
          <w:gallery w:val="placeholder"/>
        </w:category>
        <w:types>
          <w:type w:val="bbPlcHdr"/>
        </w:types>
        <w:behaviors>
          <w:behavior w:val="content"/>
        </w:behaviors>
        <w:guid w:val="{EFD872E4-3339-4D15-B56B-1D63B35BA2B2}"/>
      </w:docPartPr>
      <w:docPartBody>
        <w:p w:rsidR="00875D6A" w:rsidP="00556A40">
          <w:pPr>
            <w:pStyle w:val="07EBE2940E4A4C42AC277B80DD7D1C941"/>
          </w:pPr>
          <w:r>
            <w:rPr>
              <w:rStyle w:val="PlaceholderText"/>
            </w:rPr>
            <w:t xml:space="preserve"> </w:t>
          </w:r>
        </w:p>
      </w:docPartBody>
    </w:docPart>
    <w:docPart>
      <w:docPartPr>
        <w:name w:val="0DEB2E390B30441AB70FF2E0E33F8AA6"/>
        <w:category>
          <w:name w:val="Allmänt"/>
          <w:gallery w:val="placeholder"/>
        </w:category>
        <w:types>
          <w:type w:val="bbPlcHdr"/>
        </w:types>
        <w:behaviors>
          <w:behavior w:val="content"/>
        </w:behaviors>
        <w:guid w:val="{1E315BAF-A523-4BA4-B3A2-79DC39366513}"/>
      </w:docPartPr>
      <w:docPartBody>
        <w:p w:rsidR="00875D6A" w:rsidP="00556A40">
          <w:pPr>
            <w:pStyle w:val="0DEB2E390B30441AB70FF2E0E33F8AA61"/>
          </w:pPr>
          <w:r>
            <w:rPr>
              <w:rStyle w:val="PlaceholderText"/>
            </w:rPr>
            <w:t xml:space="preserve"> </w:t>
          </w:r>
        </w:p>
      </w:docPartBody>
    </w:docPart>
    <w:docPart>
      <w:docPartPr>
        <w:name w:val="635D70AA21C94F3583990D8B0481B54B"/>
        <w:category>
          <w:name w:val="Allmänt"/>
          <w:gallery w:val="placeholder"/>
        </w:category>
        <w:types>
          <w:type w:val="bbPlcHdr"/>
        </w:types>
        <w:behaviors>
          <w:behavior w:val="content"/>
        </w:behaviors>
        <w:guid w:val="{49D1CB60-0350-4796-9EBD-F1E221C0255E}"/>
      </w:docPartPr>
      <w:docPartBody>
        <w:p w:rsidR="00875D6A" w:rsidP="00556A40">
          <w:pPr>
            <w:pStyle w:val="635D70AA21C94F3583990D8B0481B54B"/>
          </w:pPr>
          <w:r>
            <w:rPr>
              <w:rStyle w:val="PlaceholderText"/>
            </w:rPr>
            <w:t xml:space="preserve"> </w:t>
          </w:r>
        </w:p>
      </w:docPartBody>
    </w:docPart>
    <w:docPart>
      <w:docPartPr>
        <w:name w:val="BFF3FDA7C6B64F8BA52E81B8F2C64156"/>
        <w:category>
          <w:name w:val="Allmänt"/>
          <w:gallery w:val="placeholder"/>
        </w:category>
        <w:types>
          <w:type w:val="bbPlcHdr"/>
        </w:types>
        <w:behaviors>
          <w:behavior w:val="content"/>
        </w:behaviors>
        <w:guid w:val="{C1756E64-E46C-4E95-A0A3-08FA0E83811F}"/>
      </w:docPartPr>
      <w:docPartBody>
        <w:p w:rsidR="00875D6A" w:rsidP="00556A40">
          <w:pPr>
            <w:pStyle w:val="BFF3FDA7C6B64F8BA52E81B8F2C6415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A40"/>
    <w:rPr>
      <w:noProof w:val="0"/>
      <w:color w:val="808080"/>
    </w:rPr>
  </w:style>
  <w:style w:type="paragraph" w:customStyle="1" w:styleId="0D0D06D1657347E0AEC1B45578B47D5D">
    <w:name w:val="0D0D06D1657347E0AEC1B45578B47D5D"/>
    <w:rsid w:val="00556A40"/>
  </w:style>
  <w:style w:type="paragraph" w:customStyle="1" w:styleId="635D70AA21C94F3583990D8B0481B54B">
    <w:name w:val="635D70AA21C94F3583990D8B0481B54B"/>
    <w:rsid w:val="00556A40"/>
  </w:style>
  <w:style w:type="paragraph" w:customStyle="1" w:styleId="07EBE2940E4A4C42AC277B80DD7D1C941">
    <w:name w:val="07EBE2940E4A4C42AC277B80DD7D1C941"/>
    <w:rsid w:val="00556A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EB2E390B30441AB70FF2E0E33F8AA61">
    <w:name w:val="0DEB2E390B30441AB70FF2E0E33F8AA61"/>
    <w:rsid w:val="00556A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F3FDA7C6B64F8BA52E81B8F2C64156">
    <w:name w:val="BFF3FDA7C6B64F8BA52E81B8F2C64156"/>
    <w:rsid w:val="00556A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2023-10-18T00:00:00</HeaderDate>
    <Office/>
    <Dnr>KN2023/04079</Dnr>
    <ParagrafNr/>
    <DocumentTitle/>
    <VisitingAddress/>
    <Extra1/>
    <Extra2/>
    <Extra3>Linus Lakso</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ab17cd24-e428-46c5-a84c-37578c9dca6b</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28435BAF-C6B6-462E-B376-AD833C4AD023}">
  <ds:schemaRefs>
    <ds:schemaRef ds:uri="http://lp/documentinfo/RK"/>
  </ds:schemaRefs>
</ds:datastoreItem>
</file>

<file path=customXml/itemProps3.xml><?xml version="1.0" encoding="utf-8"?>
<ds:datastoreItem xmlns:ds="http://schemas.openxmlformats.org/officeDocument/2006/customXml" ds:itemID="{FE2CE0EA-E1C1-41F1-81BE-5C6CD072D535}"/>
</file>

<file path=customXml/itemProps4.xml><?xml version="1.0" encoding="utf-8"?>
<ds:datastoreItem xmlns:ds="http://schemas.openxmlformats.org/officeDocument/2006/customXml" ds:itemID="{8C158E08-79E3-45BB-BE3F-11A7CD1EA6CE}">
  <ds:schemaRefs>
    <ds:schemaRef ds:uri="http://schemas.microsoft.com/sharepoint/v3/contenttype/forms"/>
  </ds:schemaRefs>
</ds:datastoreItem>
</file>

<file path=customXml/itemProps5.xml><?xml version="1.0" encoding="utf-8"?>
<ds:datastoreItem xmlns:ds="http://schemas.openxmlformats.org/officeDocument/2006/customXml" ds:itemID="{90F925DB-F62E-4981-B768-6711F780603A}">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77d635f-9b91-4318-9a30-30bf28c922b2"/>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186</Words>
  <Characters>991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24 109 av Linus Lakso (MP) Fysikens lagar i elsystemet.docx</dc:title>
  <cp:revision>2</cp:revision>
  <dcterms:created xsi:type="dcterms:W3CDTF">2023-10-16T12:39:00Z</dcterms:created>
  <dcterms:modified xsi:type="dcterms:W3CDTF">2023-10-16T12:39:00Z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ed16330e-33e6-4e6f-9cfa-d946a3590b2c</vt:lpwstr>
  </property>
</Properties>
</file>