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958B3" w:rsidR="00C57C2E" w:rsidP="00C57C2E" w:rsidRDefault="00C57C2E" w14:paraId="5EC30E93" w14:textId="77777777">
      <w:pPr>
        <w:pStyle w:val="Normalutanindragellerluft"/>
      </w:pPr>
    </w:p>
    <w:sdt>
      <w:sdtPr>
        <w:alias w:val="CC_Boilerplate_4"/>
        <w:tag w:val="CC_Boilerplate_4"/>
        <w:id w:val="-1644581176"/>
        <w:lock w:val="sdtLocked"/>
        <w:placeholder>
          <w:docPart w:val="CB3BD57833DC4C9ABEB405B9C641FECA"/>
        </w:placeholder>
        <w15:appearance w15:val="hidden"/>
        <w:text/>
      </w:sdtPr>
      <w:sdtEndPr/>
      <w:sdtContent>
        <w:p w:rsidRPr="005958B3" w:rsidR="00AF30DD" w:rsidP="00CC4C93" w:rsidRDefault="00AF30DD" w14:paraId="5EC30E94" w14:textId="77777777">
          <w:pPr>
            <w:pStyle w:val="Rubrik1"/>
          </w:pPr>
          <w:r w:rsidRPr="005958B3">
            <w:t>Förslag till riksdagsbeslut</w:t>
          </w:r>
        </w:p>
      </w:sdtContent>
    </w:sdt>
    <w:sdt>
      <w:sdtPr>
        <w:alias w:val="Förslag 1"/>
        <w:tag w:val="624dad0e-490d-4b50-ba1a-11ce13b84cf6"/>
        <w:id w:val="-1369986935"/>
        <w:lock w:val="sdtLocked"/>
      </w:sdtPr>
      <w:sdtEndPr/>
      <w:sdtContent>
        <w:p w:rsidR="00A62B28" w:rsidRDefault="00F12823" w14:paraId="5EC30E95" w14:textId="77777777">
          <w:pPr>
            <w:pStyle w:val="Frslagstext"/>
          </w:pPr>
          <w:r>
            <w:t>Riksdagen tillkännager för riksdagsstyrelsen som sin mening vad som anförs i motionen om övning av riksdagens krigsdelegation.</w:t>
          </w:r>
        </w:p>
      </w:sdtContent>
    </w:sdt>
    <w:p w:rsidRPr="005958B3" w:rsidR="00AF30DD" w:rsidP="00AF30DD" w:rsidRDefault="000156D9" w14:paraId="5EC30E96" w14:textId="77777777">
      <w:pPr>
        <w:pStyle w:val="Rubrik1"/>
      </w:pPr>
      <w:bookmarkStart w:name="MotionsStart" w:id="0"/>
      <w:bookmarkEnd w:id="0"/>
      <w:r w:rsidRPr="005958B3">
        <w:t>Motivering</w:t>
      </w:r>
    </w:p>
    <w:p w:rsidRPr="005958B3" w:rsidR="00831B4F" w:rsidP="00831B4F" w:rsidRDefault="00831B4F" w14:paraId="5EC30E97" w14:textId="77777777">
      <w:pPr>
        <w:pStyle w:val="Normalutanindragellerluft"/>
      </w:pPr>
      <w:r w:rsidRPr="005958B3">
        <w:t>Är riket i krig eller krigsfara, ska en inom riksdagen utsedd krigsdelegation träda i riksdagens ställe, om förhållandena kräver det.</w:t>
      </w:r>
    </w:p>
    <w:p w:rsidRPr="005958B3" w:rsidR="00831B4F" w:rsidP="00831B4F" w:rsidRDefault="00831B4F" w14:paraId="5EC30E98" w14:textId="77777777">
      <w:pPr>
        <w:pStyle w:val="Normalutanindragellerluft"/>
      </w:pPr>
      <w:r w:rsidRPr="005958B3">
        <w:t>Krigsdelegationen, som inrättades 1965, är således en central funktion i det svenska, nationella försvaret. Genom den ska folkstyret fortsätta att fungera, också under mycket svåra förhållanden.</w:t>
      </w:r>
    </w:p>
    <w:p w:rsidRPr="005958B3" w:rsidR="00831B4F" w:rsidP="00831B4F" w:rsidRDefault="00831B4F" w14:paraId="5EC30E99" w14:textId="28129196">
      <w:pPr>
        <w:pStyle w:val="Normalutanindragellerluft"/>
      </w:pPr>
      <w:r w:rsidRPr="005958B3">
        <w:t xml:space="preserve">Den nationella beredskapen har de senaste åren på nytt fått aktualitet. Sedan några år tillbaka bedriver Försvarsmakten krigsplanering på regional och </w:t>
      </w:r>
      <w:r w:rsidR="00542475">
        <w:t>nationell nivå. Efter den s.k. t</w:t>
      </w:r>
      <w:r w:rsidRPr="005958B3">
        <w:t>sunami-katastrofen 2004 har statsmakterna från lägsta till högsta nivåer deltagit i krishanteringsövningar.</w:t>
      </w:r>
    </w:p>
    <w:p w:rsidRPr="005958B3" w:rsidR="00831B4F" w:rsidP="00831B4F" w:rsidRDefault="00831B4F" w14:paraId="5EC30E9A" w14:textId="555CFBC5">
      <w:pPr>
        <w:pStyle w:val="Normalutanindragellerluft"/>
      </w:pPr>
      <w:r w:rsidRPr="005958B3">
        <w:t>I vilken mån krigsdelegationens funktioner övats i historisk tid är osäkert. Alldeles oavsett skulle övning av detta centrala organ vara lärorikt och värdefullt utifrån ett operativt perspe</w:t>
      </w:r>
      <w:r w:rsidR="00542475">
        <w:t>ktiv. Samtidigt skulle signalen</w:t>
      </w:r>
      <w:r w:rsidRPr="005958B3">
        <w:t xml:space="preserve"> om att även den parlament</w:t>
      </w:r>
      <w:r w:rsidR="00542475">
        <w:t>ariska nivån övar sin beredskap</w:t>
      </w:r>
      <w:r w:rsidRPr="005958B3">
        <w:t xml:space="preserve"> verka som ett föredöme för hela samhället. Detta bör riksdagen ge regeringen tillkänna.</w:t>
      </w:r>
    </w:p>
    <w:p w:rsidRPr="005958B3" w:rsidR="00831B4F" w:rsidP="00831B4F" w:rsidRDefault="00831B4F" w14:paraId="5EC30E9B" w14:textId="403807B9">
      <w:pPr>
        <w:pStyle w:val="Normalutanindragellerluft"/>
      </w:pPr>
      <w:r w:rsidRPr="005958B3">
        <w:t>Vid ti</w:t>
      </w:r>
      <w:r w:rsidR="00542475">
        <w:t>digare motion i samma ämne har k</w:t>
      </w:r>
      <w:r w:rsidRPr="005958B3">
        <w:t>onstitutionsutskottet avslagit denna med hänvisning till att ”det saknas</w:t>
      </w:r>
      <w:r w:rsidR="00542475">
        <w:t xml:space="preserve"> </w:t>
      </w:r>
      <w:r w:rsidRPr="005958B3">
        <w:t>… nu anledning att föreskriva att krigsdelegationen bör öva”. Utskottets och riksdagen</w:t>
      </w:r>
      <w:r w:rsidR="00542475">
        <w:t>s</w:t>
      </w:r>
      <w:r w:rsidRPr="005958B3">
        <w:t xml:space="preserve"> ställningstagande måste tolkas som att risken för krig eller krigsfara då var så obetydlig att någon övning inte syntes behövlig.</w:t>
      </w:r>
    </w:p>
    <w:p w:rsidRPr="005958B3" w:rsidR="00831B4F" w:rsidP="00831B4F" w:rsidRDefault="00542475" w14:paraId="5EC30E9C" w14:textId="0275B0A3">
      <w:pPr>
        <w:pStyle w:val="Normalutanindragellerluft"/>
      </w:pPr>
      <w:r>
        <w:t>Samtidigt utgick k</w:t>
      </w:r>
      <w:bookmarkStart w:name="_GoBack" w:id="1"/>
      <w:bookmarkEnd w:id="1"/>
      <w:r w:rsidRPr="005958B3" w:rsidR="00831B4F">
        <w:t>onstitutionsutskottet i sitt betänkande (2013/</w:t>
      </w:r>
      <w:proofErr w:type="gramStart"/>
      <w:r w:rsidRPr="005958B3" w:rsidR="00831B4F">
        <w:t>14:KU</w:t>
      </w:r>
      <w:proofErr w:type="gramEnd"/>
      <w:r w:rsidRPr="005958B3" w:rsidR="00831B4F">
        <w:t xml:space="preserve">15) från att frågan om vilka övningar som bör hållas blir föremål för regelbundna överväganden. Efter ett år med rysk invasion och ockupation av ukrainskt territorium samt allvarliga kränkningar och incidenter riktade mot Sverige anser jag att frågan om övning av krigsdelegationen just bör bli föremål för nytt övervägande.   </w:t>
      </w:r>
    </w:p>
    <w:p w:rsidRPr="005958B3" w:rsidR="00831B4F" w:rsidP="00831B4F" w:rsidRDefault="00831B4F" w14:paraId="5EC30E9D" w14:textId="77777777"/>
    <w:sdt>
      <w:sdtPr>
        <w:rPr>
          <w:i/>
          <w:noProof/>
        </w:rPr>
        <w:alias w:val="CC_Underskrifter"/>
        <w:tag w:val="CC_Underskrifter"/>
        <w:id w:val="583496634"/>
        <w:lock w:val="sdtContentLocked"/>
        <w:placeholder>
          <w:docPart w:val="4C4824DBC5144E1D96E6919BA1E0D491"/>
        </w:placeholder>
        <w15:appearance w15:val="hidden"/>
      </w:sdtPr>
      <w:sdtEndPr>
        <w:rPr>
          <w:i w:val="0"/>
          <w:noProof w:val="0"/>
        </w:rPr>
      </w:sdtEndPr>
      <w:sdtContent>
        <w:p w:rsidRPr="009E153C" w:rsidR="00865E70" w:rsidP="005958B3" w:rsidRDefault="005958B3" w14:paraId="5EC30E9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(FP)</w:t>
            </w:r>
          </w:p>
        </w:tc>
        <w:tc>
          <w:tcPr>
            <w:tcW w:w="50" w:type="pct"/>
            <w:vAlign w:val="bottom"/>
          </w:tcPr>
          <w:p>
            <w:pPr>
              <w:pStyle w:val="Underskrifter"/>
            </w:pPr>
            <w:r>
              <w:t> </w:t>
            </w:r>
          </w:p>
        </w:tc>
      </w:tr>
    </w:tbl>
    <w:p w:rsidR="00B43A14" w:rsidRDefault="00B43A14" w14:paraId="5EC30EA2" w14:textId="77777777"/>
    <w:sectPr w:rsidR="00B43A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30EA4" w14:textId="77777777" w:rsidR="00831B4F" w:rsidRDefault="00831B4F" w:rsidP="000C1CAD">
      <w:pPr>
        <w:spacing w:line="240" w:lineRule="auto"/>
      </w:pPr>
      <w:r>
        <w:separator/>
      </w:r>
    </w:p>
  </w:endnote>
  <w:endnote w:type="continuationSeparator" w:id="0">
    <w:p w14:paraId="5EC30EA5" w14:textId="77777777" w:rsidR="00831B4F" w:rsidRDefault="00831B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30EA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247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30EB0" w14:textId="77777777" w:rsidR="00722F48" w:rsidRDefault="00722F48">
    <w:pPr>
      <w:pStyle w:val="Sidfot"/>
    </w:pPr>
    <w:r>
      <w:fldChar w:fldCharType="begin"/>
    </w:r>
    <w:r>
      <w:instrText xml:space="preserve"> PRINTDATE  \@ "yyyy-MM-dd HH:mm"  \* MERGEFORMAT </w:instrText>
    </w:r>
    <w:r>
      <w:fldChar w:fldCharType="separate"/>
    </w:r>
    <w:r>
      <w:rPr>
        <w:noProof/>
      </w:rPr>
      <w:t>2014-11-05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30EA2" w14:textId="77777777" w:rsidR="00831B4F" w:rsidRDefault="00831B4F" w:rsidP="000C1CAD">
      <w:pPr>
        <w:spacing w:line="240" w:lineRule="auto"/>
      </w:pPr>
      <w:r>
        <w:separator/>
      </w:r>
    </w:p>
  </w:footnote>
  <w:footnote w:type="continuationSeparator" w:id="0">
    <w:p w14:paraId="5EC30EA3" w14:textId="77777777" w:rsidR="00831B4F" w:rsidRDefault="00831B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EC30E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42475" w14:paraId="5EC30EA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415</w:t>
        </w:r>
      </w:sdtContent>
    </w:sdt>
  </w:p>
  <w:p w:rsidR="00467151" w:rsidP="00283E0F" w:rsidRDefault="00542475" w14:paraId="5EC30EAD" w14:textId="77777777">
    <w:pPr>
      <w:pStyle w:val="FSHRub2"/>
    </w:pPr>
    <w:sdt>
      <w:sdtPr>
        <w:alias w:val="CC_Noformat_Avtext"/>
        <w:tag w:val="CC_Noformat_Avtext"/>
        <w:id w:val="1389603703"/>
        <w:lock w:val="sdtContentLocked"/>
        <w15:appearance w15:val="hidden"/>
        <w:text/>
      </w:sdtPr>
      <w:sdtEndPr/>
      <w:sdtContent>
        <w:r>
          <w:t>av Allan Widman (FP)</w:t>
        </w:r>
      </w:sdtContent>
    </w:sdt>
  </w:p>
  <w:sdt>
    <w:sdtPr>
      <w:alias w:val="CC_Noformat_Rubtext"/>
      <w:tag w:val="CC_Noformat_Rubtext"/>
      <w:id w:val="1800419874"/>
      <w:lock w:val="sdtContentLocked"/>
      <w15:appearance w15:val="hidden"/>
      <w:text/>
    </w:sdtPr>
    <w:sdtEndPr/>
    <w:sdtContent>
      <w:p w:rsidR="00467151" w:rsidP="00283E0F" w:rsidRDefault="00831B4F" w14:paraId="5EC30EAE" w14:textId="77777777">
        <w:pPr>
          <w:pStyle w:val="FSHRub2"/>
        </w:pPr>
        <w:r>
          <w:t>Övningar för krigsdelegationen</w:t>
        </w:r>
      </w:p>
    </w:sdtContent>
  </w:sdt>
  <w:sdt>
    <w:sdtPr>
      <w:alias w:val="CC_Boilerplate_3"/>
      <w:tag w:val="CC_Boilerplate_3"/>
      <w:id w:val="-1567486118"/>
      <w:lock w:val="sdtContentLocked"/>
      <w15:appearance w15:val="hidden"/>
      <w:text w:multiLine="1"/>
    </w:sdtPr>
    <w:sdtEndPr/>
    <w:sdtContent>
      <w:p w:rsidR="00467151" w:rsidP="00283E0F" w:rsidRDefault="00467151" w14:paraId="5EC30E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4CB34A-8805-4C8F-8404-1E9760DD65DD}"/>
  </w:docVars>
  <w:rsids>
    <w:rsidRoot w:val="00831B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6E3"/>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475"/>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8B3"/>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F48"/>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1B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B28"/>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A14"/>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5357"/>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34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06E95"/>
    <w:rsid w:val="00F119B8"/>
    <w:rsid w:val="00F12637"/>
    <w:rsid w:val="00F1282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C30E93"/>
  <w15:chartTrackingRefBased/>
  <w15:docId w15:val="{07B31DB4-18DF-4D46-971A-9F79C8CD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3BD57833DC4C9ABEB405B9C641FECA"/>
        <w:category>
          <w:name w:val="Allmänt"/>
          <w:gallery w:val="placeholder"/>
        </w:category>
        <w:types>
          <w:type w:val="bbPlcHdr"/>
        </w:types>
        <w:behaviors>
          <w:behavior w:val="content"/>
        </w:behaviors>
        <w:guid w:val="{9DCAB556-3788-495D-96D9-909EEC57DCE0}"/>
      </w:docPartPr>
      <w:docPartBody>
        <w:p w:rsidR="0055415E" w:rsidRDefault="0055415E">
          <w:pPr>
            <w:pStyle w:val="CB3BD57833DC4C9ABEB405B9C641FECA"/>
          </w:pPr>
          <w:r w:rsidRPr="009A726D">
            <w:rPr>
              <w:rStyle w:val="Platshllartext"/>
            </w:rPr>
            <w:t>Klicka här för att ange text.</w:t>
          </w:r>
        </w:p>
      </w:docPartBody>
    </w:docPart>
    <w:docPart>
      <w:docPartPr>
        <w:name w:val="4C4824DBC5144E1D96E6919BA1E0D491"/>
        <w:category>
          <w:name w:val="Allmänt"/>
          <w:gallery w:val="placeholder"/>
        </w:category>
        <w:types>
          <w:type w:val="bbPlcHdr"/>
        </w:types>
        <w:behaviors>
          <w:behavior w:val="content"/>
        </w:behaviors>
        <w:guid w:val="{D90D9192-BA12-408B-8533-E358FC4F9A64}"/>
      </w:docPartPr>
      <w:docPartBody>
        <w:p w:rsidR="0055415E" w:rsidRDefault="0055415E">
          <w:pPr>
            <w:pStyle w:val="4C4824DBC5144E1D96E6919BA1E0D4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5E"/>
    <w:rsid w:val="00554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B3BD57833DC4C9ABEB405B9C641FECA">
    <w:name w:val="CB3BD57833DC4C9ABEB405B9C641FECA"/>
  </w:style>
  <w:style w:type="paragraph" w:customStyle="1" w:styleId="6E04E079228F4ED2A27F2014F4D64E1E">
    <w:name w:val="6E04E079228F4ED2A27F2014F4D64E1E"/>
  </w:style>
  <w:style w:type="paragraph" w:customStyle="1" w:styleId="4C4824DBC5144E1D96E6919BA1E0D491">
    <w:name w:val="4C4824DBC5144E1D96E6919BA1E0D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432</RubrikLookup>
    <MotionGuid xmlns="00d11361-0b92-4bae-a181-288d6a55b763">a99e2260-c154-4de6-a587-c5975ab8a7bb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FE91C-2C02-448B-B0E5-28142B3F68D8}"/>
</file>

<file path=customXml/itemProps2.xml><?xml version="1.0" encoding="utf-8"?>
<ds:datastoreItem xmlns:ds="http://schemas.openxmlformats.org/officeDocument/2006/customXml" ds:itemID="{FE6D4BF0-BA15-40BF-A63F-DD557CF11A0D}"/>
</file>

<file path=customXml/itemProps3.xml><?xml version="1.0" encoding="utf-8"?>
<ds:datastoreItem xmlns:ds="http://schemas.openxmlformats.org/officeDocument/2006/customXml" ds:itemID="{F409CA2C-F257-4B56-8803-FAF51081BBEF}"/>
</file>

<file path=customXml/itemProps4.xml><?xml version="1.0" encoding="utf-8"?>
<ds:datastoreItem xmlns:ds="http://schemas.openxmlformats.org/officeDocument/2006/customXml" ds:itemID="{4DC2791D-60FE-401B-9BD9-C442CA01812A}"/>
</file>

<file path=docProps/app.xml><?xml version="1.0" encoding="utf-8"?>
<Properties xmlns="http://schemas.openxmlformats.org/officeDocument/2006/extended-properties" xmlns:vt="http://schemas.openxmlformats.org/officeDocument/2006/docPropsVTypes">
  <Template>GranskaMot</Template>
  <TotalTime>10</TotalTime>
  <Pages>2</Pages>
  <Words>265</Words>
  <Characters>1644</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201415FP8042 Övningar för krigsdelegationen</vt:lpstr>
      <vt:lpstr/>
    </vt:vector>
  </TitlesOfParts>
  <Company>Riksdagen</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201415FP8042 Övningar för krigsdelegationen</dc:title>
  <dc:subject/>
  <dc:creator>It-avdelningen</dc:creator>
  <cp:keywords/>
  <dc:description/>
  <cp:lastModifiedBy>Eva Lindqvist</cp:lastModifiedBy>
  <cp:revision>7</cp:revision>
  <cp:lastPrinted>2014-11-05T14:41:00Z</cp:lastPrinted>
  <dcterms:created xsi:type="dcterms:W3CDTF">2014-10-30T16:48:00Z</dcterms:created>
  <dcterms:modified xsi:type="dcterms:W3CDTF">2015-09-08T13:10:00Z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*T8693FB91959C*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http://filur.riksdagen.se/drop/DropOffLibrary/T8693FB91959C.docx</vt:lpwstr>
  </property>
</Properties>
</file>