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DB8540885DE40F9A1A7FC57C6198CDD"/>
        </w:placeholder>
        <w15:appearance w15:val="hidden"/>
        <w:text/>
      </w:sdtPr>
      <w:sdtEndPr/>
      <w:sdtContent>
        <w:p w:rsidRPr="009B062B" w:rsidR="00AF30DD" w:rsidP="009B062B" w:rsidRDefault="00AF30DD" w14:paraId="10490AD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e0a7479-c4db-4b3f-95e6-19f9408ff2fd"/>
        <w:id w:val="-32122959"/>
        <w:lock w:val="sdtLocked"/>
      </w:sdtPr>
      <w:sdtEndPr/>
      <w:sdtContent>
        <w:p w:rsidR="006C07D3" w:rsidRDefault="00F51FC2" w14:paraId="5A3D5C4F" w14:textId="52870B9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nationella timplanen bör ange undervisningstid i minuter alternativt timmar per vecka för att säkerställa en mer likvärdig mängd undervisning för alla elever i svenska grundskolor, och inte fortsätta lura eleverna på undervisningstid,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D63338FDA84D059D15B59C16D6DF9C"/>
        </w:placeholder>
        <w15:appearance w15:val="hidden"/>
        <w:text/>
      </w:sdtPr>
      <w:sdtEndPr/>
      <w:sdtContent>
        <w:p w:rsidRPr="009B062B" w:rsidR="006D79C9" w:rsidP="00333E95" w:rsidRDefault="006D79C9" w14:paraId="49D07258" w14:textId="77777777">
          <w:pPr>
            <w:pStyle w:val="Rubrik1"/>
          </w:pPr>
          <w:r>
            <w:t>Motivering</w:t>
          </w:r>
        </w:p>
      </w:sdtContent>
    </w:sdt>
    <w:p w:rsidR="00156BB1" w:rsidP="00156BB1" w:rsidRDefault="00156BB1" w14:paraId="5CBF827E" w14:textId="64DB7795">
      <w:pPr>
        <w:pStyle w:val="Normalutanindragellerluft"/>
      </w:pPr>
      <w:r>
        <w:t xml:space="preserve">I </w:t>
      </w:r>
      <w:r w:rsidR="003A66C4">
        <w:t>s</w:t>
      </w:r>
      <w:r>
        <w:t xml:space="preserve">kollagens timplan anges undervisningstimmar i olika ämnen i grundskolan. Men tyvärr säger det ingenting om hur mycket undervisning elever i verkligheten får i de olika ämnena. Det kan skilja sig stort till och med mellan skolor i en kommun – oavsett om de är kommunala eller privata – beroende på vilken schablon av antalet veckor som används vid schemaläggning. Totalt sett kan det röra sig om skillnader på upp till ett </w:t>
      </w:r>
      <w:r>
        <w:lastRenderedPageBreak/>
        <w:t>helt läsår av undervisningstid i ett ämne som en elev får, eller inte får, under sin tid i grundskolan. Det är alltså en fråga som förtjänar politisk uppmärksamhet.</w:t>
      </w:r>
    </w:p>
    <w:p w:rsidR="00156BB1" w:rsidP="00156BB1" w:rsidRDefault="00156BB1" w14:paraId="39FE0486" w14:textId="77777777">
      <w:r>
        <w:t xml:space="preserve">Hur kommer det sig? De flesta länder anger undervisningstid i minuter eller timmar per vecka per ämne per läsår. Det gör att det blir tydligt och lika för alla. Men i Sverige anges undervisningstiden än så länge som antalet timmar per ämne i timplanen för hela grundskolans nio år. </w:t>
      </w:r>
    </w:p>
    <w:p w:rsidR="00156BB1" w:rsidP="00156BB1" w:rsidRDefault="00156BB1" w14:paraId="61005FF8" w14:textId="5E0AFE98">
      <w:r>
        <w:t>I juni 2017 beslöt riksdagen att från och med nästa år upphäva grundskolans nuvarande timplan och att regeringen i skollagen ges ett bemyndigande att fördela undervisningstiden i grundskolans timplan. Reger</w:t>
      </w:r>
      <w:r w:rsidR="003A66C4">
        <w:t>ingen redovisade i proposition</w:t>
      </w:r>
      <w:r>
        <w:t xml:space="preserve"> 2016/17:143 sin bedömning att det bör införas en stadieindelad timplan i grundskolan och att den regleras på förordningsnivå. </w:t>
      </w:r>
    </w:p>
    <w:p w:rsidR="00156BB1" w:rsidP="00156BB1" w:rsidRDefault="00156BB1" w14:paraId="666E9E62" w14:textId="77777777">
      <w:r>
        <w:t>En stadieindelad timplan blir tydligare än när antalet timmar anges för hela grundskoleperioden men den lämnar fortfarande utrymme för visst godtycke. Den faktiska undervisningstiden i minuter eller timmar kommer fortfarande bero på vilken schablon av antalet veckor som används vid schemaläggning per läsår.</w:t>
      </w:r>
    </w:p>
    <w:p w:rsidR="00156BB1" w:rsidP="00156BB1" w:rsidRDefault="00156BB1" w14:paraId="3CBF0805" w14:textId="2FBC1F83">
      <w:r>
        <w:t xml:space="preserve">Skolverket har inte utfärdat någon rekommendation men anger i sitt räkneexempel vid efterfrågan av statistik att antalet timmar per läsår delas </w:t>
      </w:r>
      <w:r>
        <w:lastRenderedPageBreak/>
        <w:t>på 38 veckor. Det följs därför av många skolor. Problemet är dock att ett läs</w:t>
      </w:r>
      <w:r w:rsidR="003A66C4">
        <w:t>år rent faktiskt motsvarar 35,6 </w:t>
      </w:r>
      <w:bookmarkStart w:name="_GoBack" w:id="1"/>
      <w:bookmarkEnd w:id="1"/>
      <w:r>
        <w:t>skolveckor (178 skoldagar per år delat på 5 dagar per vecka). Det får vid schemaläggningen stora konsekvenser för elevernas undervisningstid.</w:t>
      </w:r>
    </w:p>
    <w:p w:rsidR="00156BB1" w:rsidP="00156BB1" w:rsidRDefault="00156BB1" w14:paraId="07A3694F" w14:textId="77777777">
      <w:r>
        <w:t xml:space="preserve">Det mest naturliga vore att Sverige liksom de flesta andra länder anger undervisningstid i minuter eller timmar per vecka per ämne per läsår. </w:t>
      </w:r>
    </w:p>
    <w:p w:rsidR="00652B73" w:rsidP="00156BB1" w:rsidRDefault="00156BB1" w14:paraId="230BA5BC" w14:textId="1E252659">
      <w:r>
        <w:t>Det finns elever i den svenska grundskolan som mer eller mindre medvetet luras på undervisningstid. Konsekvenserna ser vi även i exempelvis PISA-studierna. Vill vi seriöst säkerställa att den svenska grundskolan håller en god kvalitet är det hög tid att se till att alla svenska elever får lika stor mängd undervisning i alla ämnen.</w:t>
      </w:r>
    </w:p>
    <w:p w:rsidR="003A66C4" w:rsidP="00156BB1" w:rsidRDefault="003A66C4" w14:paraId="123CD75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CCAFAC4A4945F4801E1C3B4173F0E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805F9" w:rsidRDefault="003A66C4" w14:paraId="614F6CF1" w14:textId="39C7427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Anette Åkesson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28C0" w:rsidRDefault="006628C0" w14:paraId="4B314F5C" w14:textId="77777777"/>
    <w:sectPr w:rsidR="006628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0920" w14:textId="77777777" w:rsidR="003C16ED" w:rsidRDefault="003C16ED" w:rsidP="000C1CAD">
      <w:pPr>
        <w:spacing w:line="240" w:lineRule="auto"/>
      </w:pPr>
      <w:r>
        <w:separator/>
      </w:r>
    </w:p>
  </w:endnote>
  <w:endnote w:type="continuationSeparator" w:id="0">
    <w:p w14:paraId="2EDA0622" w14:textId="77777777" w:rsidR="003C16ED" w:rsidRDefault="003C16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EA4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5C85" w14:textId="6632C34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A66C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6F65" w14:textId="77777777" w:rsidR="003C16ED" w:rsidRDefault="003C16ED" w:rsidP="000C1CAD">
      <w:pPr>
        <w:spacing w:line="240" w:lineRule="auto"/>
      </w:pPr>
      <w:r>
        <w:separator/>
      </w:r>
    </w:p>
  </w:footnote>
  <w:footnote w:type="continuationSeparator" w:id="0">
    <w:p w14:paraId="380E7E75" w14:textId="77777777" w:rsidR="003C16ED" w:rsidRDefault="003C16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80439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338791" wp14:anchorId="537EF2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A66C4" w14:paraId="7BE49B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D8747687B748038A293FBE67643B32"/>
                              </w:placeholder>
                              <w:text/>
                            </w:sdtPr>
                            <w:sdtEndPr/>
                            <w:sdtContent>
                              <w:r w:rsidR="00156B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395A4731944272A12273B773B9AF9F"/>
                              </w:placeholder>
                              <w:text/>
                            </w:sdtPr>
                            <w:sdtEndPr/>
                            <w:sdtContent>
                              <w:r w:rsidR="00156BB1">
                                <w:t>2256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7EF2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A66C4" w14:paraId="7BE49B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D8747687B748038A293FBE67643B32"/>
                        </w:placeholder>
                        <w:text/>
                      </w:sdtPr>
                      <w:sdtEndPr/>
                      <w:sdtContent>
                        <w:r w:rsidR="00156B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395A4731944272A12273B773B9AF9F"/>
                        </w:placeholder>
                        <w:text/>
                      </w:sdtPr>
                      <w:sdtEndPr/>
                      <w:sdtContent>
                        <w:r w:rsidR="00156BB1">
                          <w:t>2256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52827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66C4" w14:paraId="7C33329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395A4731944272A12273B773B9AF9F"/>
        </w:placeholder>
        <w:text/>
      </w:sdtPr>
      <w:sdtEndPr/>
      <w:sdtContent>
        <w:r w:rsidR="00156BB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56BB1">
          <w:t>2256</w:t>
        </w:r>
      </w:sdtContent>
    </w:sdt>
  </w:p>
  <w:p w:rsidR="004F35FE" w:rsidP="00776B74" w:rsidRDefault="004F35FE" w14:paraId="53284F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A66C4" w14:paraId="41BA51B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56B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6BB1">
          <w:t>2256</w:t>
        </w:r>
      </w:sdtContent>
    </w:sdt>
  </w:p>
  <w:p w:rsidR="004F35FE" w:rsidP="00A314CF" w:rsidRDefault="003A66C4" w14:paraId="23DCB9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A66C4" w14:paraId="65BA12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A66C4" w14:paraId="2E572B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:2025</w:t>
        </w:r>
      </w:sdtContent>
    </w:sdt>
  </w:p>
  <w:p w:rsidR="004F35FE" w:rsidP="00E03A3D" w:rsidRDefault="003A66C4" w14:paraId="612207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Anette Åkesson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56BB1" w14:paraId="71817CEF" w14:textId="77777777">
        <w:pPr>
          <w:pStyle w:val="FSHRub2"/>
        </w:pPr>
        <w:r>
          <w:t>Tydligare angiven undervisningstid i grundskolans nationella timplan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FA2CA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6BB1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154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2C6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0D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66C4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6ED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3977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8C0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7D3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5F9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6E04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170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B0D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7D9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A46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8EB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1FC2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82FF1B"/>
  <w15:chartTrackingRefBased/>
  <w15:docId w15:val="{E237EBC7-87CB-4991-8D4E-F65CBF2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B8540885DE40F9A1A7FC57C6198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ECDF6A-20B0-49C1-9E9E-6D3BF4977525}"/>
      </w:docPartPr>
      <w:docPartBody>
        <w:p w:rsidR="00406759" w:rsidRDefault="003F446B">
          <w:pPr>
            <w:pStyle w:val="9DB8540885DE40F9A1A7FC57C6198C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D63338FDA84D059D15B59C16D6D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A050D-DBAF-4D70-A237-908A35A68F2B}"/>
      </w:docPartPr>
      <w:docPartBody>
        <w:p w:rsidR="00406759" w:rsidRDefault="003F446B">
          <w:pPr>
            <w:pStyle w:val="F8D63338FDA84D059D15B59C16D6DF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CCAFAC4A4945F4801E1C3B4173F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3F00C-E233-4F38-A428-1D4C7FCE54B3}"/>
      </w:docPartPr>
      <w:docPartBody>
        <w:p w:rsidR="00406759" w:rsidRDefault="003F446B">
          <w:pPr>
            <w:pStyle w:val="DFCCAFAC4A4945F4801E1C3B4173F0E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ED8747687B748038A293FBE67643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C1153-8B89-40A8-840D-DB657B379696}"/>
      </w:docPartPr>
      <w:docPartBody>
        <w:p w:rsidR="00406759" w:rsidRDefault="003F446B">
          <w:pPr>
            <w:pStyle w:val="EED8747687B748038A293FBE67643B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395A4731944272A12273B773B9A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894AE-1214-41C0-BE90-EB56C65AEA5D}"/>
      </w:docPartPr>
      <w:docPartBody>
        <w:p w:rsidR="00406759" w:rsidRDefault="003F446B">
          <w:pPr>
            <w:pStyle w:val="FF395A4731944272A12273B773B9AF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6B"/>
    <w:rsid w:val="002E1EE5"/>
    <w:rsid w:val="003F446B"/>
    <w:rsid w:val="00406759"/>
    <w:rsid w:val="00E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B8540885DE40F9A1A7FC57C6198CDD">
    <w:name w:val="9DB8540885DE40F9A1A7FC57C6198CDD"/>
  </w:style>
  <w:style w:type="paragraph" w:customStyle="1" w:styleId="A4C1BA799DE64753A56BB5A6380BAE2C">
    <w:name w:val="A4C1BA799DE64753A56BB5A6380BAE2C"/>
  </w:style>
  <w:style w:type="paragraph" w:customStyle="1" w:styleId="DF03E75E5B684884B5E5720824C04039">
    <w:name w:val="DF03E75E5B684884B5E5720824C04039"/>
  </w:style>
  <w:style w:type="paragraph" w:customStyle="1" w:styleId="F8D63338FDA84D059D15B59C16D6DF9C">
    <w:name w:val="F8D63338FDA84D059D15B59C16D6DF9C"/>
  </w:style>
  <w:style w:type="paragraph" w:customStyle="1" w:styleId="DFCCAFAC4A4945F4801E1C3B4173F0EB">
    <w:name w:val="DFCCAFAC4A4945F4801E1C3B4173F0EB"/>
  </w:style>
  <w:style w:type="paragraph" w:customStyle="1" w:styleId="EED8747687B748038A293FBE67643B32">
    <w:name w:val="EED8747687B748038A293FBE67643B32"/>
  </w:style>
  <w:style w:type="paragraph" w:customStyle="1" w:styleId="FF395A4731944272A12273B773B9AF9F">
    <w:name w:val="FF395A4731944272A12273B773B9A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B3994-BA42-4F1C-852F-311637F351E9}"/>
</file>

<file path=customXml/itemProps2.xml><?xml version="1.0" encoding="utf-8"?>
<ds:datastoreItem xmlns:ds="http://schemas.openxmlformats.org/officeDocument/2006/customXml" ds:itemID="{839A46DD-1831-47A0-AD76-6A0FB9EEFD85}"/>
</file>

<file path=customXml/itemProps3.xml><?xml version="1.0" encoding="utf-8"?>
<ds:datastoreItem xmlns:ds="http://schemas.openxmlformats.org/officeDocument/2006/customXml" ds:itemID="{384F9D1F-DF61-4D7C-AE9F-2164289D7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2408</Characters>
  <Application>Microsoft Office Word</Application>
  <DocSecurity>0</DocSecurity>
  <Lines>43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M2256 Tydligare angiven undervisningstid i grundskolans nationella timplan</vt:lpstr>
      <vt:lpstr>
      </vt:lpstr>
    </vt:vector>
  </TitlesOfParts>
  <Company>Sveriges riksdag</Company>
  <LinksUpToDate>false</LinksUpToDate>
  <CharactersWithSpaces>2832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