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23D" w:rsidRPr="0072623D" w:rsidRDefault="0072623D">
      <w:pPr>
        <w:pStyle w:val="Frslagsrubrik"/>
      </w:pPr>
      <w:r w:rsidRPr="0072623D">
        <w:t>Förslag till riksdagsbeslut</w:t>
      </w:r>
    </w:p>
    <w:p w:rsidR="0072623D" w:rsidRPr="0072623D" w:rsidRDefault="0072623D">
      <w:pPr>
        <w:pStyle w:val="Hemstlatt"/>
      </w:pPr>
      <w:r w:rsidRPr="0072623D">
        <w:t>Riksdagen tillkännager för regeringen som sin mening vad som anförs i motionen om valfrihet för äldre.</w:t>
      </w:r>
    </w:p>
    <w:p w:rsidR="0072623D" w:rsidRPr="0072623D" w:rsidRDefault="0072623D">
      <w:pPr>
        <w:pStyle w:val="Rubrik1"/>
      </w:pPr>
      <w:r w:rsidRPr="0072623D">
        <w:t>Motivering</w:t>
      </w:r>
    </w:p>
    <w:p w:rsidR="0072623D" w:rsidRPr="0072623D" w:rsidRDefault="0072623D">
      <w:r w:rsidRPr="0072623D">
        <w:t>Den 1 januari i år infördes lagen om valfrihetssystem (LOV). Det är ett u</w:t>
      </w:r>
      <w:r w:rsidRPr="0072623D">
        <w:t>t</w:t>
      </w:r>
      <w:r w:rsidRPr="0072623D">
        <w:t>märkt initiativ från alliansregeringen som ger kommunerna möjlighet att införa valfrihet inom bl.a. äldreomsorgen.</w:t>
      </w:r>
    </w:p>
    <w:p w:rsidR="0072623D" w:rsidRPr="0072623D" w:rsidRDefault="0072623D">
      <w:pPr>
        <w:pStyle w:val="Normaltindrag"/>
      </w:pPr>
      <w:r w:rsidRPr="0072623D">
        <w:t>Det är naturligt att införandet av nya reformer tar lite tid och att de uppv</w:t>
      </w:r>
      <w:r w:rsidRPr="0072623D">
        <w:t>i</w:t>
      </w:r>
      <w:r w:rsidRPr="0072623D">
        <w:t>sar en del barnsjukdomar. De som ska genomföra reformerna, i det här fallet kommunerna, har en del invanda arbetssätt och föreställningar som måste ändras för att valfriheten ska fungera till de äldres fromma. Och för de äldre innebär reformen en ny valfrihet som inte funnits tidigare. Det kan också ta tid att anpassa sig till och det kan dröja innan man vet vilka krav man kan ställa och vilken rätt man har.</w:t>
      </w:r>
    </w:p>
    <w:p w:rsidR="0072623D" w:rsidRPr="0072623D" w:rsidRDefault="0072623D">
      <w:pPr>
        <w:pStyle w:val="Normaltindrag"/>
      </w:pPr>
      <w:r w:rsidRPr="0072623D">
        <w:t xml:space="preserve">Intresset att utreda ett införande har varit stort, över 200 kommuner har fått stimulanspengar för </w:t>
      </w:r>
      <w:r w:rsidRPr="0072623D">
        <w:t>detta. Samtidigt har endast drygt 30 kommuner verkligen infört valfrihet för sina äldre och närmare 100 har inte ens kommit till utre</w:t>
      </w:r>
      <w:r w:rsidRPr="0072623D">
        <w:t>d</w:t>
      </w:r>
      <w:r w:rsidRPr="0072623D">
        <w:t>ningsstadiet.</w:t>
      </w:r>
    </w:p>
    <w:p w:rsidR="0072623D" w:rsidRPr="0072623D" w:rsidRDefault="0072623D">
      <w:pPr>
        <w:pStyle w:val="Normaltindrag"/>
      </w:pPr>
      <w:r w:rsidRPr="0072623D">
        <w:t>Vi anser att det finns ett värde i att alla äldre i hela landet får samma rätt att välja äldreomsorg, på samma sätt som alla barn och ungdomar och deras föräldrar i hela landet har rätt att välja förskola och skola. Kommunerna bör inte kunna hindra sina äldre invånare från att välja mellan olika godkända anordnare av hemtjänst och äldreboende. Det handlar om res</w:t>
      </w:r>
      <w:r w:rsidRPr="0072623D">
        <w:t>pekt för männ</w:t>
      </w:r>
      <w:r w:rsidRPr="0072623D">
        <w:t>i</w:t>
      </w:r>
      <w:r w:rsidRPr="0072623D">
        <w:t>skors egen vilja och en tilltro till deras förmåga att fatta kloka beslut om sig själva och de nära och kära. Här finns det skäl att överväga en skärpning av lagen så att rätten att välja omfattar alla och inte bara vissa.</w:t>
      </w:r>
    </w:p>
    <w:p w:rsidR="0072623D" w:rsidRPr="0072623D" w:rsidRDefault="0072623D">
      <w:pPr>
        <w:pStyle w:val="Normaltindrag"/>
      </w:pPr>
      <w:r w:rsidRPr="0072623D">
        <w:lastRenderedPageBreak/>
        <w:t>I dagens lagstiftning finns också möjligheter till s.k. icke-val, d.v.s. att man inte behöver välja anordnare utan blir hänvisad någon av kommunen. Det i sin tur ger upphov till medvetet eller omedvetet gynnande av vissa anordnare. Vi anser att den som söker hemtjänst (eller</w:t>
      </w:r>
      <w:r w:rsidRPr="0072623D">
        <w:t xml:space="preserve"> i förekommande fall anhörig eller god man) också ska välja anordnare. För att underlätta ett sådant val bör sä</w:t>
      </w:r>
      <w:r w:rsidRPr="0072623D">
        <w:t>r</w:t>
      </w:r>
      <w:r w:rsidRPr="0072623D">
        <w:t>skilda informatörer finnas. Objektiv och jämförbar information bör tas fram från alla anordnare så att man får en god överblick över vad de olika anor</w:t>
      </w:r>
      <w:r w:rsidRPr="0072623D">
        <w:t>d</w:t>
      </w:r>
      <w:r w:rsidRPr="0072623D">
        <w:t>narna står för och kan erbjuda.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623D">
        <w:trPr>
          <w:cantSplit/>
        </w:trPr>
        <w:tc>
          <w:tcPr>
            <w:tcW w:w="3046" w:type="dxa"/>
          </w:tcPr>
          <w:p w:rsidR="0072623D" w:rsidRPr="0072623D" w:rsidRDefault="0072623D">
            <w:pPr>
              <w:pStyle w:val="UnderskriftDatum"/>
              <w:spacing w:before="240"/>
            </w:pPr>
            <w:r w:rsidRPr="0072623D">
              <w:t>Stockholm den 2 oktober 2009</w:t>
            </w:r>
          </w:p>
        </w:tc>
        <w:tc>
          <w:tcPr>
            <w:tcW w:w="3047" w:type="dxa"/>
          </w:tcPr>
          <w:p w:rsidR="0072623D" w:rsidRPr="0072623D" w:rsidRDefault="0072623D">
            <w:pPr>
              <w:pStyle w:val="Underskrifter"/>
              <w:spacing w:before="240"/>
            </w:pPr>
          </w:p>
        </w:tc>
      </w:tr>
      <w:tr w:rsidR="00000000" w:rsidRPr="0072623D">
        <w:trPr>
          <w:cantSplit/>
        </w:trPr>
        <w:tc>
          <w:tcPr>
            <w:tcW w:w="3046" w:type="dxa"/>
          </w:tcPr>
          <w:p w:rsidR="0072623D" w:rsidRPr="0072623D" w:rsidRDefault="0072623D">
            <w:pPr>
              <w:pStyle w:val="Underskrifter"/>
            </w:pPr>
            <w:r w:rsidRPr="0072623D">
              <w:t>Mats Gerdau (m)</w:t>
            </w:r>
          </w:p>
        </w:tc>
        <w:tc>
          <w:tcPr>
            <w:tcW w:w="3046" w:type="dxa"/>
          </w:tcPr>
          <w:p w:rsidR="0072623D" w:rsidRPr="0072623D" w:rsidRDefault="0072623D">
            <w:pPr>
              <w:pStyle w:val="Underskrifter"/>
            </w:pPr>
          </w:p>
        </w:tc>
      </w:tr>
      <w:tr w:rsidR="00000000" w:rsidRPr="0072623D">
        <w:trPr>
          <w:cantSplit/>
        </w:trPr>
        <w:tc>
          <w:tcPr>
            <w:tcW w:w="3046" w:type="dxa"/>
          </w:tcPr>
          <w:p w:rsidR="0072623D" w:rsidRPr="0072623D" w:rsidRDefault="0072623D">
            <w:pPr>
              <w:pStyle w:val="Underskrifter"/>
            </w:pPr>
            <w:r w:rsidRPr="0072623D">
              <w:t>Ann-Charlotte Hammar Johnsson (m)</w:t>
            </w:r>
          </w:p>
        </w:tc>
        <w:tc>
          <w:tcPr>
            <w:tcW w:w="3046" w:type="dxa"/>
          </w:tcPr>
          <w:p w:rsidR="0072623D" w:rsidRPr="0072623D" w:rsidRDefault="0072623D">
            <w:pPr>
              <w:pStyle w:val="Underskrifter"/>
            </w:pPr>
            <w:r w:rsidRPr="0072623D">
              <w:t>Betty Malmberg (m)</w:t>
            </w:r>
          </w:p>
        </w:tc>
      </w:tr>
    </w:tbl>
    <w:p w:rsidR="0072623D" w:rsidRPr="0072623D" w:rsidRDefault="0072623D">
      <w:pPr>
        <w:pStyle w:val="Normaltindrag"/>
      </w:pPr>
    </w:p>
    <w:sectPr w:rsidR="00000000" w:rsidRPr="007262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23D" w:rsidRPr="0072623D" w:rsidRDefault="0072623D">
      <w:r w:rsidRPr="0072623D">
        <w:separator/>
      </w:r>
    </w:p>
  </w:endnote>
  <w:endnote w:type="continuationSeparator" w:id="0">
    <w:p w:rsidR="0072623D" w:rsidRPr="0072623D" w:rsidRDefault="0072623D">
      <w:r w:rsidRPr="00726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fot"/>
    </w:pPr>
    <w:r w:rsidRPr="00726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212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23D" w:rsidRDefault="007262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fot"/>
    </w:pPr>
    <w:r w:rsidRPr="00726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519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fot"/>
    </w:pPr>
    <w:r w:rsidRPr="00726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150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23D" w:rsidRDefault="00726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23D" w:rsidRPr="0072623D" w:rsidRDefault="0072623D">
      <w:r w:rsidRPr="0072623D">
        <w:separator/>
      </w:r>
    </w:p>
  </w:footnote>
  <w:footnote w:type="continuationSeparator" w:id="0">
    <w:p w:rsidR="0072623D" w:rsidRPr="0072623D" w:rsidRDefault="0072623D">
      <w:r w:rsidRPr="00726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huvud"/>
    </w:pPr>
    <w:r w:rsidRPr="00726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564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23D" w:rsidRDefault="007262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Sidhuvud"/>
    </w:pPr>
    <w:r w:rsidRPr="00726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050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3D" w:rsidRDefault="007262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23D" w:rsidRDefault="007262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23D" w:rsidRPr="0072623D" w:rsidRDefault="0072623D">
    <w:pPr>
      <w:pStyle w:val="FSHNormal"/>
      <w:tabs>
        <w:tab w:val="right" w:pos="5840"/>
      </w:tabs>
    </w:pPr>
    <w:r w:rsidRPr="0072623D">
      <w:br/>
    </w:r>
    <w:r w:rsidRPr="0072623D">
      <w:fldChar w:fldCharType="begin" w:fldLock="1"/>
    </w:r>
    <w:r w:rsidRPr="0072623D">
      <w:instrText xml:space="preserve"> DOCPROPERTY</w:instrText>
    </w:r>
    <w:r w:rsidRPr="0072623D">
      <w:rPr>
        <w:sz w:val="18"/>
      </w:rPr>
      <w:instrText xml:space="preserve"> "YearUser" *\charformat </w:instrText>
    </w:r>
    <w:r w:rsidRPr="0072623D">
      <w:fldChar w:fldCharType="separate"/>
    </w:r>
    <w:r w:rsidRPr="0072623D">
      <w:t>2009/10</w:t>
    </w:r>
    <w:r w:rsidRPr="0072623D">
      <w:fldChar w:fldCharType="end"/>
    </w:r>
    <w:r w:rsidRPr="0072623D">
      <w:t xml:space="preserve"> </w:t>
    </w:r>
    <w:r w:rsidRPr="0072623D">
      <w:tab/>
      <w:t xml:space="preserve">mnr: </w:t>
    </w:r>
    <w:r w:rsidRPr="0072623D">
      <w:fldChar w:fldCharType="begin" w:fldLock="1"/>
    </w:r>
    <w:r w:rsidRPr="0072623D">
      <w:instrText xml:space="preserve"> DOCPROPERTY</w:instrText>
    </w:r>
    <w:r w:rsidRPr="0072623D">
      <w:rPr>
        <w:sz w:val="18"/>
      </w:rPr>
      <w:instrText xml:space="preserve"> "Motionsnummer" *\charformat </w:instrText>
    </w:r>
    <w:r w:rsidRPr="0072623D">
      <w:fldChar w:fldCharType="separate"/>
    </w:r>
    <w:r w:rsidRPr="0072623D">
      <w:t>So399</w:t>
    </w:r>
    <w:r w:rsidRPr="0072623D">
      <w:fldChar w:fldCharType="end"/>
    </w:r>
    <w:r w:rsidRPr="0072623D">
      <w:br/>
    </w:r>
    <w:r w:rsidRPr="0072623D">
      <w:fldChar w:fldCharType="begin" w:fldLock="1"/>
    </w:r>
    <w:r w:rsidRPr="0072623D">
      <w:instrText xml:space="preserve"> DOCPROPERTY</w:instrText>
    </w:r>
    <w:r w:rsidRPr="0072623D">
      <w:rPr>
        <w:sz w:val="18"/>
      </w:rPr>
      <w:instrText xml:space="preserve"> "Samling" *\charformat </w:instrText>
    </w:r>
    <w:r w:rsidRPr="0072623D">
      <w:fldChar w:fldCharType="end"/>
    </w:r>
    <w:r w:rsidRPr="0072623D">
      <w:tab/>
      <w:t xml:space="preserve">pnr: </w:t>
    </w:r>
    <w:r w:rsidRPr="0072623D">
      <w:fldChar w:fldCharType="begin" w:fldLock="1"/>
    </w:r>
    <w:r w:rsidRPr="0072623D">
      <w:instrText xml:space="preserve"> DOCPROPERTY</w:instrText>
    </w:r>
    <w:r w:rsidRPr="0072623D">
      <w:rPr>
        <w:sz w:val="18"/>
      </w:rPr>
      <w:instrText xml:space="preserve"> "Partinummer" *\charformat </w:instrText>
    </w:r>
    <w:r w:rsidRPr="0072623D">
      <w:fldChar w:fldCharType="separate"/>
    </w:r>
    <w:r w:rsidRPr="0072623D">
      <w:t>m1692</w:t>
    </w:r>
    <w:r w:rsidRPr="0072623D">
      <w:fldChar w:fldCharType="end"/>
    </w:r>
  </w:p>
  <w:p w:rsidR="0072623D" w:rsidRPr="0072623D" w:rsidRDefault="0072623D">
    <w:pPr>
      <w:pStyle w:val="FSHRub1"/>
    </w:pPr>
    <w:r w:rsidRPr="0072623D">
      <w:t>Motion till riksdagen</w:t>
    </w:r>
    <w:r w:rsidRPr="0072623D">
      <w:br/>
    </w:r>
    <w:r w:rsidRPr="0072623D">
      <w:fldChar w:fldCharType="begin" w:fldLock="1"/>
    </w:r>
    <w:r w:rsidRPr="0072623D">
      <w:instrText xml:space="preserve"> DOCPROPERTY "YearUser" *\charformat </w:instrText>
    </w:r>
    <w:r w:rsidRPr="0072623D">
      <w:fldChar w:fldCharType="separate"/>
    </w:r>
    <w:r w:rsidRPr="0072623D">
      <w:t>2009/10</w:t>
    </w:r>
    <w:r w:rsidRPr="0072623D">
      <w:fldChar w:fldCharType="end"/>
    </w:r>
    <w:r w:rsidRPr="0072623D">
      <w:t>:</w:t>
    </w:r>
    <w:r w:rsidRPr="0072623D">
      <w:fldChar w:fldCharType="begin" w:fldLock="1"/>
    </w:r>
    <w:r w:rsidRPr="0072623D">
      <w:instrText xml:space="preserve"> DOCPROPERTY "Motionsnummer" *\charformat </w:instrText>
    </w:r>
    <w:r w:rsidRPr="0072623D">
      <w:fldChar w:fldCharType="separate"/>
    </w:r>
    <w:r w:rsidRPr="0072623D">
      <w:t>So399</w:t>
    </w:r>
    <w:r w:rsidRPr="0072623D">
      <w:fldChar w:fldCharType="end"/>
    </w:r>
  </w:p>
  <w:p w:rsidR="0072623D" w:rsidRPr="0072623D" w:rsidRDefault="0072623D">
    <w:pPr>
      <w:pStyle w:val="FSHNormalS5"/>
    </w:pPr>
    <w:r w:rsidRPr="0072623D">
      <w:fldChar w:fldCharType="begin" w:fldLock="1"/>
    </w:r>
    <w:r w:rsidRPr="0072623D">
      <w:instrText xml:space="preserve"> DOCPROPERTY "MotionarText" *\charformat </w:instrText>
    </w:r>
    <w:r w:rsidRPr="0072623D">
      <w:fldChar w:fldCharType="separate"/>
    </w:r>
    <w:r w:rsidRPr="0072623D">
      <w:t>av Mats Gerdau m.fl. (m)</w:t>
    </w:r>
    <w:r w:rsidRPr="0072623D">
      <w:fldChar w:fldCharType="end"/>
    </w:r>
    <w:r w:rsidRPr="0072623D">
      <w:br/>
    </w:r>
    <w:r w:rsidRPr="0072623D">
      <w:fldChar w:fldCharType="begin" w:fldLock="1"/>
    </w:r>
    <w:r w:rsidRPr="0072623D">
      <w:instrText xml:space="preserve"> DOCPROPERTY "SvarFrasKort" *\charformat </w:instrText>
    </w:r>
    <w:r w:rsidRPr="0072623D">
      <w:fldChar w:fldCharType="end"/>
    </w:r>
  </w:p>
  <w:p w:rsidR="0072623D" w:rsidRPr="0072623D" w:rsidRDefault="0072623D">
    <w:pPr>
      <w:pStyle w:val="FSHTitel"/>
    </w:pPr>
    <w:r w:rsidRPr="0072623D">
      <w:fldChar w:fldCharType="begin" w:fldLock="1"/>
    </w:r>
    <w:r w:rsidRPr="0072623D">
      <w:instrText xml:space="preserve"> DOCPROPERTY</w:instrText>
    </w:r>
    <w:r w:rsidRPr="0072623D">
      <w:rPr>
        <w:sz w:val="18"/>
      </w:rPr>
      <w:instrText xml:space="preserve"> "RubrikSvar" *\charformat </w:instrText>
    </w:r>
    <w:r w:rsidRPr="0072623D">
      <w:fldChar w:fldCharType="separate"/>
    </w:r>
    <w:r w:rsidRPr="0072623D">
      <w:t>Valfrihet för äldre</w:t>
    </w:r>
    <w:r w:rsidRPr="0072623D">
      <w:fldChar w:fldCharType="end"/>
    </w:r>
  </w:p>
  <w:p w:rsidR="0072623D" w:rsidRPr="0072623D" w:rsidRDefault="0072623D">
    <w:pPr>
      <w:pStyle w:val="Normal00"/>
    </w:pPr>
  </w:p>
  <w:p w:rsidR="0072623D" w:rsidRPr="0072623D" w:rsidRDefault="00726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6311484">
    <w:abstractNumId w:val="8"/>
  </w:num>
  <w:num w:numId="2" w16cid:durableId="1558935497">
    <w:abstractNumId w:val="9"/>
  </w:num>
  <w:num w:numId="3" w16cid:durableId="422343445">
    <w:abstractNumId w:val="8"/>
  </w:num>
  <w:num w:numId="4" w16cid:durableId="1111903317">
    <w:abstractNumId w:val="9"/>
  </w:num>
  <w:num w:numId="5" w16cid:durableId="251746071">
    <w:abstractNumId w:val="13"/>
  </w:num>
  <w:num w:numId="6" w16cid:durableId="1517186436">
    <w:abstractNumId w:val="10"/>
  </w:num>
  <w:num w:numId="7" w16cid:durableId="1058748069">
    <w:abstractNumId w:val="11"/>
  </w:num>
  <w:num w:numId="8" w16cid:durableId="474180863">
    <w:abstractNumId w:val="12"/>
  </w:num>
  <w:num w:numId="9" w16cid:durableId="1101799843">
    <w:abstractNumId w:val="8"/>
  </w:num>
  <w:num w:numId="10" w16cid:durableId="321927903">
    <w:abstractNumId w:val="3"/>
  </w:num>
  <w:num w:numId="11" w16cid:durableId="1342195321">
    <w:abstractNumId w:val="2"/>
  </w:num>
  <w:num w:numId="12" w16cid:durableId="1687556416">
    <w:abstractNumId w:val="1"/>
  </w:num>
  <w:num w:numId="13" w16cid:durableId="2101026694">
    <w:abstractNumId w:val="0"/>
  </w:num>
  <w:num w:numId="14" w16cid:durableId="324747831">
    <w:abstractNumId w:val="9"/>
  </w:num>
  <w:num w:numId="15" w16cid:durableId="76051723">
    <w:abstractNumId w:val="7"/>
  </w:num>
  <w:num w:numId="16" w16cid:durableId="147140222">
    <w:abstractNumId w:val="6"/>
  </w:num>
  <w:num w:numId="17" w16cid:durableId="1344211851">
    <w:abstractNumId w:val="5"/>
  </w:num>
  <w:num w:numId="18" w16cid:durableId="1924219241">
    <w:abstractNumId w:val="4"/>
  </w:num>
  <w:num w:numId="19" w16cid:durableId="300497767">
    <w:abstractNumId w:val="11"/>
  </w:num>
  <w:num w:numId="20" w16cid:durableId="582030307">
    <w:abstractNumId w:val="10"/>
  </w:num>
  <w:num w:numId="21" w16cid:durableId="321935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2318B99B-86A0-4D04-AB8C-7A43380AE712},{389B2C1A-6170-43BB-B39F-70C9E9E56E19},{B2A1B159-4F2F-49E5-97DD-6A3C421F893D}"/>
  </w:docVars>
  <w:rsids>
    <w:rsidRoot w:val="008762F8"/>
    <w:rsid w:val="0072623D"/>
    <w:rsid w:val="00876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708CA8-4A74-412B-9045-2E298A05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1957</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m1692</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m1692</dc:title>
  <dc:subject>m1692</dc:subject>
  <dc:creator>Riksdagen</dc:creator>
  <cp:keywords>Riksdagen</cp:keywords>
  <dc:description>Nya formatmallshantering för förslag+urix bakåtkomp+könamn</dc:description>
  <cp:lastModifiedBy>Lars Brink</cp:lastModifiedBy>
  <cp:revision>2</cp:revision>
  <cp:lastPrinted>2009-11-20T12:57:00Z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Valfrihet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Gerdau m.fl. (m)</vt:lpwstr>
  </property>
  <property fmtid="{D5CDD505-2E9C-101B-9397-08002B2CF9AE}" pid="26" name="MotionarLista">
    <vt:lpwstr>Gerdau, Mats (m)\Hammar Johnsson, Ann-Charlotte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Ann-Charlotte Hammar Johnsson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20092010000000000109000016920069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20092010000000000109000016920069</vt:lpwstr>
  </property>
  <property fmtid="{D5CDD505-2E9C-101B-9397-08002B2CF9AE}" pid="50" name="nummer">
    <vt:lpwstr>399</vt:lpwstr>
  </property>
  <property fmtid="{D5CDD505-2E9C-101B-9397-08002B2CF9AE}" pid="51" name="utskottsbeteckning">
    <vt:lpwstr>So</vt:lpwstr>
  </property>
  <property fmtid="{D5CDD505-2E9C-101B-9397-08002B2CF9AE}" pid="52" name="GlobalUID">
    <vt:lpwstr>{D9020946-AF53-466B-B1AE-901EEEC58771}</vt:lpwstr>
  </property>
  <property fmtid="{D5CDD505-2E9C-101B-9397-08002B2CF9AE}" pid="53" name="Överföringar">
    <vt:i4>0</vt:i4>
  </property>
  <property fmtid="{D5CDD505-2E9C-101B-9397-08002B2CF9AE}" pid="54" name="Checksum">
    <vt:lpwstr>*0006142545195*</vt:lpwstr>
  </property>
  <property fmtid="{D5CDD505-2E9C-101B-9397-08002B2CF9AE}" pid="55" name="skuggnummer">
    <vt:lpwstr>1447</vt:lpwstr>
  </property>
  <property fmtid="{D5CDD505-2E9C-101B-9397-08002B2CF9AE}" pid="56" name="urixVersion">
    <vt:lpwstr>4.0.0.9</vt:lpwstr>
  </property>
  <property fmtid="{D5CDD505-2E9C-101B-9397-08002B2CF9AE}" pid="57" name="urixOrigin">
    <vt:lpwstr>091120 13:59:55.121</vt:lpwstr>
  </property>
  <property fmtid="{D5CDD505-2E9C-101B-9397-08002B2CF9AE}" pid="58" name="urixGuid">
    <vt:lpwstr>{BD65E79D-DF41-496A-BD46-E5B3B7B4897F}</vt:lpwstr>
  </property>
</Properties>
</file>