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8725CABF664571BB1272CB97CE8911"/>
        </w:placeholder>
        <w:text/>
      </w:sdtPr>
      <w:sdtEndPr/>
      <w:sdtContent>
        <w:p w:rsidRPr="009B062B" w:rsidR="00AF30DD" w:rsidP="00DA28CE" w:rsidRDefault="00AF30DD" w14:paraId="1D8D92EF" w14:textId="77777777">
          <w:pPr>
            <w:pStyle w:val="Rubrik1"/>
            <w:spacing w:after="300"/>
          </w:pPr>
          <w:r w:rsidRPr="009B062B">
            <w:t>Förslag till riksdagsbeslut</w:t>
          </w:r>
        </w:p>
      </w:sdtContent>
    </w:sdt>
    <w:sdt>
      <w:sdtPr>
        <w:alias w:val="Yrkande 1"/>
        <w:tag w:val="17ac8dd7-efc5-4b5f-b163-495308893c60"/>
        <w:id w:val="-1731841549"/>
        <w:lock w:val="sdtLocked"/>
      </w:sdtPr>
      <w:sdtEndPr/>
      <w:sdtContent>
        <w:p w:rsidR="00F1518D" w:rsidRDefault="00A54A0C" w14:paraId="1D8D92F0" w14:textId="3CEB4E4F">
          <w:pPr>
            <w:pStyle w:val="Frslagstext"/>
            <w:numPr>
              <w:ilvl w:val="0"/>
              <w:numId w:val="0"/>
            </w:numPr>
          </w:pPr>
          <w:r>
            <w:t>Riksdagen ställer sig bakom det som anförs i motionen om att se över förutsättningarna för att modernisera skolans läroplan och skolans uppdrag i enlighet med den nya samtyckeslagstiftningen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921630F40D49A5946B75117F432A17"/>
        </w:placeholder>
        <w:text/>
      </w:sdtPr>
      <w:sdtEndPr/>
      <w:sdtContent>
        <w:p w:rsidRPr="009B062B" w:rsidR="006D79C9" w:rsidP="00333E95" w:rsidRDefault="006D79C9" w14:paraId="1D8D92F1" w14:textId="77777777">
          <w:pPr>
            <w:pStyle w:val="Rubrik1"/>
          </w:pPr>
          <w:r>
            <w:t>Motivering</w:t>
          </w:r>
        </w:p>
      </w:sdtContent>
    </w:sdt>
    <w:p w:rsidRPr="002D2C30" w:rsidR="00C71E67" w:rsidP="002D2C30" w:rsidRDefault="00C71E67" w14:paraId="1D8D92F2" w14:textId="32A042F2">
      <w:pPr>
        <w:pStyle w:val="Normalutanindragellerluft"/>
      </w:pPr>
      <w:r w:rsidRPr="002D2C30">
        <w:t>Vi har haft den första feministiska regeringen som på område efter område prioriterat att bryta den ojämställdhet som råder i hela samhället. När riksdagen väl tog beslutet om samtyckeslagstiftningen var det ett viktigt steg på vägen för att stärka kvinnor</w:t>
      </w:r>
      <w:r w:rsidRPr="002D2C30" w:rsidR="009D4998">
        <w:t>s</w:t>
      </w:r>
      <w:r w:rsidRPr="002D2C30">
        <w:t xml:space="preserve"> och tjejers rätt till sin egen kropp. Sex ska bygga på samtycke. Ett nej måste alltid vara ett nej. Enligt lagen är det därför frivilligheten som är utgångspunkten. Det ska inte längre krävas att gärningsmannen har använt sig av våld eller hot, eller utnyttjat offrets särskilt utsatta situation, för att kunna dömas för exempelvis våldtäkt.</w:t>
      </w:r>
    </w:p>
    <w:p w:rsidRPr="00C71E67" w:rsidR="00C71E67" w:rsidP="00C71E67" w:rsidRDefault="00C71E67" w14:paraId="1D8D92F3" w14:textId="77777777">
      <w:r w:rsidRPr="00C71E67">
        <w:lastRenderedPageBreak/>
        <w:t xml:space="preserve">När lagen nu är på plats krävs dock ytterligare implementeringsåtgärder för att det ska få det genomslag som behövs för att bryta samhällets könsnormer. Men även för att bidra till en stark normerande effekt kring att bryta den könsstereotypa nuvarande synen på sexualitet och kön. </w:t>
      </w:r>
    </w:p>
    <w:p w:rsidRPr="00C71E67" w:rsidR="00BB6339" w:rsidP="00C71E67" w:rsidRDefault="00C71E67" w14:paraId="1D8D92F4" w14:textId="6335A8DD">
      <w:r w:rsidRPr="00C71E67">
        <w:t xml:space="preserve">Ett område som kan bidra till implementeringen av lagen är skolan, </w:t>
      </w:r>
      <w:r>
        <w:t>exempelvis</w:t>
      </w:r>
      <w:r w:rsidRPr="00C71E67">
        <w:t xml:space="preserve"> genom att införa begreppet samtycke inom ramen för skolans uppdrag och sexual</w:t>
      </w:r>
      <w:r w:rsidR="002D2C30">
        <w:softHyphen/>
      </w:r>
      <w:bookmarkStart w:name="_GoBack" w:id="1"/>
      <w:bookmarkEnd w:id="1"/>
      <w:r w:rsidRPr="00C71E67">
        <w:t xml:space="preserve">undervisning. </w:t>
      </w:r>
      <w:r>
        <w:t>En</w:t>
      </w:r>
      <w:r w:rsidRPr="00C71E67">
        <w:t xml:space="preserve"> modernare lagstiftning </w:t>
      </w:r>
      <w:r>
        <w:t>bör medföra att vi också får</w:t>
      </w:r>
      <w:r w:rsidRPr="00C71E67">
        <w:t xml:space="preserve"> en läroplan och läromedel som följer denna inriktning. Skolan har redan ett befintligt ansvar</w:t>
      </w:r>
      <w:r w:rsidR="009D4998">
        <w:t xml:space="preserve"> för</w:t>
      </w:r>
      <w:r w:rsidRPr="00C71E67">
        <w:t xml:space="preserve"> att motverka könsmönster som begränsar elevernas både lärande och utveckling. </w:t>
      </w:r>
      <w:r>
        <w:t>Det</w:t>
      </w:r>
      <w:r w:rsidRPr="00C71E67">
        <w:t xml:space="preserve"> </w:t>
      </w:r>
      <w:r>
        <w:t>är</w:t>
      </w:r>
      <w:r w:rsidRPr="00C71E67">
        <w:t xml:space="preserve"> ytterligare en anledning till att skolans uppdrag</w:t>
      </w:r>
      <w:r w:rsidR="009D4998">
        <w:t xml:space="preserve"> bör</w:t>
      </w:r>
      <w:r w:rsidRPr="00C71E67">
        <w:t xml:space="preserve"> tydliggör</w:t>
      </w:r>
      <w:r w:rsidR="009D4998">
        <w:t>a</w:t>
      </w:r>
      <w:r w:rsidRPr="00C71E67">
        <w:t>s i ta</w:t>
      </w:r>
      <w:r w:rsidR="009D4998">
        <w:t>kt med att samtyckeslagen inför</w:t>
      </w:r>
      <w:r w:rsidRPr="00C71E67">
        <w:t xml:space="preserve">s. </w:t>
      </w:r>
    </w:p>
    <w:sdt>
      <w:sdtPr>
        <w:alias w:val="CC_Underskrifter"/>
        <w:tag w:val="CC_Underskrifter"/>
        <w:id w:val="583496634"/>
        <w:lock w:val="sdtContentLocked"/>
        <w:placeholder>
          <w:docPart w:val="616AA9835F0C4A949E4B56C828813429"/>
        </w:placeholder>
      </w:sdtPr>
      <w:sdtEndPr/>
      <w:sdtContent>
        <w:p w:rsidR="00DD2A82" w:rsidP="00DD2A82" w:rsidRDefault="00DD2A82" w14:paraId="1D8D92F5" w14:textId="77777777"/>
        <w:p w:rsidRPr="008E0FE2" w:rsidR="004801AC" w:rsidP="00DD2A82" w:rsidRDefault="002D2C30" w14:paraId="1D8D92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Gustafsson (S)</w:t>
            </w:r>
          </w:p>
        </w:tc>
        <w:tc>
          <w:tcPr>
            <w:tcW w:w="50" w:type="pct"/>
            <w:vAlign w:val="bottom"/>
          </w:tcPr>
          <w:p>
            <w:pPr>
              <w:pStyle w:val="Underskrifter"/>
            </w:pPr>
            <w:r>
              <w:t>Anna Wallentheim (S)</w:t>
            </w:r>
          </w:p>
        </w:tc>
      </w:tr>
    </w:tbl>
    <w:p w:rsidR="00E270A9" w:rsidRDefault="00E270A9" w14:paraId="1D8D92FA" w14:textId="77777777"/>
    <w:sectPr w:rsidR="00E270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D92FC" w14:textId="77777777" w:rsidR="00C71E67" w:rsidRDefault="00C71E67" w:rsidP="000C1CAD">
      <w:pPr>
        <w:spacing w:line="240" w:lineRule="auto"/>
      </w:pPr>
      <w:r>
        <w:separator/>
      </w:r>
    </w:p>
  </w:endnote>
  <w:endnote w:type="continuationSeparator" w:id="0">
    <w:p w14:paraId="1D8D92FD" w14:textId="77777777" w:rsidR="00C71E67" w:rsidRDefault="00C71E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D93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D9303" w14:textId="37D4EF0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2C3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D92FA" w14:textId="77777777" w:rsidR="00C71E67" w:rsidRDefault="00C71E67" w:rsidP="000C1CAD">
      <w:pPr>
        <w:spacing w:line="240" w:lineRule="auto"/>
      </w:pPr>
      <w:r>
        <w:separator/>
      </w:r>
    </w:p>
  </w:footnote>
  <w:footnote w:type="continuationSeparator" w:id="0">
    <w:p w14:paraId="1D8D92FB" w14:textId="77777777" w:rsidR="00C71E67" w:rsidRDefault="00C71E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D8D92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8D930D" wp14:anchorId="1D8D93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2C30" w14:paraId="1D8D9310" w14:textId="77777777">
                          <w:pPr>
                            <w:jc w:val="right"/>
                          </w:pPr>
                          <w:sdt>
                            <w:sdtPr>
                              <w:alias w:val="CC_Noformat_Partikod"/>
                              <w:tag w:val="CC_Noformat_Partikod"/>
                              <w:id w:val="-53464382"/>
                              <w:placeholder>
                                <w:docPart w:val="8D6EA231C9BF41FEB841ACB0E49503D1"/>
                              </w:placeholder>
                              <w:text/>
                            </w:sdtPr>
                            <w:sdtEndPr/>
                            <w:sdtContent>
                              <w:r w:rsidR="00C71E67">
                                <w:t>S</w:t>
                              </w:r>
                            </w:sdtContent>
                          </w:sdt>
                          <w:sdt>
                            <w:sdtPr>
                              <w:alias w:val="CC_Noformat_Partinummer"/>
                              <w:tag w:val="CC_Noformat_Partinummer"/>
                              <w:id w:val="-1709555926"/>
                              <w:placeholder>
                                <w:docPart w:val="8ADBAE4806934FFC8988EE74C05325E5"/>
                              </w:placeholder>
                              <w:text/>
                            </w:sdtPr>
                            <w:sdtEndPr/>
                            <w:sdtContent>
                              <w:r w:rsidR="00C71E67">
                                <w:t>2137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8D93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2C30" w14:paraId="1D8D9310" w14:textId="77777777">
                    <w:pPr>
                      <w:jc w:val="right"/>
                    </w:pPr>
                    <w:sdt>
                      <w:sdtPr>
                        <w:alias w:val="CC_Noformat_Partikod"/>
                        <w:tag w:val="CC_Noformat_Partikod"/>
                        <w:id w:val="-53464382"/>
                        <w:placeholder>
                          <w:docPart w:val="8D6EA231C9BF41FEB841ACB0E49503D1"/>
                        </w:placeholder>
                        <w:text/>
                      </w:sdtPr>
                      <w:sdtEndPr/>
                      <w:sdtContent>
                        <w:r w:rsidR="00C71E67">
                          <w:t>S</w:t>
                        </w:r>
                      </w:sdtContent>
                    </w:sdt>
                    <w:sdt>
                      <w:sdtPr>
                        <w:alias w:val="CC_Noformat_Partinummer"/>
                        <w:tag w:val="CC_Noformat_Partinummer"/>
                        <w:id w:val="-1709555926"/>
                        <w:placeholder>
                          <w:docPart w:val="8ADBAE4806934FFC8988EE74C05325E5"/>
                        </w:placeholder>
                        <w:text/>
                      </w:sdtPr>
                      <w:sdtEndPr/>
                      <w:sdtContent>
                        <w:r w:rsidR="00C71E67">
                          <w:t>2137</w:t>
                        </w:r>
                      </w:sdtContent>
                    </w:sdt>
                  </w:p>
                </w:txbxContent>
              </v:textbox>
              <w10:wrap anchorx="page"/>
            </v:shape>
          </w:pict>
        </mc:Fallback>
      </mc:AlternateContent>
    </w:r>
  </w:p>
  <w:p w:rsidRPr="00293C4F" w:rsidR="00262EA3" w:rsidP="00776B74" w:rsidRDefault="00262EA3" w14:paraId="1D8D92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D8D9300" w14:textId="77777777">
    <w:pPr>
      <w:jc w:val="right"/>
    </w:pPr>
  </w:p>
  <w:p w:rsidR="00262EA3" w:rsidP="00776B74" w:rsidRDefault="00262EA3" w14:paraId="1D8D93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D2C30" w14:paraId="1D8D93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8D930F" wp14:anchorId="1D8D93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2C30" w14:paraId="1D8D93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1E67">
          <w:t>S</w:t>
        </w:r>
      </w:sdtContent>
    </w:sdt>
    <w:sdt>
      <w:sdtPr>
        <w:alias w:val="CC_Noformat_Partinummer"/>
        <w:tag w:val="CC_Noformat_Partinummer"/>
        <w:id w:val="-2014525982"/>
        <w:text/>
      </w:sdtPr>
      <w:sdtEndPr/>
      <w:sdtContent>
        <w:r w:rsidR="00C71E67">
          <w:t>2137</w:t>
        </w:r>
      </w:sdtContent>
    </w:sdt>
  </w:p>
  <w:p w:rsidRPr="008227B3" w:rsidR="00262EA3" w:rsidP="008227B3" w:rsidRDefault="002D2C30" w14:paraId="1D8D93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2C30" w14:paraId="1D8D93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:2148</w:t>
        </w:r>
      </w:sdtContent>
    </w:sdt>
  </w:p>
  <w:p w:rsidR="00262EA3" w:rsidP="00E03A3D" w:rsidRDefault="002D2C30" w14:paraId="1D8D9308" w14:textId="77777777">
    <w:pPr>
      <w:pStyle w:val="Motionr"/>
    </w:pPr>
    <w:sdt>
      <w:sdtPr>
        <w:alias w:val="CC_Noformat_Avtext"/>
        <w:tag w:val="CC_Noformat_Avtext"/>
        <w:id w:val="-2020768203"/>
        <w:lock w:val="sdtContentLocked"/>
        <w15:appearance w15:val="hidden"/>
        <w:text/>
      </w:sdtPr>
      <w:sdtEndPr/>
      <w:sdtContent>
        <w:r>
          <w:t>av Elin Gustafsson och Anna Wallentheim (båda S)</w:t>
        </w:r>
      </w:sdtContent>
    </w:sdt>
  </w:p>
  <w:sdt>
    <w:sdtPr>
      <w:alias w:val="CC_Noformat_Rubtext"/>
      <w:tag w:val="CC_Noformat_Rubtext"/>
      <w:id w:val="-218060500"/>
      <w:lock w:val="sdtLocked"/>
      <w:text/>
    </w:sdtPr>
    <w:sdtEndPr/>
    <w:sdtContent>
      <w:p w:rsidR="00262EA3" w:rsidP="00283E0F" w:rsidRDefault="00C71E67" w14:paraId="1D8D9309" w14:textId="77777777">
        <w:pPr>
          <w:pStyle w:val="FSHRub2"/>
        </w:pPr>
        <w:r>
          <w:t>Samtyckeslagens implementering kräver samtycke även i skolans läroplan</w:t>
        </w:r>
      </w:p>
    </w:sdtContent>
  </w:sdt>
  <w:sdt>
    <w:sdtPr>
      <w:alias w:val="CC_Boilerplate_3"/>
      <w:tag w:val="CC_Boilerplate_3"/>
      <w:id w:val="1606463544"/>
      <w:lock w:val="sdtContentLocked"/>
      <w15:appearance w15:val="hidden"/>
      <w:text w:multiLine="1"/>
    </w:sdtPr>
    <w:sdtEndPr/>
    <w:sdtContent>
      <w:p w:rsidR="00262EA3" w:rsidP="00283E0F" w:rsidRDefault="00262EA3" w14:paraId="1D8D93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71E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C30"/>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353"/>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9A0"/>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0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82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998"/>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81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A0C"/>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E67"/>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82"/>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0A9"/>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8A"/>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18D"/>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8D92EE"/>
  <w15:chartTrackingRefBased/>
  <w15:docId w15:val="{88F2E9F6-C770-4EE7-AE1F-ED51936D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8725CABF664571BB1272CB97CE8911"/>
        <w:category>
          <w:name w:val="Allmänt"/>
          <w:gallery w:val="placeholder"/>
        </w:category>
        <w:types>
          <w:type w:val="bbPlcHdr"/>
        </w:types>
        <w:behaviors>
          <w:behavior w:val="content"/>
        </w:behaviors>
        <w:guid w:val="{41F624D8-7E6A-4DEE-889E-005C58358BD4}"/>
      </w:docPartPr>
      <w:docPartBody>
        <w:p w:rsidR="00732D98" w:rsidRDefault="00732D98">
          <w:pPr>
            <w:pStyle w:val="838725CABF664571BB1272CB97CE8911"/>
          </w:pPr>
          <w:r w:rsidRPr="005A0A93">
            <w:rPr>
              <w:rStyle w:val="Platshllartext"/>
            </w:rPr>
            <w:t>Förslag till riksdagsbeslut</w:t>
          </w:r>
        </w:p>
      </w:docPartBody>
    </w:docPart>
    <w:docPart>
      <w:docPartPr>
        <w:name w:val="55921630F40D49A5946B75117F432A17"/>
        <w:category>
          <w:name w:val="Allmänt"/>
          <w:gallery w:val="placeholder"/>
        </w:category>
        <w:types>
          <w:type w:val="bbPlcHdr"/>
        </w:types>
        <w:behaviors>
          <w:behavior w:val="content"/>
        </w:behaviors>
        <w:guid w:val="{EFFFBEFC-DBB6-4810-A479-316453F83438}"/>
      </w:docPartPr>
      <w:docPartBody>
        <w:p w:rsidR="00732D98" w:rsidRDefault="00732D98">
          <w:pPr>
            <w:pStyle w:val="55921630F40D49A5946B75117F432A17"/>
          </w:pPr>
          <w:r w:rsidRPr="005A0A93">
            <w:rPr>
              <w:rStyle w:val="Platshllartext"/>
            </w:rPr>
            <w:t>Motivering</w:t>
          </w:r>
        </w:p>
      </w:docPartBody>
    </w:docPart>
    <w:docPart>
      <w:docPartPr>
        <w:name w:val="8D6EA231C9BF41FEB841ACB0E49503D1"/>
        <w:category>
          <w:name w:val="Allmänt"/>
          <w:gallery w:val="placeholder"/>
        </w:category>
        <w:types>
          <w:type w:val="bbPlcHdr"/>
        </w:types>
        <w:behaviors>
          <w:behavior w:val="content"/>
        </w:behaviors>
        <w:guid w:val="{AD044089-707B-4B57-8E95-82D389727563}"/>
      </w:docPartPr>
      <w:docPartBody>
        <w:p w:rsidR="00732D98" w:rsidRDefault="00732D98">
          <w:pPr>
            <w:pStyle w:val="8D6EA231C9BF41FEB841ACB0E49503D1"/>
          </w:pPr>
          <w:r>
            <w:rPr>
              <w:rStyle w:val="Platshllartext"/>
            </w:rPr>
            <w:t xml:space="preserve"> </w:t>
          </w:r>
        </w:p>
      </w:docPartBody>
    </w:docPart>
    <w:docPart>
      <w:docPartPr>
        <w:name w:val="8ADBAE4806934FFC8988EE74C05325E5"/>
        <w:category>
          <w:name w:val="Allmänt"/>
          <w:gallery w:val="placeholder"/>
        </w:category>
        <w:types>
          <w:type w:val="bbPlcHdr"/>
        </w:types>
        <w:behaviors>
          <w:behavior w:val="content"/>
        </w:behaviors>
        <w:guid w:val="{99EE07F5-3C2D-4FBF-B011-2A46000DCA1B}"/>
      </w:docPartPr>
      <w:docPartBody>
        <w:p w:rsidR="00732D98" w:rsidRDefault="00732D98">
          <w:pPr>
            <w:pStyle w:val="8ADBAE4806934FFC8988EE74C05325E5"/>
          </w:pPr>
          <w:r>
            <w:t xml:space="preserve"> </w:t>
          </w:r>
        </w:p>
      </w:docPartBody>
    </w:docPart>
    <w:docPart>
      <w:docPartPr>
        <w:name w:val="616AA9835F0C4A949E4B56C828813429"/>
        <w:category>
          <w:name w:val="Allmänt"/>
          <w:gallery w:val="placeholder"/>
        </w:category>
        <w:types>
          <w:type w:val="bbPlcHdr"/>
        </w:types>
        <w:behaviors>
          <w:behavior w:val="content"/>
        </w:behaviors>
        <w:guid w:val="{97E0BC3F-3A0D-4A22-A672-FD24D730760A}"/>
      </w:docPartPr>
      <w:docPartBody>
        <w:p w:rsidR="00BD0327" w:rsidRDefault="00BD03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D98"/>
    <w:rsid w:val="00732D98"/>
    <w:rsid w:val="00BD03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8725CABF664571BB1272CB97CE8911">
    <w:name w:val="838725CABF664571BB1272CB97CE8911"/>
  </w:style>
  <w:style w:type="paragraph" w:customStyle="1" w:styleId="E2E56A3F01F4424E8253E829C000C953">
    <w:name w:val="E2E56A3F01F4424E8253E829C000C9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C0206CF6104B54AC2B81F1DA1BF291">
    <w:name w:val="E6C0206CF6104B54AC2B81F1DA1BF291"/>
  </w:style>
  <w:style w:type="paragraph" w:customStyle="1" w:styleId="55921630F40D49A5946B75117F432A17">
    <w:name w:val="55921630F40D49A5946B75117F432A17"/>
  </w:style>
  <w:style w:type="paragraph" w:customStyle="1" w:styleId="B6DD7C13685C46419A1620F39D54D127">
    <w:name w:val="B6DD7C13685C46419A1620F39D54D127"/>
  </w:style>
  <w:style w:type="paragraph" w:customStyle="1" w:styleId="77C87C6295F24B61B488D9DEE439EA4B">
    <w:name w:val="77C87C6295F24B61B488D9DEE439EA4B"/>
  </w:style>
  <w:style w:type="paragraph" w:customStyle="1" w:styleId="8D6EA231C9BF41FEB841ACB0E49503D1">
    <w:name w:val="8D6EA231C9BF41FEB841ACB0E49503D1"/>
  </w:style>
  <w:style w:type="paragraph" w:customStyle="1" w:styleId="8ADBAE4806934FFC8988EE74C05325E5">
    <w:name w:val="8ADBAE4806934FFC8988EE74C0532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464D40-E882-40C5-81A3-CCD18D8DCFDF}"/>
</file>

<file path=customXml/itemProps2.xml><?xml version="1.0" encoding="utf-8"?>
<ds:datastoreItem xmlns:ds="http://schemas.openxmlformats.org/officeDocument/2006/customXml" ds:itemID="{6E74710A-F64E-4A49-ADF3-B356432E3AF0}"/>
</file>

<file path=customXml/itemProps3.xml><?xml version="1.0" encoding="utf-8"?>
<ds:datastoreItem xmlns:ds="http://schemas.openxmlformats.org/officeDocument/2006/customXml" ds:itemID="{D0129424-DE35-4EDF-9572-C90F29DE111A}"/>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1460</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S2137 Samtyckeslagens implementering kräver samtycke även i skolans läroplan</vt:lpstr>
      <vt:lpstr>
      </vt:lpstr>
    </vt:vector>
  </TitlesOfParts>
  <Company>Sveriges riksdag</Company>
  <LinksUpToDate>false</LinksUpToDate>
  <CharactersWithSpaces>1711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