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2021/22</w:t>
      </w:r>
      <w:bookmarkEnd w:id="0"/>
      <w:r>
        <w:t>:</w:t>
      </w:r>
      <w:bookmarkStart w:id="1" w:name="DocumentNumber"/>
      <w:r>
        <w:t>77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2 mars 2022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2021/22:22 Tisdagen den 22 februari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2021/22:337 av Staffan Eklöf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Konkreta åtgärder mot förföljelse av kristna i Afghanistan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2021/22:340 av Markus Wiechel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Stärkta diplomatiska relationer med Taiwan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2021/22:386 av Tobias Andersson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Kusinäktenskap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2022:3 Fastighetsbildningen i Sverige – handläggningstider, avgifter och reformbehov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2021/22:111 Mer tid till lärande – extra studietid och utökad lovskola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2021/22:125 Val och beslut i kommuner och regioner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2021/22:128 Nya regler för organdonation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2021/22:129 Borttagande av bosättningsprincipen vid sprututbyte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2021/22:131 Nytt regelverk för kvalificerade säkerhetsärenden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2021/22:133 En samlad straffrättslig terrorismlagstiftning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2021/22:136 Genomförande av direktivet om inrättande av en europeisk kodex för elektronisk kommunikation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2021/22:138 Ett särskilt brott för hedersförtryck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2021/22:139 Stärkt integritet i idrottens antidopningsarbete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KrU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Redogörelse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2021/22:RJ1 Stiftelsen Riksbankens Jubileumsfonds årsredovisning 2021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COM(2021) 812 Förslag till Europaparlamentets och rådets förordning om unionens riktlinjer för utbyggnad av det transeuropeiska transportnätet, om ändring av förordning (EU) 2021/1153 och förordning (EU) nr 913/2010 och om upphävande av förordning (EU) nr 1315/2013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25 april 2022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COM(2022) 18 Förslag till Europaparlamentets och rådets förordning om Europeiska unionens narkotikabyrå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25 april 2022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COM(2022) 46 Förslag till Europaparlamentets och rådets förordning om en ram med åtgärder för att stärka Europas halvledarekosystem (förordning om halvledare)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25 april 2022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2021/22:MJU15 Cirkulär ekonomi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42 res. (M,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Ärenden för avgörande kl. 16.00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2021/22:UbU12 Studiestöd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11 res. (M,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2021/22:UbU13 Förskolan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14 res. (M, SD,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2021/22:UbU17 Gymnasieskolan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8 res. (SD, C, V,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2021/22:MJU13 Märkning och registrering av katter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(M, C,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2021/22:MJU16 Jakt och viltvård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6 res. (S, SD, V, KD,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2021/22:CU9 Fastighetsrätt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(SD, C,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2021/22:CU12 Planering och byggande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8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Konstitutionsutskottets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2021/22:KU30 Författningsfrågor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41 res. (M,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2021/22:KU31 Trossamfund och begravningsfrågor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(M,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utlåtande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Utl. 2021/22:FiU31 Subsidiaritetsprövning av kommissionens förslag till ändrat beslut om systemet för Europeiska unionens egna medel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2021/22:FöU4 Riksrevisionens rapport om att bygga nationell försvarsförmåga – statens arbete med att stärka arméstridskrafterna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6 res. (M, SD, C,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2021/22:FöU5 Integritetsskydd vid signalspaning i försvarsunderrättelseverksamhet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(M,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2021/22:KrU2 Det civila samhället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13 res. (M, SD, C,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2021/22:KrU4 Konstarterna och kulturskaparnas villkor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18 res. (M,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utlåtande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Utl. 2021/22:MJU19 Subsidiaritetsprövning av kommissionens förslag till förordning om utsläppande på unionens marknad och export från unionen av vissa råvaror och produkter som är förknippade med avskogning och skogsförstörelse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(V,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Arbetsmarknadsutskottets utlåtande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Utl. 2021/22:AU16 Subsidiaritetsprövning av direktivförslaget om bättre arbetsvillkor för plattformsarbete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(M, SD, C, KD)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2 mars 2022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2022-03-02</SAFIR_Sammantradesdatum_Doc>
    <SAFIR_SammantradeID xmlns="C07A1A6C-0B19-41D9-BDF8-F523BA3921EB">cbd9a17f-0ac2-4963-8fc2-f21d3c8068ff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1BD49B-D59E-459E-B99E-5E391D5CBA3D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2 mars 2022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