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6E9142FAC8E348D29B4534CD6DCB6849"/>
        </w:placeholder>
        <w:text/>
      </w:sdtPr>
      <w:sdtEndPr/>
      <w:sdtContent>
        <w:p xmlns:w14="http://schemas.microsoft.com/office/word/2010/wordml" w:rsidRPr="009B062B" w:rsidR="00AF30DD" w:rsidP="00E92795" w:rsidRDefault="00AF30DD" w14:paraId="12B5A35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3cce1b4-60c8-4cb2-a15a-1eec9cc559cd"/>
        <w:id w:val="-669257999"/>
        <w:lock w:val="sdtLocked"/>
      </w:sdtPr>
      <w:sdtEndPr/>
      <w:sdtContent>
        <w:p xmlns:w14="http://schemas.microsoft.com/office/word/2010/wordml" w:rsidR="00AE17F3" w:rsidRDefault="005C3213" w14:paraId="12B5A35A" w14:textId="161C8715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som regel utvärdera svenska lagar vart åttonde år för att säkra att de är aktuella och tjänar sitt syfte,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C70BC15ED044932B9A5B71DA772C9F9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2B5A35B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BB6339" w:rsidP="007F4996" w:rsidRDefault="00F37D4F" w14:paraId="12B5A35C" w14:textId="1D75FD68">
      <w:pPr>
        <w:pStyle w:val="Normalutanindragellerluft"/>
      </w:pPr>
      <w:r>
        <w:t xml:space="preserve">Sveriges lagar stiftas med syfte att styra upp och tydliggöra på vilket sätt vi ska tolka och hantera frågor vi ställs inför. Jag dristar mig till att </w:t>
      </w:r>
      <w:r w:rsidR="00A97F95">
        <w:t xml:space="preserve">anse att </w:t>
      </w:r>
      <w:r>
        <w:t>det alltid sker i ett gott syfte och med mening att tydliggöra och lösa problem som skulle uppstå i riket om de inte fanns där. Lagar stiftas i olika tider utifrån då gällande levnadsvillkor och kan efter att tid passerat även de ha passerat ”bäst före</w:t>
      </w:r>
      <w:r w:rsidR="00A97F95">
        <w:t>-</w:t>
      </w:r>
      <w:r>
        <w:t xml:space="preserve">datum”. För att Sverige ska styras </w:t>
      </w:r>
      <w:r w:rsidR="00A97F95">
        <w:t>s</w:t>
      </w:r>
      <w:r>
        <w:t>å effek</w:t>
      </w:r>
      <w:bookmarkStart w:name="_GoBack" w:id="1"/>
      <w:bookmarkEnd w:id="1"/>
      <w:r>
        <w:t>tivt som möjligt med lagar och regler som är aktuella och verkningsfulla borde det vara en självklarhet att lagarna var och en för sig utvärderas, exempelvis var</w:t>
      </w:r>
      <w:r w:rsidR="00A97F95">
        <w:t>t</w:t>
      </w:r>
      <w:r>
        <w:t xml:space="preserve"> </w:t>
      </w:r>
      <w:r w:rsidR="00A97F95">
        <w:t>åttond</w:t>
      </w:r>
      <w:r>
        <w:t xml:space="preserve">e år, för att alltid tjäna sitt syfte.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8E713F652C84DE18364355BAD74DD46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E92795" w:rsidP="00E92795" w:rsidRDefault="00E92795" w14:paraId="12B5A35D" w14:textId="77777777"/>
        <w:p xmlns:w14="http://schemas.microsoft.com/office/word/2010/wordml" w:rsidRPr="008E0FE2" w:rsidR="004801AC" w:rsidP="00E92795" w:rsidRDefault="007F4996" w14:paraId="12B5A35E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4E696A" w14:paraId="24CF9839" w14:textId="77777777">
        <w:trPr>
          <w:cantSplit/>
        </w:trPr>
        <w:tc>
          <w:tcPr>
            <w:tcW w:w="50" w:type="pct"/>
            <w:vAlign w:val="bottom"/>
          </w:tcPr>
          <w:p w:rsidR="004E696A" w:rsidRDefault="00A97F95" w14:paraId="55619293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E696A" w:rsidRDefault="00A97F95" w14:paraId="55619293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3C781E" w:rsidRDefault="003C781E" w14:paraId="12B5A362" w14:textId="77777777"/>
    <w:sectPr w:rsidR="003C781E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5A364" w14:textId="77777777" w:rsidR="00361F86" w:rsidRDefault="00361F86" w:rsidP="000C1CAD">
      <w:pPr>
        <w:spacing w:line="240" w:lineRule="auto"/>
      </w:pPr>
      <w:r>
        <w:separator/>
      </w:r>
    </w:p>
  </w:endnote>
  <w:endnote w:type="continuationSeparator" w:id="0">
    <w:p w14:paraId="12B5A365" w14:textId="77777777" w:rsidR="00361F86" w:rsidRDefault="00361F8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A3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A3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5A373" w14:textId="77777777" w:rsidR="00262EA3" w:rsidRPr="00E92795" w:rsidRDefault="00262EA3" w:rsidP="00E927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5A362" w14:textId="77777777" w:rsidR="00361F86" w:rsidRDefault="00361F86" w:rsidP="000C1CAD">
      <w:pPr>
        <w:spacing w:line="240" w:lineRule="auto"/>
      </w:pPr>
      <w:r>
        <w:separator/>
      </w:r>
    </w:p>
  </w:footnote>
  <w:footnote w:type="continuationSeparator" w:id="0">
    <w:p w14:paraId="12B5A363" w14:textId="77777777" w:rsidR="00361F86" w:rsidRDefault="00361F8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B5A3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B5A375" wp14:anchorId="12B5A3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F4996" w14:paraId="12B5A37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38BD41F2A0D4B1691AE59EF92C3CF6B"/>
                              </w:placeholder>
                              <w:text/>
                            </w:sdtPr>
                            <w:sdtEndPr/>
                            <w:sdtContent>
                              <w:r w:rsidR="00F37D4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71BFA51F2A47669B43AF7EA8CB5E07"/>
                              </w:placeholder>
                              <w:text/>
                            </w:sdtPr>
                            <w:sdtEndPr/>
                            <w:sdtContent>
                              <w:r w:rsidR="00CA2857">
                                <w:t>1465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B5A37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F4996" w14:paraId="12B5A37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38BD41F2A0D4B1691AE59EF92C3CF6B"/>
                        </w:placeholder>
                        <w:text/>
                      </w:sdtPr>
                      <w:sdtEndPr/>
                      <w:sdtContent>
                        <w:r w:rsidR="00F37D4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71BFA51F2A47669B43AF7EA8CB5E07"/>
                        </w:placeholder>
                        <w:text/>
                      </w:sdtPr>
                      <w:sdtEndPr/>
                      <w:sdtContent>
                        <w:r w:rsidR="00CA2857">
                          <w:t>1465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2B5A36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2B5A368" w14:textId="77777777">
    <w:pPr>
      <w:jc w:val="right"/>
    </w:pPr>
  </w:p>
  <w:p w:rsidR="00262EA3" w:rsidP="00776B74" w:rsidRDefault="00262EA3" w14:paraId="12B5A36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F4996" w14:paraId="12B5A36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B5A377" wp14:anchorId="12B5A37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F4996" w14:paraId="12B5A36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E111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37D4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A2857">
          <w:t>1465</w:t>
        </w:r>
      </w:sdtContent>
    </w:sdt>
  </w:p>
  <w:p w:rsidRPr="008227B3" w:rsidR="00262EA3" w:rsidP="008227B3" w:rsidRDefault="007F4996" w14:paraId="12B5A36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F4996" w14:paraId="12B5A36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111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E111F">
          <w:t>:423</w:t>
        </w:r>
      </w:sdtContent>
    </w:sdt>
  </w:p>
  <w:p w:rsidR="00262EA3" w:rsidP="00E03A3D" w:rsidRDefault="007F4996" w14:paraId="12B5A37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E111F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F37D4F" w14:paraId="12B5A371" w14:textId="77777777">
        <w:pPr>
          <w:pStyle w:val="FSHRub2"/>
        </w:pPr>
        <w:r>
          <w:t>Utvärdering av svenska lagar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2B5A37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37D4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11F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1F86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C781E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696A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213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996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97F95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7F3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857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795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37D4F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2B5A358"/>
  <w15:chartTrackingRefBased/>
  <w15:docId w15:val="{F1A1F3D5-2E46-4896-9317-D17448D2D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E9142FAC8E348D29B4534CD6DCB68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EE10D-769F-4445-9A22-16CF83636CB0}"/>
      </w:docPartPr>
      <w:docPartBody>
        <w:p w:rsidR="00FA7F0C" w:rsidRDefault="00BF4CDD">
          <w:pPr>
            <w:pStyle w:val="6E9142FAC8E348D29B4534CD6DCB684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C70BC15ED044932B9A5B71DA772C9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884B8F-7BCE-4534-AA24-3F1B6BDCE7E2}"/>
      </w:docPartPr>
      <w:docPartBody>
        <w:p w:rsidR="00FA7F0C" w:rsidRDefault="00BF4CDD">
          <w:pPr>
            <w:pStyle w:val="7C70BC15ED044932B9A5B71DA772C9F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38BD41F2A0D4B1691AE59EF92C3CF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7299EB-A2ED-41D4-9CB3-5BFD6BCA790F}"/>
      </w:docPartPr>
      <w:docPartBody>
        <w:p w:rsidR="00FA7F0C" w:rsidRDefault="00BF4CDD">
          <w:pPr>
            <w:pStyle w:val="838BD41F2A0D4B1691AE59EF92C3CF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71BFA51F2A47669B43AF7EA8CB5E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04DD0-3C4A-4138-8D5C-A9FCE6CA547D}"/>
      </w:docPartPr>
      <w:docPartBody>
        <w:p w:rsidR="00FA7F0C" w:rsidRDefault="00BF4CDD">
          <w:pPr>
            <w:pStyle w:val="6771BFA51F2A47669B43AF7EA8CB5E07"/>
          </w:pPr>
          <w:r>
            <w:t xml:space="preserve"> </w:t>
          </w:r>
        </w:p>
      </w:docPartBody>
    </w:docPart>
    <w:docPart>
      <w:docPartPr>
        <w:name w:val="D8E713F652C84DE18364355BAD74D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159A4-E6B3-447E-A15D-FCEE095D6729}"/>
      </w:docPartPr>
      <w:docPartBody>
        <w:p w:rsidR="003B1D90" w:rsidRDefault="003B1D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F0C"/>
    <w:rsid w:val="003B1D90"/>
    <w:rsid w:val="00BF4CDD"/>
    <w:rsid w:val="00F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E9142FAC8E348D29B4534CD6DCB6849">
    <w:name w:val="6E9142FAC8E348D29B4534CD6DCB6849"/>
  </w:style>
  <w:style w:type="paragraph" w:customStyle="1" w:styleId="B24C60B667CE4C558A8F6ABF0C3CF9E6">
    <w:name w:val="B24C60B667CE4C558A8F6ABF0C3CF9E6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41D4903D343462D8210DF5B2E016AD6">
    <w:name w:val="841D4903D343462D8210DF5B2E016AD6"/>
  </w:style>
  <w:style w:type="paragraph" w:customStyle="1" w:styleId="7C70BC15ED044932B9A5B71DA772C9F9">
    <w:name w:val="7C70BC15ED044932B9A5B71DA772C9F9"/>
  </w:style>
  <w:style w:type="paragraph" w:customStyle="1" w:styleId="8BFDF67F3D1B429AB281429F6241433C">
    <w:name w:val="8BFDF67F3D1B429AB281429F6241433C"/>
  </w:style>
  <w:style w:type="paragraph" w:customStyle="1" w:styleId="4AE05C66F9454C539D3B5405361A484F">
    <w:name w:val="4AE05C66F9454C539D3B5405361A484F"/>
  </w:style>
  <w:style w:type="paragraph" w:customStyle="1" w:styleId="838BD41F2A0D4B1691AE59EF92C3CF6B">
    <w:name w:val="838BD41F2A0D4B1691AE59EF92C3CF6B"/>
  </w:style>
  <w:style w:type="paragraph" w:customStyle="1" w:styleId="6771BFA51F2A47669B43AF7EA8CB5E07">
    <w:name w:val="6771BFA51F2A47669B43AF7EA8CB5E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4BFA86-6B00-4AB9-9AF1-EF12E01FDE06}"/>
</file>

<file path=customXml/itemProps2.xml><?xml version="1.0" encoding="utf-8"?>
<ds:datastoreItem xmlns:ds="http://schemas.openxmlformats.org/officeDocument/2006/customXml" ds:itemID="{95D6C95A-D68C-4434-ACE5-148E6940FCD2}"/>
</file>

<file path=customXml/itemProps3.xml><?xml version="1.0" encoding="utf-8"?>
<ds:datastoreItem xmlns:ds="http://schemas.openxmlformats.org/officeDocument/2006/customXml" ds:itemID="{8EE431E7-1042-40AD-B101-1F54D3DD0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797</Characters>
  <Application>Microsoft Office Word</Application>
  <DocSecurity>0</DocSecurity>
  <Lines>18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M1465 Utvärdering av svenska lagar</vt:lpstr>
      <vt:lpstr>
      </vt:lpstr>
    </vt:vector>
  </TitlesOfParts>
  <Company>Sveriges riksdag</Company>
  <LinksUpToDate>false</LinksUpToDate>
  <CharactersWithSpaces>952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