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B567F0B9954D238BC09F670548F2CB"/>
        </w:placeholder>
        <w:text/>
      </w:sdtPr>
      <w:sdtEndPr/>
      <w:sdtContent>
        <w:p w:rsidRPr="009B062B" w:rsidR="00AF30DD" w:rsidP="00DA28CE" w:rsidRDefault="00AF30DD" w14:paraId="2FDEA195" w14:textId="77777777">
          <w:pPr>
            <w:pStyle w:val="Rubrik1"/>
            <w:spacing w:after="300"/>
          </w:pPr>
          <w:r w:rsidRPr="009B062B">
            <w:t>Förslag till riksdagsbeslut</w:t>
          </w:r>
        </w:p>
      </w:sdtContent>
    </w:sdt>
    <w:sdt>
      <w:sdtPr>
        <w:alias w:val="Yrkande 1"/>
        <w:tag w:val="214a082b-3650-46a8-b610-55675a568963"/>
        <w:id w:val="-409845041"/>
        <w:lock w:val="sdtLocked"/>
      </w:sdtPr>
      <w:sdtEndPr/>
      <w:sdtContent>
        <w:p w:rsidR="003974BE" w:rsidRDefault="00665449" w14:paraId="2FDEA196" w14:textId="77777777">
          <w:pPr>
            <w:pStyle w:val="Frslagstext"/>
            <w:numPr>
              <w:ilvl w:val="0"/>
              <w:numId w:val="0"/>
            </w:numPr>
          </w:pPr>
          <w:r>
            <w:t>Riksdagen ställer sig bakom det som anförs i motionen om att beakta behovet av fler utbildningsplatser med fokus på att möta den pågående omvandlingen på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8A5380400B4FE2962FF05FE9A34699"/>
        </w:placeholder>
        <w:text/>
      </w:sdtPr>
      <w:sdtEndPr/>
      <w:sdtContent>
        <w:p w:rsidRPr="009B062B" w:rsidR="006D79C9" w:rsidP="00333E95" w:rsidRDefault="006D79C9" w14:paraId="2FDEA197" w14:textId="77777777">
          <w:pPr>
            <w:pStyle w:val="Rubrik1"/>
          </w:pPr>
          <w:r>
            <w:t>Motivering</w:t>
          </w:r>
        </w:p>
      </w:sdtContent>
    </w:sdt>
    <w:p w:rsidR="008C1E83" w:rsidP="00B44CDF" w:rsidRDefault="008C1E83" w14:paraId="2FDEA198" w14:textId="2A0A8BD7">
      <w:pPr>
        <w:pStyle w:val="Normalutanindragellerluft"/>
      </w:pPr>
      <w:r>
        <w:t>Det finns idag många företag som säger att de vill anställa mer personal men att de inte lyckas hitta rätt kompetens på arbetsmarknaden. Östergötland, och Norrköping specifikt, har många gånger hamnat på den nedre delen av de undersökningar som gjorts om matchning. Mycket handlar om att Norrköping genomgått en stor förändring den senaste tiden efter att flera industrier lagts ner eller flyttat sin produktion utomlands. Utbildningsnivån är exempelvis betydligt lägre</w:t>
      </w:r>
      <w:r w:rsidR="002B216B">
        <w:t xml:space="preserve"> än i grannkommunen Linköping.</w:t>
      </w:r>
    </w:p>
    <w:p w:rsidRPr="008C1E83" w:rsidR="008C1E83" w:rsidP="008C1E83" w:rsidRDefault="008C1E83" w14:paraId="2FDEA199" w14:textId="672FD493">
      <w:r w:rsidRPr="008C1E83">
        <w:t>I Linköping finns Linköpings universitet som även har ver</w:t>
      </w:r>
      <w:r w:rsidR="002B216B">
        <w:t>ksamhet i Norrköping. Ungefär 5 </w:t>
      </w:r>
      <w:r w:rsidRPr="008C1E83">
        <w:t>000 studenter studerar i Norrköping. Det är bara en li</w:t>
      </w:r>
      <w:r w:rsidR="002B216B">
        <w:t>ten del av universitetets ca 27 </w:t>
      </w:r>
      <w:r w:rsidRPr="008C1E83">
        <w:t xml:space="preserve">000 studenter. För </w:t>
      </w:r>
      <w:r w:rsidR="002B216B">
        <w:t>att Norrköping</w:t>
      </w:r>
      <w:r w:rsidRPr="008C1E83">
        <w:t xml:space="preserve"> ska kunna fortsätta den förändring som påbörjats behövs fler studieplatser till Campus Norrköping. </w:t>
      </w:r>
    </w:p>
    <w:p w:rsidRPr="008C1E83" w:rsidR="008C1E83" w:rsidP="008C1E83" w:rsidRDefault="008C1E83" w14:paraId="2FDEA19A" w14:textId="105B7814">
      <w:r w:rsidRPr="008C1E83">
        <w:t>En ödesfråga för Norrköping, och i förlängninge</w:t>
      </w:r>
      <w:r w:rsidR="002B216B">
        <w:t>n hela länet och arbetsmarknads</w:t>
      </w:r>
      <w:r w:rsidR="00B44CDF">
        <w:softHyphen/>
      </w:r>
      <w:r w:rsidRPr="008C1E83">
        <w:t>regionen, är att klara av att möta den pågående omvandlingen på arbetsmarknaden med investeringar i högre utbildning. Det kräver ett utbyggt Campus Norrköping. Att Campus Norrköping är en del av Linköpings universitet istället för en egen högskola torde vara något att dra undervisnings- och forskningsmässiga fördelar av, inte något som hindrar tilldelning av fler välbehövliga platser.</w:t>
      </w:r>
    </w:p>
    <w:p w:rsidRPr="008C1E83" w:rsidR="008C1E83" w:rsidP="008C1E83" w:rsidRDefault="008C1E83" w14:paraId="2FDEA19B" w14:textId="75F27F77">
      <w:r w:rsidRPr="008C1E83">
        <w:t>Samtidigt står välfärden inför stora utmaningar. På Campus Norrköping finns i dag mycket värdefull verksamhet kopplad till just välfärdssektorn. Det finns stora möjlig</w:t>
      </w:r>
      <w:r w:rsidR="00B44CDF">
        <w:softHyphen/>
      </w:r>
      <w:r w:rsidRPr="008C1E83">
        <w:t>heter att ytterligare kraftsamla och utveckla den existerande verksamheten i relation till de samlade grundutbildnings-, fortbildnings- och forskningsbehoven inom välfärds</w:t>
      </w:r>
      <w:r w:rsidR="00B44CDF">
        <w:softHyphen/>
      </w:r>
      <w:bookmarkStart w:name="_GoBack" w:id="1"/>
      <w:bookmarkEnd w:id="1"/>
      <w:r w:rsidRPr="008C1E83">
        <w:t xml:space="preserve">området. </w:t>
      </w:r>
    </w:p>
    <w:p w:rsidRPr="008C1E83" w:rsidR="00BB6339" w:rsidP="008C1E83" w:rsidRDefault="008C1E83" w14:paraId="2FDEA19C" w14:textId="77777777">
      <w:r w:rsidRPr="008C1E83">
        <w:t xml:space="preserve">Linköpings universitet står redan idag redo att etablera fler och nya kandidat- och masterprogram, bland annat inom området för att möta välfärdens utmaningar, </w:t>
      </w:r>
      <w:r w:rsidRPr="008C1E83">
        <w:lastRenderedPageBreak/>
        <w:t>med fokus på Campus Norrköping. Det som krävs är en satsning på fler studieplatser.</w:t>
      </w:r>
    </w:p>
    <w:sdt>
      <w:sdtPr>
        <w:alias w:val="CC_Underskrifter"/>
        <w:tag w:val="CC_Underskrifter"/>
        <w:id w:val="583496634"/>
        <w:lock w:val="sdtContentLocked"/>
        <w:placeholder>
          <w:docPart w:val="4E04BD76EC144334A8DBE73B39510008"/>
        </w:placeholder>
      </w:sdtPr>
      <w:sdtEndPr/>
      <w:sdtContent>
        <w:p w:rsidR="002F530F" w:rsidP="002F530F" w:rsidRDefault="002F530F" w14:paraId="2FDEA19D" w14:textId="77777777"/>
        <w:p w:rsidRPr="008E0FE2" w:rsidR="004801AC" w:rsidP="002F530F" w:rsidRDefault="0030607B" w14:paraId="2FDEA1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Ottosson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Teresa Carvalho (S)</w:t>
            </w:r>
          </w:p>
        </w:tc>
      </w:tr>
    </w:tbl>
    <w:p w:rsidR="00FC519F" w:rsidRDefault="00FC519F" w14:paraId="2FDEA1A8" w14:textId="77777777"/>
    <w:sectPr w:rsidR="00FC51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EA1AA" w14:textId="77777777" w:rsidR="008C1E83" w:rsidRDefault="008C1E83" w:rsidP="000C1CAD">
      <w:pPr>
        <w:spacing w:line="240" w:lineRule="auto"/>
      </w:pPr>
      <w:r>
        <w:separator/>
      </w:r>
    </w:p>
  </w:endnote>
  <w:endnote w:type="continuationSeparator" w:id="0">
    <w:p w14:paraId="2FDEA1AB" w14:textId="77777777" w:rsidR="008C1E83" w:rsidRDefault="008C1E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EA1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EA1B1" w14:textId="508C9B9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607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EA1A8" w14:textId="77777777" w:rsidR="008C1E83" w:rsidRDefault="008C1E83" w:rsidP="000C1CAD">
      <w:pPr>
        <w:spacing w:line="240" w:lineRule="auto"/>
      </w:pPr>
      <w:r>
        <w:separator/>
      </w:r>
    </w:p>
  </w:footnote>
  <w:footnote w:type="continuationSeparator" w:id="0">
    <w:p w14:paraId="2FDEA1A9" w14:textId="77777777" w:rsidR="008C1E83" w:rsidRDefault="008C1E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FDEA1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DEA1BB" wp14:anchorId="2FDEA1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607B" w14:paraId="2FDEA1BE" w14:textId="77777777">
                          <w:pPr>
                            <w:jc w:val="right"/>
                          </w:pPr>
                          <w:sdt>
                            <w:sdtPr>
                              <w:alias w:val="CC_Noformat_Partikod"/>
                              <w:tag w:val="CC_Noformat_Partikod"/>
                              <w:id w:val="-53464382"/>
                              <w:placeholder>
                                <w:docPart w:val="307D0D7E13F548158907DBFB4411A8B7"/>
                              </w:placeholder>
                              <w:text/>
                            </w:sdtPr>
                            <w:sdtEndPr/>
                            <w:sdtContent>
                              <w:r w:rsidR="008C1E83">
                                <w:t>S</w:t>
                              </w:r>
                            </w:sdtContent>
                          </w:sdt>
                          <w:sdt>
                            <w:sdtPr>
                              <w:alias w:val="CC_Noformat_Partinummer"/>
                              <w:tag w:val="CC_Noformat_Partinummer"/>
                              <w:id w:val="-1709555926"/>
                              <w:placeholder>
                                <w:docPart w:val="55E350A39022426185B14162D920C9DF"/>
                              </w:placeholder>
                              <w:text/>
                            </w:sdtPr>
                            <w:sdtEndPr/>
                            <w:sdtContent>
                              <w:r w:rsidR="008C1E83">
                                <w:t>2025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DEA1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607B" w14:paraId="2FDEA1BE" w14:textId="77777777">
                    <w:pPr>
                      <w:jc w:val="right"/>
                    </w:pPr>
                    <w:sdt>
                      <w:sdtPr>
                        <w:alias w:val="CC_Noformat_Partikod"/>
                        <w:tag w:val="CC_Noformat_Partikod"/>
                        <w:id w:val="-53464382"/>
                        <w:placeholder>
                          <w:docPart w:val="307D0D7E13F548158907DBFB4411A8B7"/>
                        </w:placeholder>
                        <w:text/>
                      </w:sdtPr>
                      <w:sdtEndPr/>
                      <w:sdtContent>
                        <w:r w:rsidR="008C1E83">
                          <w:t>S</w:t>
                        </w:r>
                      </w:sdtContent>
                    </w:sdt>
                    <w:sdt>
                      <w:sdtPr>
                        <w:alias w:val="CC_Noformat_Partinummer"/>
                        <w:tag w:val="CC_Noformat_Partinummer"/>
                        <w:id w:val="-1709555926"/>
                        <w:placeholder>
                          <w:docPart w:val="55E350A39022426185B14162D920C9DF"/>
                        </w:placeholder>
                        <w:text/>
                      </w:sdtPr>
                      <w:sdtEndPr/>
                      <w:sdtContent>
                        <w:r w:rsidR="008C1E83">
                          <w:t>2025</w:t>
                        </w:r>
                      </w:sdtContent>
                    </w:sdt>
                  </w:p>
                </w:txbxContent>
              </v:textbox>
              <w10:wrap anchorx="page"/>
            </v:shape>
          </w:pict>
        </mc:Fallback>
      </mc:AlternateContent>
    </w:r>
  </w:p>
  <w:p w:rsidRPr="00293C4F" w:rsidR="00262EA3" w:rsidP="00776B74" w:rsidRDefault="00262EA3" w14:paraId="2FDEA1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FDEA1AE" w14:textId="77777777">
    <w:pPr>
      <w:jc w:val="right"/>
    </w:pPr>
  </w:p>
  <w:p w:rsidR="00262EA3" w:rsidP="00776B74" w:rsidRDefault="00262EA3" w14:paraId="2FDEA1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0607B" w14:paraId="2FDEA1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DEA1BD" wp14:anchorId="2FDEA1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607B" w14:paraId="2FDEA1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1E83">
          <w:t>S</w:t>
        </w:r>
      </w:sdtContent>
    </w:sdt>
    <w:sdt>
      <w:sdtPr>
        <w:alias w:val="CC_Noformat_Partinummer"/>
        <w:tag w:val="CC_Noformat_Partinummer"/>
        <w:id w:val="-2014525982"/>
        <w:text/>
      </w:sdtPr>
      <w:sdtEndPr/>
      <w:sdtContent>
        <w:r w:rsidR="008C1E83">
          <w:t>2025</w:t>
        </w:r>
      </w:sdtContent>
    </w:sdt>
  </w:p>
  <w:p w:rsidRPr="008227B3" w:rsidR="00262EA3" w:rsidP="008227B3" w:rsidRDefault="0030607B" w14:paraId="2FDEA1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607B" w14:paraId="2FDEA1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:1964</w:t>
        </w:r>
      </w:sdtContent>
    </w:sdt>
  </w:p>
  <w:p w:rsidR="00262EA3" w:rsidP="00E03A3D" w:rsidRDefault="0030607B" w14:paraId="2FDEA1B6" w14:textId="77777777">
    <w:pPr>
      <w:pStyle w:val="Motionr"/>
    </w:pPr>
    <w:sdt>
      <w:sdtPr>
        <w:alias w:val="CC_Noformat_Avtext"/>
        <w:tag w:val="CC_Noformat_Avtext"/>
        <w:id w:val="-2020768203"/>
        <w:lock w:val="sdtContentLocked"/>
        <w15:appearance w15:val="hidden"/>
        <w:text/>
      </w:sdtPr>
      <w:sdtEndPr/>
      <w:sdtContent>
        <w:r>
          <w:t>av Mattias Ottosson m.fl. (S)</w:t>
        </w:r>
      </w:sdtContent>
    </w:sdt>
  </w:p>
  <w:sdt>
    <w:sdtPr>
      <w:alias w:val="CC_Noformat_Rubtext"/>
      <w:tag w:val="CC_Noformat_Rubtext"/>
      <w:id w:val="-218060500"/>
      <w:lock w:val="sdtLocked"/>
      <w:text/>
    </w:sdtPr>
    <w:sdtEndPr/>
    <w:sdtContent>
      <w:p w:rsidR="00262EA3" w:rsidP="00283E0F" w:rsidRDefault="008C1E83" w14:paraId="2FDEA1B7" w14:textId="77777777">
        <w:pPr>
          <w:pStyle w:val="FSHRub2"/>
        </w:pPr>
        <w:r>
          <w:t>Campus Norrköping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FDEA1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C1E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90B"/>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1E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6B"/>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F64"/>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30F"/>
    <w:rsid w:val="002F60C4"/>
    <w:rsid w:val="002F6E41"/>
    <w:rsid w:val="003010E0"/>
    <w:rsid w:val="003032C9"/>
    <w:rsid w:val="00303C09"/>
    <w:rsid w:val="0030446D"/>
    <w:rsid w:val="00304E25"/>
    <w:rsid w:val="0030531E"/>
    <w:rsid w:val="003053E0"/>
    <w:rsid w:val="0030562F"/>
    <w:rsid w:val="0030607B"/>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4BE"/>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A4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F9C"/>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449"/>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E83"/>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418"/>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CDF"/>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19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DEA194"/>
  <w15:chartTrackingRefBased/>
  <w15:docId w15:val="{94AEFEC8-98AF-4C5F-8062-9CE600FF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B567F0B9954D238BC09F670548F2CB"/>
        <w:category>
          <w:name w:val="Allmänt"/>
          <w:gallery w:val="placeholder"/>
        </w:category>
        <w:types>
          <w:type w:val="bbPlcHdr"/>
        </w:types>
        <w:behaviors>
          <w:behavior w:val="content"/>
        </w:behaviors>
        <w:guid w:val="{BAFBA3B2-A9BF-4FCE-A116-85CB3C1B47B5}"/>
      </w:docPartPr>
      <w:docPartBody>
        <w:p w:rsidR="00CB69F3" w:rsidRDefault="00CB69F3">
          <w:pPr>
            <w:pStyle w:val="B3B567F0B9954D238BC09F670548F2CB"/>
          </w:pPr>
          <w:r w:rsidRPr="005A0A93">
            <w:rPr>
              <w:rStyle w:val="Platshllartext"/>
            </w:rPr>
            <w:t>Förslag till riksdagsbeslut</w:t>
          </w:r>
        </w:p>
      </w:docPartBody>
    </w:docPart>
    <w:docPart>
      <w:docPartPr>
        <w:name w:val="7E8A5380400B4FE2962FF05FE9A34699"/>
        <w:category>
          <w:name w:val="Allmänt"/>
          <w:gallery w:val="placeholder"/>
        </w:category>
        <w:types>
          <w:type w:val="bbPlcHdr"/>
        </w:types>
        <w:behaviors>
          <w:behavior w:val="content"/>
        </w:behaviors>
        <w:guid w:val="{7EC53760-9148-4D7D-866C-713B7BA5A3B6}"/>
      </w:docPartPr>
      <w:docPartBody>
        <w:p w:rsidR="00CB69F3" w:rsidRDefault="00CB69F3">
          <w:pPr>
            <w:pStyle w:val="7E8A5380400B4FE2962FF05FE9A34699"/>
          </w:pPr>
          <w:r w:rsidRPr="005A0A93">
            <w:rPr>
              <w:rStyle w:val="Platshllartext"/>
            </w:rPr>
            <w:t>Motivering</w:t>
          </w:r>
        </w:p>
      </w:docPartBody>
    </w:docPart>
    <w:docPart>
      <w:docPartPr>
        <w:name w:val="307D0D7E13F548158907DBFB4411A8B7"/>
        <w:category>
          <w:name w:val="Allmänt"/>
          <w:gallery w:val="placeholder"/>
        </w:category>
        <w:types>
          <w:type w:val="bbPlcHdr"/>
        </w:types>
        <w:behaviors>
          <w:behavior w:val="content"/>
        </w:behaviors>
        <w:guid w:val="{FC3388A3-FCA5-4531-9D4C-EB8C57EF9E6F}"/>
      </w:docPartPr>
      <w:docPartBody>
        <w:p w:rsidR="00CB69F3" w:rsidRDefault="00CB69F3">
          <w:pPr>
            <w:pStyle w:val="307D0D7E13F548158907DBFB4411A8B7"/>
          </w:pPr>
          <w:r>
            <w:rPr>
              <w:rStyle w:val="Platshllartext"/>
            </w:rPr>
            <w:t xml:space="preserve"> </w:t>
          </w:r>
        </w:p>
      </w:docPartBody>
    </w:docPart>
    <w:docPart>
      <w:docPartPr>
        <w:name w:val="55E350A39022426185B14162D920C9DF"/>
        <w:category>
          <w:name w:val="Allmänt"/>
          <w:gallery w:val="placeholder"/>
        </w:category>
        <w:types>
          <w:type w:val="bbPlcHdr"/>
        </w:types>
        <w:behaviors>
          <w:behavior w:val="content"/>
        </w:behaviors>
        <w:guid w:val="{C14A5825-3E0A-4522-9D03-93C1F797987F}"/>
      </w:docPartPr>
      <w:docPartBody>
        <w:p w:rsidR="00CB69F3" w:rsidRDefault="00CB69F3">
          <w:pPr>
            <w:pStyle w:val="55E350A39022426185B14162D920C9DF"/>
          </w:pPr>
          <w:r>
            <w:t xml:space="preserve"> </w:t>
          </w:r>
        </w:p>
      </w:docPartBody>
    </w:docPart>
    <w:docPart>
      <w:docPartPr>
        <w:name w:val="4E04BD76EC144334A8DBE73B39510008"/>
        <w:category>
          <w:name w:val="Allmänt"/>
          <w:gallery w:val="placeholder"/>
        </w:category>
        <w:types>
          <w:type w:val="bbPlcHdr"/>
        </w:types>
        <w:behaviors>
          <w:behavior w:val="content"/>
        </w:behaviors>
        <w:guid w:val="{823F41A5-B202-4AF2-AB92-AEF5025A4FED}"/>
      </w:docPartPr>
      <w:docPartBody>
        <w:p w:rsidR="007607ED" w:rsidRDefault="007607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9F3"/>
    <w:rsid w:val="007607ED"/>
    <w:rsid w:val="00CB6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B567F0B9954D238BC09F670548F2CB">
    <w:name w:val="B3B567F0B9954D238BC09F670548F2CB"/>
  </w:style>
  <w:style w:type="paragraph" w:customStyle="1" w:styleId="A8921C7356FC47D3B173647B2D569F52">
    <w:name w:val="A8921C7356FC47D3B173647B2D569F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80E0C090D947B4A394E34194866992">
    <w:name w:val="9980E0C090D947B4A394E34194866992"/>
  </w:style>
  <w:style w:type="paragraph" w:customStyle="1" w:styleId="7E8A5380400B4FE2962FF05FE9A34699">
    <w:name w:val="7E8A5380400B4FE2962FF05FE9A34699"/>
  </w:style>
  <w:style w:type="paragraph" w:customStyle="1" w:styleId="B6DC5E2D5CD84FA0AD86F3863BD371B6">
    <w:name w:val="B6DC5E2D5CD84FA0AD86F3863BD371B6"/>
  </w:style>
  <w:style w:type="paragraph" w:customStyle="1" w:styleId="4C8AD64A5BE44BBCA6C3EBD5C2904FF0">
    <w:name w:val="4C8AD64A5BE44BBCA6C3EBD5C2904FF0"/>
  </w:style>
  <w:style w:type="paragraph" w:customStyle="1" w:styleId="307D0D7E13F548158907DBFB4411A8B7">
    <w:name w:val="307D0D7E13F548158907DBFB4411A8B7"/>
  </w:style>
  <w:style w:type="paragraph" w:customStyle="1" w:styleId="55E350A39022426185B14162D920C9DF">
    <w:name w:val="55E350A39022426185B14162D920C9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D18F86-E999-46CE-B74E-9718F0CB326C}"/>
</file>

<file path=customXml/itemProps2.xml><?xml version="1.0" encoding="utf-8"?>
<ds:datastoreItem xmlns:ds="http://schemas.openxmlformats.org/officeDocument/2006/customXml" ds:itemID="{BE91DB86-634E-4CEF-87D7-76C0785820DF}"/>
</file>

<file path=customXml/itemProps3.xml><?xml version="1.0" encoding="utf-8"?>
<ds:datastoreItem xmlns:ds="http://schemas.openxmlformats.org/officeDocument/2006/customXml" ds:itemID="{EE17DA84-76D3-441B-AA5C-33D413696395}"/>
</file>

<file path=docProps/app.xml><?xml version="1.0" encoding="utf-8"?>
<Properties xmlns="http://schemas.openxmlformats.org/officeDocument/2006/extended-properties" xmlns:vt="http://schemas.openxmlformats.org/officeDocument/2006/docPropsVTypes">
  <Template>Normal</Template>
  <TotalTime>5</TotalTime>
  <Pages>2</Pages>
  <Words>318</Words>
  <Characters>1914</Characters>
  <Application>Microsoft Office Word</Application>
  <DocSecurity>0</DocSecurity>
  <Lines>39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S2025 Campus Norrköping</vt:lpstr>
      <vt:lpstr>
      </vt:lpstr>
    </vt:vector>
  </TitlesOfParts>
  <Company>Sveriges riksdag</Company>
  <LinksUpToDate>false</LinksUpToDate>
  <CharactersWithSpaces>2217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