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BCA" w:rsidRPr="008921AE" w:rsidRDefault="00081BCA">
      <w:pPr>
        <w:pStyle w:val="Frslagsrubrik"/>
      </w:pPr>
      <w:r w:rsidRPr="008921AE">
        <w:t>Förslag till riksdagsbeslut</w:t>
      </w:r>
    </w:p>
    <w:p w:rsidR="00081BCA" w:rsidRPr="008921AE" w:rsidRDefault="00081BCA">
      <w:pPr>
        <w:pStyle w:val="Hemstlatt"/>
      </w:pPr>
      <w:r w:rsidRPr="008921AE">
        <w:t>Riksdagen tillkännager för regeringen som sin mening vad som anförs i motionen om vikten av att arbetsgivare tar till vara olika yrkesgrupper inom förskolan och deras kompetens samt ger möjligheter till kontinuerlig fortbildning.</w:t>
      </w:r>
    </w:p>
    <w:p w:rsidR="00081BCA" w:rsidRPr="008921AE" w:rsidRDefault="00081BCA">
      <w:pPr>
        <w:pStyle w:val="Rubrik1"/>
      </w:pPr>
      <w:r w:rsidRPr="008921AE">
        <w:t>Motivering</w:t>
      </w:r>
    </w:p>
    <w:p w:rsidR="00081BCA" w:rsidRPr="008921AE" w:rsidRDefault="00081BCA">
      <w:pPr>
        <w:autoSpaceDE w:val="0"/>
        <w:autoSpaceDN w:val="0"/>
        <w:adjustRightInd w:val="0"/>
        <w:rPr>
          <w:color w:val="000000"/>
        </w:rPr>
      </w:pPr>
      <w:r w:rsidRPr="008921AE">
        <w:rPr>
          <w:color w:val="000000"/>
        </w:rPr>
        <w:t>Barnskötare, elevassistenter och dagbarnvårdare är yrkesgrupper som uppl</w:t>
      </w:r>
      <w:r w:rsidRPr="008921AE">
        <w:rPr>
          <w:color w:val="000000"/>
        </w:rPr>
        <w:t>e</w:t>
      </w:r>
      <w:r w:rsidRPr="008921AE">
        <w:rPr>
          <w:color w:val="000000"/>
        </w:rPr>
        <w:t>ver att deras yrkesstatus inte tas på allvar, men deras kompetens inom o</w:t>
      </w:r>
      <w:r w:rsidRPr="008921AE">
        <w:rPr>
          <w:color w:val="000000"/>
        </w:rPr>
        <w:t>m</w:t>
      </w:r>
      <w:r w:rsidRPr="008921AE">
        <w:rPr>
          <w:color w:val="000000"/>
        </w:rPr>
        <w:t>sorgspedagogik utgör ett viktigt komplement till förskolelärares inriktning på inlärningspedagogik.</w:t>
      </w:r>
    </w:p>
    <w:p w:rsidR="00081BCA" w:rsidRPr="008921AE" w:rsidRDefault="00081BCA">
      <w:pPr>
        <w:pStyle w:val="Normaltindrag"/>
      </w:pPr>
      <w:r w:rsidRPr="008921AE">
        <w:t>Förskolan riktar sig till alla barn. Små barn har behov av omsorg. Barn med funktionshinder eller olika neuropsykiatriska diagnoser har rätt till stöd och hjälp. Personalens sammansättning ska motsvara de skiftande behov som barngrupperna har.</w:t>
      </w:r>
    </w:p>
    <w:p w:rsidR="00081BCA" w:rsidRPr="008921AE" w:rsidRDefault="00081BCA">
      <w:pPr>
        <w:pStyle w:val="Normaltindrag"/>
      </w:pPr>
      <w:r w:rsidRPr="008921AE">
        <w:t>De beskrivna yrkesgrupperna är en viktig resurs för välfärdens innehåll och utveckling. De besitter en djup erfarenhet av barn. Därför är det viktigt att arbetsgivare tar tillvara deras kompetens på ett klokt sätt samt ger möjligheter till kontinuerlig fortbildning.</w:t>
      </w:r>
    </w:p>
    <w:p w:rsidR="00081BCA" w:rsidRPr="008921AE" w:rsidRDefault="00081BCA">
      <w:pPr>
        <w:pStyle w:val="Normaltindrag"/>
      </w:pPr>
      <w:r w:rsidRPr="008921AE">
        <w:t>Detta är ingen isolerad företeelse utan berör många andra yrkesgrupper också. Samhället utvecklas allt snabbare och kraven på välfärdstjänsters kv</w:t>
      </w:r>
      <w:r w:rsidRPr="008921AE">
        <w:t>a</w:t>
      </w:r>
      <w:r w:rsidRPr="008921AE">
        <w:t>litet ökar. Verksamheterna jämförs och granskas på ett helt annat sätt nu än för bara tio år sedan. Kraven på flexibilitet och standard kräver hastiga fö</w:t>
      </w:r>
      <w:r w:rsidRPr="008921AE">
        <w:t>r</w:t>
      </w:r>
      <w:r w:rsidRPr="008921AE">
        <w:t>ändringar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1AE">
        <w:trPr>
          <w:cantSplit/>
        </w:trPr>
        <w:tc>
          <w:tcPr>
            <w:tcW w:w="3046" w:type="dxa"/>
          </w:tcPr>
          <w:p w:rsidR="00081BCA" w:rsidRPr="008921AE" w:rsidRDefault="00081BCA">
            <w:pPr>
              <w:pStyle w:val="UnderskriftDatum"/>
              <w:spacing w:before="240"/>
            </w:pPr>
            <w:r w:rsidRPr="008921AE">
              <w:t>Stockholm den 18 oktober 2010</w:t>
            </w:r>
          </w:p>
        </w:tc>
        <w:tc>
          <w:tcPr>
            <w:tcW w:w="3047" w:type="dxa"/>
          </w:tcPr>
          <w:p w:rsidR="00081BCA" w:rsidRPr="008921AE" w:rsidRDefault="00081BCA">
            <w:pPr>
              <w:pStyle w:val="Underskrifter"/>
              <w:spacing w:before="240"/>
            </w:pPr>
          </w:p>
        </w:tc>
      </w:tr>
      <w:tr w:rsidR="00000000" w:rsidRPr="008921AE">
        <w:trPr>
          <w:cantSplit/>
        </w:trPr>
        <w:tc>
          <w:tcPr>
            <w:tcW w:w="3046" w:type="dxa"/>
          </w:tcPr>
          <w:p w:rsidR="00081BCA" w:rsidRPr="008921AE" w:rsidRDefault="00081BCA">
            <w:pPr>
              <w:pStyle w:val="Underskrifter"/>
            </w:pPr>
            <w:r w:rsidRPr="008921AE">
              <w:t>Ann-Kristine Johansson (S)</w:t>
            </w:r>
          </w:p>
        </w:tc>
        <w:tc>
          <w:tcPr>
            <w:tcW w:w="3046" w:type="dxa"/>
          </w:tcPr>
          <w:p w:rsidR="00081BCA" w:rsidRPr="008921AE" w:rsidRDefault="00081BCA">
            <w:pPr>
              <w:pStyle w:val="Underskrifter"/>
            </w:pPr>
          </w:p>
        </w:tc>
      </w:tr>
    </w:tbl>
    <w:p w:rsidR="00081BCA" w:rsidRPr="008921AE" w:rsidRDefault="00081BCA">
      <w:pPr>
        <w:pStyle w:val="Normaltindrag"/>
      </w:pPr>
    </w:p>
    <w:sectPr w:rsidR="00081BCA" w:rsidRPr="00892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BCA" w:rsidRPr="008921AE" w:rsidRDefault="00081BCA">
      <w:r w:rsidRPr="008921AE">
        <w:separator/>
      </w:r>
    </w:p>
  </w:endnote>
  <w:endnote w:type="continuationSeparator" w:id="0">
    <w:p w:rsidR="00081BCA" w:rsidRPr="008921AE" w:rsidRDefault="00081BCA">
      <w:r w:rsidRPr="00892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8921AE">
    <w:pPr>
      <w:pStyle w:val="Sidfot"/>
    </w:pPr>
    <w:r w:rsidRPr="00892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346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CA" w:rsidRDefault="00081B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BCA" w:rsidRDefault="00081B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8921AE">
    <w:pPr>
      <w:pStyle w:val="Sidfot"/>
    </w:pPr>
    <w:r w:rsidRPr="00892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577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CA" w:rsidRDefault="00081B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BCA" w:rsidRDefault="00081B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8921AE">
    <w:pPr>
      <w:pStyle w:val="Sidfot"/>
    </w:pPr>
    <w:r w:rsidRPr="00892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086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CA" w:rsidRDefault="00081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BCA" w:rsidRDefault="00081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BCA" w:rsidRPr="008921AE" w:rsidRDefault="00081BCA">
      <w:r w:rsidRPr="008921AE">
        <w:separator/>
      </w:r>
    </w:p>
  </w:footnote>
  <w:footnote w:type="continuationSeparator" w:id="0">
    <w:p w:rsidR="00081BCA" w:rsidRPr="008921AE" w:rsidRDefault="00081BCA">
      <w:r w:rsidRPr="00892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8921AE">
    <w:pPr>
      <w:pStyle w:val="Sidhuvud"/>
    </w:pPr>
    <w:r w:rsidRPr="00892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251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CA" w:rsidRDefault="00081B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BCA" w:rsidRDefault="00081B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8921AE">
    <w:pPr>
      <w:pStyle w:val="Sidhuvud"/>
    </w:pPr>
    <w:r w:rsidRPr="00892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951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CA" w:rsidRDefault="00081B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BCA" w:rsidRDefault="00081B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CA" w:rsidRPr="008921AE" w:rsidRDefault="00081BCA">
    <w:pPr>
      <w:pStyle w:val="FSHNormal"/>
      <w:tabs>
        <w:tab w:val="right" w:pos="5840"/>
      </w:tabs>
    </w:pPr>
    <w:r w:rsidRPr="008921AE">
      <w:br/>
    </w:r>
    <w:r w:rsidRPr="008921AE">
      <w:fldChar w:fldCharType="begin" w:fldLock="1"/>
    </w:r>
    <w:r w:rsidRPr="008921AE">
      <w:instrText xml:space="preserve"> DOCPROPERTY</w:instrText>
    </w:r>
    <w:r w:rsidRPr="008921AE">
      <w:rPr>
        <w:sz w:val="18"/>
      </w:rPr>
      <w:instrText xml:space="preserve"> "YearUser" *\charformat </w:instrText>
    </w:r>
    <w:r w:rsidRPr="008921AE">
      <w:fldChar w:fldCharType="separate"/>
    </w:r>
    <w:r w:rsidRPr="008921AE">
      <w:t>2010/11</w:t>
    </w:r>
    <w:r w:rsidRPr="008921AE">
      <w:fldChar w:fldCharType="end"/>
    </w:r>
    <w:r w:rsidRPr="008921AE">
      <w:t xml:space="preserve"> </w:t>
    </w:r>
    <w:r w:rsidRPr="008921AE">
      <w:tab/>
      <w:t xml:space="preserve">mnr: </w:t>
    </w:r>
    <w:r w:rsidRPr="008921AE">
      <w:fldChar w:fldCharType="begin" w:fldLock="1"/>
    </w:r>
    <w:r w:rsidRPr="008921AE">
      <w:instrText xml:space="preserve"> DOCPROPERTY</w:instrText>
    </w:r>
    <w:r w:rsidRPr="008921AE">
      <w:rPr>
        <w:sz w:val="18"/>
      </w:rPr>
      <w:instrText xml:space="preserve"> "Motionsnummer" *\charformat </w:instrText>
    </w:r>
    <w:r w:rsidRPr="008921AE">
      <w:fldChar w:fldCharType="separate"/>
    </w:r>
    <w:r w:rsidRPr="008921AE">
      <w:t>Ub220</w:t>
    </w:r>
    <w:r w:rsidRPr="008921AE">
      <w:fldChar w:fldCharType="end"/>
    </w:r>
    <w:r w:rsidRPr="008921AE">
      <w:br/>
    </w:r>
    <w:r w:rsidRPr="008921AE">
      <w:fldChar w:fldCharType="begin" w:fldLock="1"/>
    </w:r>
    <w:r w:rsidRPr="008921AE">
      <w:instrText xml:space="preserve"> DOCPROPERTY</w:instrText>
    </w:r>
    <w:r w:rsidRPr="008921AE">
      <w:rPr>
        <w:sz w:val="18"/>
      </w:rPr>
      <w:instrText xml:space="preserve"> "Samling" *\charformat </w:instrText>
    </w:r>
    <w:r w:rsidRPr="008921AE">
      <w:fldChar w:fldCharType="end"/>
    </w:r>
    <w:r w:rsidRPr="008921AE">
      <w:tab/>
      <w:t xml:space="preserve">pnr: </w:t>
    </w:r>
    <w:r w:rsidRPr="008921AE">
      <w:fldChar w:fldCharType="begin" w:fldLock="1"/>
    </w:r>
    <w:r w:rsidRPr="008921AE">
      <w:instrText xml:space="preserve"> DOCPROPERTY</w:instrText>
    </w:r>
    <w:r w:rsidRPr="008921AE">
      <w:rPr>
        <w:sz w:val="18"/>
      </w:rPr>
      <w:instrText xml:space="preserve"> "Partinummer" *\charformat </w:instrText>
    </w:r>
    <w:r w:rsidRPr="008921AE">
      <w:fldChar w:fldCharType="separate"/>
    </w:r>
    <w:r w:rsidRPr="008921AE">
      <w:t>S6024</w:t>
    </w:r>
    <w:r w:rsidRPr="008921AE">
      <w:fldChar w:fldCharType="end"/>
    </w:r>
  </w:p>
  <w:p w:rsidR="00081BCA" w:rsidRPr="008921AE" w:rsidRDefault="00081BCA">
    <w:pPr>
      <w:pStyle w:val="FSHRub1"/>
    </w:pPr>
    <w:r w:rsidRPr="008921AE">
      <w:t>Motion till riksdagen</w:t>
    </w:r>
    <w:r w:rsidRPr="008921AE">
      <w:br/>
    </w:r>
    <w:r w:rsidRPr="008921AE">
      <w:fldChar w:fldCharType="begin" w:fldLock="1"/>
    </w:r>
    <w:r w:rsidRPr="008921AE">
      <w:instrText xml:space="preserve"> DOCPROPERTY "YearUser" *\charformat </w:instrText>
    </w:r>
    <w:r w:rsidRPr="008921AE">
      <w:fldChar w:fldCharType="separate"/>
    </w:r>
    <w:r w:rsidRPr="008921AE">
      <w:t>2010/11</w:t>
    </w:r>
    <w:r w:rsidRPr="008921AE">
      <w:fldChar w:fldCharType="end"/>
    </w:r>
    <w:r w:rsidRPr="008921AE">
      <w:t>:</w:t>
    </w:r>
    <w:r w:rsidRPr="008921AE">
      <w:fldChar w:fldCharType="begin" w:fldLock="1"/>
    </w:r>
    <w:r w:rsidRPr="008921AE">
      <w:instrText xml:space="preserve"> DOCPROPERTY "Motionsnummer" *\charformat </w:instrText>
    </w:r>
    <w:r w:rsidRPr="008921AE">
      <w:fldChar w:fldCharType="separate"/>
    </w:r>
    <w:r w:rsidRPr="008921AE">
      <w:t>Ub220</w:t>
    </w:r>
    <w:r w:rsidRPr="008921AE">
      <w:fldChar w:fldCharType="end"/>
    </w:r>
  </w:p>
  <w:p w:rsidR="00081BCA" w:rsidRPr="008921AE" w:rsidRDefault="00081BCA">
    <w:pPr>
      <w:pStyle w:val="FSHNormalS5"/>
    </w:pPr>
    <w:r w:rsidRPr="008921AE">
      <w:fldChar w:fldCharType="begin" w:fldLock="1"/>
    </w:r>
    <w:r w:rsidRPr="008921AE">
      <w:instrText xml:space="preserve"> DOCPROPERTY "MotionarText" *\charformat </w:instrText>
    </w:r>
    <w:r w:rsidRPr="008921AE">
      <w:fldChar w:fldCharType="separate"/>
    </w:r>
    <w:r w:rsidRPr="008921AE">
      <w:t>av Ann-Kristine Johansson (S)</w:t>
    </w:r>
    <w:r w:rsidRPr="008921AE">
      <w:fldChar w:fldCharType="end"/>
    </w:r>
    <w:r w:rsidRPr="008921AE">
      <w:br/>
    </w:r>
    <w:r w:rsidRPr="008921AE">
      <w:fldChar w:fldCharType="begin" w:fldLock="1"/>
    </w:r>
    <w:r w:rsidRPr="008921AE">
      <w:instrText xml:space="preserve"> DOCPROPERTY "SvarFrasKort" *\charformat </w:instrText>
    </w:r>
    <w:r w:rsidRPr="008921AE">
      <w:fldChar w:fldCharType="end"/>
    </w:r>
  </w:p>
  <w:p w:rsidR="00081BCA" w:rsidRPr="008921AE" w:rsidRDefault="00081BCA">
    <w:pPr>
      <w:pStyle w:val="FSHTitel"/>
    </w:pPr>
    <w:r w:rsidRPr="008921AE">
      <w:fldChar w:fldCharType="begin" w:fldLock="1"/>
    </w:r>
    <w:r w:rsidRPr="008921AE">
      <w:instrText xml:space="preserve"> DOCPROPERTY</w:instrText>
    </w:r>
    <w:r w:rsidRPr="008921AE">
      <w:rPr>
        <w:sz w:val="18"/>
      </w:rPr>
      <w:instrText xml:space="preserve"> "RubrikSvar" *\charformat </w:instrText>
    </w:r>
    <w:r w:rsidRPr="008921AE">
      <w:fldChar w:fldCharType="separate"/>
    </w:r>
    <w:r w:rsidRPr="008921AE">
      <w:t>Olika yrkesgrupper inom förskolan</w:t>
    </w:r>
    <w:r w:rsidRPr="008921AE">
      <w:fldChar w:fldCharType="end"/>
    </w:r>
  </w:p>
  <w:p w:rsidR="00081BCA" w:rsidRPr="008921AE" w:rsidRDefault="00081BCA">
    <w:pPr>
      <w:pStyle w:val="Normal00"/>
    </w:pPr>
  </w:p>
  <w:p w:rsidR="00081BCA" w:rsidRPr="008921AE" w:rsidRDefault="00081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1998950">
    <w:abstractNumId w:val="3"/>
  </w:num>
  <w:num w:numId="2" w16cid:durableId="1027484104">
    <w:abstractNumId w:val="2"/>
  </w:num>
  <w:num w:numId="3" w16cid:durableId="303236160">
    <w:abstractNumId w:val="1"/>
  </w:num>
  <w:num w:numId="4" w16cid:durableId="1022827574">
    <w:abstractNumId w:val="0"/>
  </w:num>
  <w:num w:numId="5" w16cid:durableId="2096048145">
    <w:abstractNumId w:val="7"/>
  </w:num>
  <w:num w:numId="6" w16cid:durableId="1312250313">
    <w:abstractNumId w:val="6"/>
  </w:num>
  <w:num w:numId="7" w16cid:durableId="1133445349">
    <w:abstractNumId w:val="5"/>
  </w:num>
  <w:num w:numId="8" w16cid:durableId="108622520">
    <w:abstractNumId w:val="4"/>
  </w:num>
  <w:num w:numId="9" w16cid:durableId="1499609940">
    <w:abstractNumId w:val="8"/>
  </w:num>
  <w:num w:numId="10" w16cid:durableId="1472600495">
    <w:abstractNumId w:val="9"/>
  </w:num>
  <w:num w:numId="11" w16cid:durableId="1926452190">
    <w:abstractNumId w:val="10"/>
  </w:num>
  <w:num w:numId="12" w16cid:durableId="821504312">
    <w:abstractNumId w:val="13"/>
  </w:num>
  <w:num w:numId="13" w16cid:durableId="279533997">
    <w:abstractNumId w:val="15"/>
  </w:num>
  <w:num w:numId="14" w16cid:durableId="156842303">
    <w:abstractNumId w:val="16"/>
  </w:num>
  <w:num w:numId="15" w16cid:durableId="1657876377">
    <w:abstractNumId w:val="11"/>
  </w:num>
  <w:num w:numId="16" w16cid:durableId="771127610">
    <w:abstractNumId w:val="18"/>
  </w:num>
  <w:num w:numId="17" w16cid:durableId="2026781856">
    <w:abstractNumId w:val="17"/>
  </w:num>
  <w:num w:numId="18" w16cid:durableId="369033460">
    <w:abstractNumId w:val="14"/>
  </w:num>
  <w:num w:numId="19" w16cid:durableId="1255748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0175783-C0E5-4966-B8E8-1DBAD9A35C9A}"/>
  </w:docVars>
  <w:rsids>
    <w:rsidRoot w:val="005822BD"/>
    <w:rsid w:val="00081BCA"/>
    <w:rsid w:val="005822BD"/>
    <w:rsid w:val="008921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23A50-C0EF-4A84-8F90-628A7FC1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1224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s6024</vt:lpstr>
    </vt:vector>
  </TitlesOfParts>
  <Company>Riksdagen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s6024</dc:title>
  <dc:subject>s6024</dc:subject>
  <dc:creator>Riksdagen</dc:creator>
  <cp:keywords>Riksdagen</cp:keywords>
  <dc:description>Versal/gemen i partibeteckning. Gemen i tryck för 0910, versal för 1011 och nyare</dc:description>
  <cp:lastModifiedBy>Lars Brink</cp:lastModifiedBy>
  <cp:revision>2</cp:revision>
  <cp:lastPrinted>2010-11-06T10:49:00Z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Olika yrkesgrupper inom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yrkesgrupper inom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20102011000000000115000060240069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20102011000000000115000060240069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{4D72FB9E-03FC-4785-A5A3-260130285FEE}</vt:lpwstr>
  </property>
  <property fmtid="{D5CDD505-2E9C-101B-9397-08002B2CF9AE}" pid="53" name="Överföringar">
    <vt:i4>0</vt:i4>
  </property>
  <property fmtid="{D5CDD505-2E9C-101B-9397-08002B2CF9AE}" pid="54" name="Checksum">
    <vt:lpwstr>*0000857878999*</vt:lpwstr>
  </property>
  <property fmtid="{D5CDD505-2E9C-101B-9397-08002B2CF9AE}" pid="55" name="skuggnummer">
    <vt:lpwstr>125</vt:lpwstr>
  </property>
  <property fmtid="{D5CDD505-2E9C-101B-9397-08002B2CF9AE}" pid="56" name="urixVersion">
    <vt:lpwstr>4.3.0.0</vt:lpwstr>
  </property>
  <property fmtid="{D5CDD505-2E9C-101B-9397-08002B2CF9AE}" pid="57" name="urixOrigin">
    <vt:lpwstr>101106 11:49:26.178</vt:lpwstr>
  </property>
  <property fmtid="{D5CDD505-2E9C-101B-9397-08002B2CF9AE}" pid="58" name="urixGuid">
    <vt:lpwstr>{19DF6EF9-DA41-4397-B020-4A5F1D0E757B}</vt:lpwstr>
  </property>
</Properties>
</file>