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459ED" w:rsidRPr="007305B1" w:rsidP="00E459ED">
      <w:pPr>
        <w:pStyle w:val="Title"/>
      </w:pPr>
      <w:bookmarkStart w:id="0" w:name="Start"/>
      <w:bookmarkEnd w:id="0"/>
      <w:r w:rsidRPr="007305B1">
        <w:t>S</w:t>
      </w:r>
      <w:r w:rsidRPr="007305B1" w:rsidR="0003076F">
        <w:t xml:space="preserve">var på </w:t>
      </w:r>
      <w:r w:rsidRPr="007305B1" w:rsidR="002A461E">
        <w:t>fråg</w:t>
      </w:r>
      <w:r w:rsidR="00725613">
        <w:t>a</w:t>
      </w:r>
      <w:r w:rsidRPr="007305B1">
        <w:t xml:space="preserve"> </w:t>
      </w:r>
      <w:r w:rsidRPr="007305B1" w:rsidR="002A461E">
        <w:t>20</w:t>
      </w:r>
      <w:r w:rsidRPr="007305B1" w:rsidR="00E33ED3">
        <w:t>21</w:t>
      </w:r>
      <w:r w:rsidRPr="007305B1" w:rsidR="002A461E">
        <w:t>/</w:t>
      </w:r>
      <w:r w:rsidRPr="007305B1" w:rsidR="00E33ED3">
        <w:t>22</w:t>
      </w:r>
      <w:r w:rsidRPr="007305B1" w:rsidR="0003076F">
        <w:t>:</w:t>
      </w:r>
      <w:r w:rsidR="00D0708C">
        <w:t>418</w:t>
      </w:r>
      <w:r w:rsidR="00725613">
        <w:t xml:space="preserve"> </w:t>
      </w:r>
      <w:r w:rsidRPr="007305B1" w:rsidR="00CD4EA7">
        <w:t xml:space="preserve">av </w:t>
      </w:r>
      <w:r w:rsidR="00992FD2">
        <w:t>Magdalena Schröder</w:t>
      </w:r>
      <w:r w:rsidRPr="007305B1" w:rsidR="00E33ED3">
        <w:t xml:space="preserve"> </w:t>
      </w:r>
      <w:r w:rsidRPr="007305B1">
        <w:t>(</w:t>
      </w:r>
      <w:r w:rsidR="00992FD2">
        <w:t>M</w:t>
      </w:r>
      <w:r w:rsidRPr="007305B1" w:rsidR="002A461E">
        <w:t xml:space="preserve">) </w:t>
      </w:r>
      <w:r w:rsidR="00D0708C">
        <w:t>Möjligheten att nå regeringens polismål</w:t>
      </w:r>
      <w:r w:rsidR="00725613">
        <w:t xml:space="preserve"> </w:t>
      </w:r>
    </w:p>
    <w:p w:rsidR="00D0708C" w:rsidP="00CD4EA7">
      <w:pPr>
        <w:pStyle w:val="BodyText"/>
      </w:pPr>
      <w:r>
        <w:t xml:space="preserve">Magdalena Schröder </w:t>
      </w:r>
      <w:r w:rsidRPr="007305B1" w:rsidR="00E459ED">
        <w:t xml:space="preserve">har frågat </w:t>
      </w:r>
      <w:r w:rsidRPr="007305B1" w:rsidR="00E33ED3">
        <w:t xml:space="preserve">mig vilka </w:t>
      </w:r>
      <w:r>
        <w:t>åtgärder jag kommer att vidta</w:t>
      </w:r>
      <w:r>
        <w:t xml:space="preserve"> för att nå målet om antalet polisanställda.</w:t>
      </w:r>
    </w:p>
    <w:p w:rsidR="00992FD2" w:rsidP="00992FD2">
      <w:pPr>
        <w:pStyle w:val="BodyText"/>
        <w:rPr>
          <w:rFonts w:eastAsiaTheme="minorEastAsia"/>
        </w:rPr>
      </w:pPr>
      <w:r w:rsidRPr="00453A44">
        <w:rPr>
          <w:rFonts w:eastAsiaTheme="minorEastAsia"/>
        </w:rPr>
        <w:t>Att det polisiära arbetet stärks</w:t>
      </w:r>
      <w:r>
        <w:rPr>
          <w:rFonts w:eastAsiaTheme="minorEastAsia"/>
        </w:rPr>
        <w:t xml:space="preserve">, att poliser </w:t>
      </w:r>
      <w:r w:rsidR="00A33F95">
        <w:rPr>
          <w:rFonts w:eastAsiaTheme="minorEastAsia"/>
        </w:rPr>
        <w:t>har goda</w:t>
      </w:r>
      <w:r>
        <w:rPr>
          <w:rFonts w:eastAsiaTheme="minorEastAsia"/>
        </w:rPr>
        <w:t xml:space="preserve"> arbetsvillkor</w:t>
      </w:r>
      <w:r w:rsidRPr="00453A44">
        <w:rPr>
          <w:rFonts w:eastAsiaTheme="minorEastAsia"/>
        </w:rPr>
        <w:t xml:space="preserve"> och att fler poliser kan bekämpa brottsligheten och öka tryggheten i hela landet är prioriterade frågor för regeringen. </w:t>
      </w:r>
    </w:p>
    <w:p w:rsidR="00701950" w:rsidP="00992FD2">
      <w:pPr>
        <w:pStyle w:val="BodyText"/>
        <w:rPr>
          <w:rFonts w:eastAsiaTheme="minorEastAsia"/>
        </w:rPr>
      </w:pPr>
      <w:r>
        <w:rPr>
          <w:rFonts w:eastAsiaTheme="minorEastAsia"/>
        </w:rPr>
        <w:t>Min bild är att Polismyndigheten är en attraktiv arbetsgivare</w:t>
      </w:r>
      <w:r w:rsidR="00A33F95">
        <w:rPr>
          <w:rFonts w:eastAsiaTheme="minorEastAsia"/>
        </w:rPr>
        <w:t>. S</w:t>
      </w:r>
      <w:r>
        <w:rPr>
          <w:rFonts w:eastAsiaTheme="minorEastAsia"/>
        </w:rPr>
        <w:t xml:space="preserve">öktrycket till polisutbildningen är högt, antalet poliser ökar, allt färre slutar och många av de poliser som slutat har återanställts. </w:t>
      </w:r>
      <w:r w:rsidR="00725613">
        <w:rPr>
          <w:rFonts w:eastAsiaTheme="minorEastAsia"/>
        </w:rPr>
        <w:t xml:space="preserve">Den bilden styrks av att personalomsättningen bland poliser är långt under genomsnittet för andra statliga myndigheter. </w:t>
      </w:r>
    </w:p>
    <w:p w:rsidR="00D21654" w:rsidP="00992FD2">
      <w:pPr>
        <w:pStyle w:val="BodyText"/>
      </w:pPr>
      <w:r>
        <w:rPr>
          <w:rFonts w:eastAsiaTheme="minorEastAsia"/>
        </w:rPr>
        <w:t xml:space="preserve">Regeringens mål är att antalet polisanställda ska öka med 10 000 till år 2024, jämfört med 2016. </w:t>
      </w:r>
      <w:r w:rsidRPr="00E60C1E" w:rsidR="00992FD2">
        <w:t>Vi</w:t>
      </w:r>
      <w:r w:rsidR="00992FD2">
        <w:t>d utgången av juni hade antalet anställda ökat med 7 000 jämfört med 2016</w:t>
      </w:r>
      <w:r>
        <w:t>.</w:t>
      </w:r>
      <w:r w:rsidR="00992FD2">
        <w:t xml:space="preserve"> Polismyndigheten är </w:t>
      </w:r>
      <w:r>
        <w:t xml:space="preserve">alltså </w:t>
      </w:r>
      <w:r w:rsidR="00992FD2">
        <w:t xml:space="preserve">på god väg mot målet </w:t>
      </w:r>
      <w:r w:rsidRPr="00033886" w:rsidR="00992FD2">
        <w:t xml:space="preserve">om 10 000 fler polisanställda 2024. </w:t>
      </w:r>
      <w:r w:rsidR="00992FD2">
        <w:t>D</w:t>
      </w:r>
      <w:r w:rsidRPr="00033886" w:rsidR="00992FD2">
        <w:t xml:space="preserve">et </w:t>
      </w:r>
      <w:r w:rsidR="00992FD2">
        <w:t xml:space="preserve">finns i år </w:t>
      </w:r>
      <w:r w:rsidRPr="00033886" w:rsidR="00992FD2">
        <w:t>fler poliser än någonsin tidigare i Sverige</w:t>
      </w:r>
      <w:r w:rsidR="00FC3A0E">
        <w:t xml:space="preserve"> och från och med </w:t>
      </w:r>
      <w:r w:rsidR="004446D9">
        <w:t>2021</w:t>
      </w:r>
      <w:r w:rsidR="00FC3A0E">
        <w:t xml:space="preserve"> börjar den stora ökningen av nyexaminerade poliser.</w:t>
      </w:r>
    </w:p>
    <w:p w:rsidR="00D0708C" w:rsidP="00992FD2">
      <w:pPr>
        <w:pStyle w:val="BodyText"/>
        <w:rPr>
          <w:rFonts w:eastAsiaTheme="minorEastAsia"/>
        </w:rPr>
      </w:pPr>
      <w:r>
        <w:rPr>
          <w:rFonts w:eastAsiaTheme="minorEastAsia"/>
        </w:rPr>
        <w:t>Samtidigt har villkoren förbättrats</w:t>
      </w:r>
      <w:r w:rsidR="00701950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="00701950">
        <w:rPr>
          <w:rFonts w:eastAsiaTheme="minorEastAsia"/>
        </w:rPr>
        <w:t>P</w:t>
      </w:r>
      <w:r>
        <w:rPr>
          <w:rFonts w:eastAsiaTheme="minorEastAsia"/>
        </w:rPr>
        <w:t xml:space="preserve">olisernas genomsnittliga grundlön </w:t>
      </w:r>
      <w:r w:rsidR="00701950">
        <w:rPr>
          <w:rFonts w:eastAsiaTheme="minorEastAsia"/>
        </w:rPr>
        <w:t xml:space="preserve">har </w:t>
      </w:r>
      <w:r>
        <w:rPr>
          <w:rFonts w:eastAsiaTheme="minorEastAsia"/>
        </w:rPr>
        <w:t xml:space="preserve">ökat med 6 000 kronor i månaden </w:t>
      </w:r>
      <w:r w:rsidRPr="00865C2E" w:rsidR="007D04DB">
        <w:rPr>
          <w:rFonts w:eastAsiaTheme="minorEastAsia"/>
        </w:rPr>
        <w:t>jämfört med</w:t>
      </w:r>
      <w:r>
        <w:rPr>
          <w:rFonts w:eastAsiaTheme="minorEastAsia"/>
        </w:rPr>
        <w:t xml:space="preserve"> 2015</w:t>
      </w:r>
      <w:r w:rsidR="00725613">
        <w:rPr>
          <w:rFonts w:eastAsiaTheme="minorEastAsia"/>
        </w:rPr>
        <w:t xml:space="preserve">. Även ingångslönen har höjts sedan 2014. </w:t>
      </w:r>
      <w:r w:rsidR="00701950">
        <w:rPr>
          <w:rFonts w:eastAsiaTheme="minorEastAsia"/>
        </w:rPr>
        <w:t>E</w:t>
      </w:r>
      <w:r>
        <w:rPr>
          <w:rFonts w:eastAsiaTheme="minorEastAsia"/>
        </w:rPr>
        <w:t xml:space="preserve">rsättningen för arbete på kvällar och helger har </w:t>
      </w:r>
      <w:r w:rsidR="00725613">
        <w:rPr>
          <w:rFonts w:eastAsiaTheme="minorEastAsia"/>
        </w:rPr>
        <w:t>ökat</w:t>
      </w:r>
      <w:r>
        <w:rPr>
          <w:rFonts w:eastAsiaTheme="minorEastAsia"/>
        </w:rPr>
        <w:t xml:space="preserve">. I de senaste lönerevisionerna har parterna enats om att prioritera poliser i yttre tjänst och särskilt de poliser som arbetar i utsatta områden. </w:t>
      </w:r>
      <w:r>
        <w:rPr>
          <w:rFonts w:eastAsiaTheme="minorEastAsia"/>
        </w:rPr>
        <w:t>Polismyndigheten har noterat att det gett avsedd effekt då personalomsättningen bland poliser i yttre tjänst har minskat.</w:t>
      </w:r>
    </w:p>
    <w:p w:rsidR="00992FD2" w:rsidP="00992FD2">
      <w:pPr>
        <w:pStyle w:val="BodyText"/>
        <w:rPr>
          <w:rFonts w:eastAsiaTheme="minorEastAsia"/>
        </w:rPr>
      </w:pPr>
      <w:r>
        <w:rPr>
          <w:rFonts w:eastAsiaTheme="minorEastAsia"/>
        </w:rPr>
        <w:t xml:space="preserve">Regeringen och Polismyndigheten har vidtagit flera åtgärder för att förbättra </w:t>
      </w:r>
      <w:r w:rsidR="00725613">
        <w:rPr>
          <w:rFonts w:eastAsiaTheme="minorEastAsia"/>
        </w:rPr>
        <w:t>arbets</w:t>
      </w:r>
      <w:r>
        <w:rPr>
          <w:rFonts w:eastAsiaTheme="minorEastAsia"/>
        </w:rPr>
        <w:t>villkoren för de polisanställda</w:t>
      </w:r>
      <w:r w:rsidRPr="00725613" w:rsidR="00725613">
        <w:rPr>
          <w:rFonts w:eastAsiaTheme="minorEastAsia"/>
        </w:rPr>
        <w:t xml:space="preserve"> </w:t>
      </w:r>
      <w:r w:rsidR="00725613">
        <w:rPr>
          <w:rFonts w:eastAsiaTheme="minorEastAsia"/>
        </w:rPr>
        <w:t xml:space="preserve">och för att nå målet med polistillväxten. </w:t>
      </w:r>
      <w:r w:rsidR="004D1EB5">
        <w:rPr>
          <w:rFonts w:eastAsiaTheme="minorEastAsia"/>
        </w:rPr>
        <w:t>Jag och r</w:t>
      </w:r>
      <w:r w:rsidR="00725613">
        <w:rPr>
          <w:rFonts w:eastAsiaTheme="minorEastAsia"/>
        </w:rPr>
        <w:t xml:space="preserve">egeringen följer </w:t>
      </w:r>
      <w:r w:rsidR="004D1EB5">
        <w:rPr>
          <w:rFonts w:eastAsiaTheme="minorEastAsia"/>
        </w:rPr>
        <w:t xml:space="preserve">detta arbete </w:t>
      </w:r>
      <w:r w:rsidR="00725613">
        <w:rPr>
          <w:rFonts w:eastAsiaTheme="minorEastAsia"/>
        </w:rPr>
        <w:t>mycket noga.</w:t>
      </w:r>
    </w:p>
    <w:p w:rsidR="0024088A" w:rsidP="0038223D">
      <w:pPr>
        <w:pStyle w:val="BodyText"/>
      </w:pPr>
    </w:p>
    <w:p w:rsidR="000E1619" w:rsidRPr="007305B1" w:rsidP="0038223D">
      <w:pPr>
        <w:pStyle w:val="BodyText"/>
      </w:pPr>
      <w:r w:rsidRPr="007305B1">
        <w:t xml:space="preserve">Stockholm den </w:t>
      </w:r>
      <w:sdt>
        <w:sdtPr>
          <w:id w:val="-1225218591"/>
          <w:placeholder>
            <w:docPart w:val="BA9A2996BE95498895E72C4703138E5B"/>
          </w:placeholder>
          <w:dataBinding w:xpath="/ns0:DocumentInfo[1]/ns0:BaseInfo[1]/ns0:HeaderDate[1]" w:storeItemID="{854E924E-FA89-4C9D-91C2-13531903B02B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0708C">
            <w:t>8 december 2021</w:t>
          </w:r>
        </w:sdtContent>
      </w:sdt>
    </w:p>
    <w:p w:rsidR="000E1619" w:rsidRPr="007305B1" w:rsidP="0038223D">
      <w:pPr>
        <w:pStyle w:val="Brdtextutanavstnd"/>
      </w:pPr>
    </w:p>
    <w:p w:rsidR="000E1619" w:rsidRPr="007305B1" w:rsidP="0038223D">
      <w:pPr>
        <w:pStyle w:val="Brdtextutanavstnd"/>
      </w:pPr>
    </w:p>
    <w:p w:rsidR="000E1619" w:rsidRPr="00DB48AB" w:rsidP="0038223D">
      <w:pPr>
        <w:pStyle w:val="BodyText"/>
      </w:pPr>
      <w:r>
        <w:t>Morgan Johansson</w:t>
      </w:r>
    </w:p>
    <w:sectPr w:rsidSect="000E1619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8223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8223D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8223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8223D" w:rsidRPr="00347E11" w:rsidP="005606BC">
          <w:pPr>
            <w:pStyle w:val="Footer"/>
            <w:spacing w:line="276" w:lineRule="auto"/>
            <w:jc w:val="right"/>
          </w:pPr>
        </w:p>
      </w:tc>
    </w:tr>
  </w:tbl>
  <w:p w:rsidR="0038223D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8223D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8223D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38223D" w:rsidRPr="00F53AEA" w:rsidP="00F53AEA">
          <w:pPr>
            <w:pStyle w:val="Footer"/>
            <w:spacing w:line="276" w:lineRule="auto"/>
          </w:pPr>
        </w:p>
      </w:tc>
    </w:tr>
  </w:tbl>
  <w:p w:rsidR="0038223D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8223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8223D" w:rsidRPr="007D73AB" w:rsidP="00340DE0">
          <w:pPr>
            <w:pStyle w:val="Header"/>
          </w:pPr>
        </w:p>
      </w:tc>
      <w:tc>
        <w:tcPr>
          <w:tcW w:w="1134" w:type="dxa"/>
        </w:tcPr>
        <w:p w:rsidR="0038223D" w:rsidP="0038223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8223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223D" w:rsidRPr="00511945" w:rsidP="00EE3C0F">
          <w:pPr>
            <w:pStyle w:val="Header"/>
            <w:rPr>
              <w:rFonts w:ascii="Calibri" w:hAnsi="Calibri" w:cs="Calibri"/>
              <w:b/>
              <w:sz w:val="22"/>
              <w:szCs w:val="22"/>
            </w:rPr>
          </w:pPr>
        </w:p>
        <w:p w:rsidR="0038223D" w:rsidRPr="00511945" w:rsidP="00EE3C0F">
          <w:pPr>
            <w:pStyle w:val="Header"/>
            <w:rPr>
              <w:rFonts w:ascii="Calibri" w:hAnsi="Calibri" w:cs="Calibri"/>
              <w:sz w:val="22"/>
              <w:szCs w:val="22"/>
            </w:rPr>
          </w:pPr>
        </w:p>
        <w:p w:rsidR="0038223D" w:rsidRPr="00511945" w:rsidP="00EE3C0F">
          <w:pPr>
            <w:pStyle w:val="Header"/>
            <w:rPr>
              <w:rFonts w:ascii="Calibri" w:hAnsi="Calibri" w:cs="Calibri"/>
              <w:sz w:val="22"/>
              <w:szCs w:val="22"/>
            </w:rPr>
          </w:pPr>
        </w:p>
        <w:sdt>
          <w:sdtPr>
            <w:rPr>
              <w:rFonts w:ascii="Calibri" w:hAnsi="Calibri" w:cs="Calibri"/>
              <w:sz w:val="22"/>
              <w:szCs w:val="22"/>
            </w:rPr>
            <w:alias w:val="Dnr"/>
            <w:tag w:val="ccRKShow_Dnr"/>
            <w:id w:val="-829283628"/>
            <w:placeholder>
              <w:docPart w:val="4AC8A55C7338442E9891A31EF902BB18"/>
            </w:placeholder>
            <w:dataBinding w:xpath="/ns0:DocumentInfo[1]/ns0:BaseInfo[1]/ns0:Dnr[1]" w:storeItemID="{854E924E-FA89-4C9D-91C2-13531903B02B}" w:prefixMappings="xmlns:ns0='http://lp/documentinfo/RK' "/>
            <w:text/>
          </w:sdtPr>
          <w:sdtContent>
            <w:p w:rsidR="0038223D" w:rsidRPr="00511945" w:rsidP="00EE3C0F">
              <w:pPr>
                <w:pStyle w:val="Header"/>
                <w:rPr>
                  <w:rFonts w:ascii="Calibri" w:hAnsi="Calibri" w:cs="Calibri"/>
                  <w:sz w:val="22"/>
                  <w:szCs w:val="22"/>
                </w:rPr>
              </w:pPr>
              <w:r w:rsidRPr="00511945">
                <w:rPr>
                  <w:rFonts w:ascii="Calibri" w:hAnsi="Calibri" w:cs="Calibri"/>
                  <w:sz w:val="22"/>
                  <w:szCs w:val="22"/>
                </w:rPr>
                <w:t>Ju2021/</w:t>
              </w:r>
              <w:r w:rsidR="00D0708C">
                <w:rPr>
                  <w:rFonts w:ascii="Calibri" w:hAnsi="Calibri" w:cs="Calibri"/>
                  <w:sz w:val="22"/>
                  <w:szCs w:val="22"/>
                </w:rPr>
                <w:t>04042</w:t>
              </w:r>
            </w:p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DocNumber"/>
            <w:tag w:val="DocNumber"/>
            <w:id w:val="1726028884"/>
            <w:placeholder>
              <w:docPart w:val="D9B9B0807BA64D758D6BF6CD89CAD166"/>
            </w:placeholder>
            <w:showingPlcHdr/>
            <w:dataBinding w:xpath="/ns0:DocumentInfo[1]/ns0:BaseInfo[1]/ns0:DocNumber[1]" w:storeItemID="{854E924E-FA89-4C9D-91C2-13531903B02B}" w:prefixMappings="xmlns:ns0='http://lp/documentinfo/RK' "/>
            <w:text/>
          </w:sdtPr>
          <w:sdtContent>
            <w:p w:rsidR="0038223D" w:rsidRPr="00511945" w:rsidP="00EE3C0F">
              <w:pPr>
                <w:pStyle w:val="Header"/>
                <w:rPr>
                  <w:rFonts w:ascii="Calibri" w:hAnsi="Calibri" w:cs="Calibri"/>
                  <w:sz w:val="22"/>
                  <w:szCs w:val="22"/>
                </w:rPr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:rsidR="0038223D" w:rsidP="0094502D">
          <w:pPr>
            <w:pStyle w:val="Header"/>
          </w:pPr>
        </w:p>
        <w:p w:rsidR="0038223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4B68EAFF504383A63D416F622CB42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8223D" w:rsidRPr="00450035" w:rsidP="00340DE0">
              <w:pPr>
                <w:pStyle w:val="Header"/>
                <w:rPr>
                  <w:b/>
                </w:rPr>
              </w:pPr>
              <w:r w:rsidRPr="00450035">
                <w:rPr>
                  <w:b/>
                </w:rPr>
                <w:t>Justitiedepartementet</w:t>
              </w:r>
            </w:p>
            <w:p w:rsidR="0038223D" w:rsidRPr="000E1619" w:rsidP="00340DE0">
              <w:pPr>
                <w:pStyle w:val="Header"/>
                <w:rPr>
                  <w:b/>
                </w:rPr>
              </w:pPr>
              <w:r>
                <w:t>Justitie- och i</w:t>
              </w:r>
              <w:r w:rsidRPr="00450035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E3E976587C443E9382CE7375BFFA01"/>
          </w:placeholder>
          <w:dataBinding w:xpath="/ns0:DocumentInfo[1]/ns0:BaseInfo[1]/ns0:Recipient[1]" w:storeItemID="{854E924E-FA89-4C9D-91C2-13531903B02B}" w:prefixMappings="xmlns:ns0='http://lp/documentinfo/RK' "/>
          <w:text w:multiLine="1"/>
        </w:sdtPr>
        <w:sdtContent>
          <w:tc>
            <w:tcPr>
              <w:tcW w:w="3170" w:type="dxa"/>
            </w:tcPr>
            <w:p w:rsidR="0038223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8223D" w:rsidP="003E6020">
          <w:pPr>
            <w:pStyle w:val="Header"/>
          </w:pPr>
        </w:p>
      </w:tc>
    </w:tr>
  </w:tbl>
  <w:p w:rsidR="003822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5C5CF4"/>
    <w:multiLevelType w:val="hybridMultilevel"/>
    <w:tmpl w:val="C89CA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ED064D3"/>
    <w:multiLevelType w:val="hybridMultilevel"/>
    <w:tmpl w:val="59BCF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C8A55C7338442E9891A31EF902B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9F90C-3076-456F-AE45-7533745EAA77}"/>
      </w:docPartPr>
      <w:docPartBody>
        <w:p w:rsidR="00BC31A6" w:rsidP="00B00534">
          <w:pPr>
            <w:pStyle w:val="4AC8A55C7338442E9891A31EF902BB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B9B0807BA64D758D6BF6CD89CAD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961FF-7911-45F7-8501-0A9FF9820E5E}"/>
      </w:docPartPr>
      <w:docPartBody>
        <w:p w:rsidR="00BC31A6" w:rsidP="00B00534">
          <w:pPr>
            <w:pStyle w:val="D9B9B0807BA64D758D6BF6CD89CAD1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4B68EAFF504383A63D416F622CB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F3C3-5926-4900-BCAD-D932D1B9E49C}"/>
      </w:docPartPr>
      <w:docPartBody>
        <w:p w:rsidR="00BC31A6" w:rsidP="00B00534">
          <w:pPr>
            <w:pStyle w:val="784B68EAFF504383A63D416F622CB4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E3E976587C443E9382CE7375BFF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16A1-438E-421B-A174-60E9023D35F5}"/>
      </w:docPartPr>
      <w:docPartBody>
        <w:p w:rsidR="00BC31A6" w:rsidP="00B00534">
          <w:pPr>
            <w:pStyle w:val="4CE3E976587C443E9382CE7375BFF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9A2996BE95498895E72C470313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6705E-87A1-4C18-958D-16C0426F6585}"/>
      </w:docPartPr>
      <w:docPartBody>
        <w:p w:rsidR="00BC31A6" w:rsidP="00B00534">
          <w:pPr>
            <w:pStyle w:val="BA9A2996BE95498895E72C4703138E5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81C927841E437DA279FEB6E18550E3">
    <w:name w:val="9E81C927841E437DA279FEB6E18550E3"/>
    <w:rsid w:val="00B00534"/>
  </w:style>
  <w:style w:type="character" w:styleId="PlaceholderText">
    <w:name w:val="Placeholder Text"/>
    <w:basedOn w:val="DefaultParagraphFont"/>
    <w:uiPriority w:val="99"/>
    <w:semiHidden/>
    <w:rsid w:val="00B00534"/>
    <w:rPr>
      <w:noProof w:val="0"/>
      <w:color w:val="808080"/>
    </w:rPr>
  </w:style>
  <w:style w:type="paragraph" w:customStyle="1" w:styleId="195F6EC20F8C4F60975FF6FCC964E6AE">
    <w:name w:val="195F6EC20F8C4F60975FF6FCC964E6AE"/>
    <w:rsid w:val="00B00534"/>
  </w:style>
  <w:style w:type="paragraph" w:customStyle="1" w:styleId="82A53526FCFC422096FB9B719B34B5AF">
    <w:name w:val="82A53526FCFC422096FB9B719B34B5AF"/>
    <w:rsid w:val="00B00534"/>
  </w:style>
  <w:style w:type="paragraph" w:customStyle="1" w:styleId="3DD810D152114513B57503DAF29A5503">
    <w:name w:val="3DD810D152114513B57503DAF29A5503"/>
    <w:rsid w:val="00B00534"/>
  </w:style>
  <w:style w:type="paragraph" w:customStyle="1" w:styleId="4AC8A55C7338442E9891A31EF902BB18">
    <w:name w:val="4AC8A55C7338442E9891A31EF902BB18"/>
    <w:rsid w:val="00B00534"/>
  </w:style>
  <w:style w:type="paragraph" w:customStyle="1" w:styleId="D9B9B0807BA64D758D6BF6CD89CAD166">
    <w:name w:val="D9B9B0807BA64D758D6BF6CD89CAD166"/>
    <w:rsid w:val="00B00534"/>
  </w:style>
  <w:style w:type="paragraph" w:customStyle="1" w:styleId="D5620CAFEE044676BC019C40FB247235">
    <w:name w:val="D5620CAFEE044676BC019C40FB247235"/>
    <w:rsid w:val="00B00534"/>
  </w:style>
  <w:style w:type="paragraph" w:customStyle="1" w:styleId="8AE78483262F43E4B1AD4A9A11CA204E">
    <w:name w:val="8AE78483262F43E4B1AD4A9A11CA204E"/>
    <w:rsid w:val="00B00534"/>
  </w:style>
  <w:style w:type="paragraph" w:customStyle="1" w:styleId="E1C14EC71155417EABB7F4FC5BA95551">
    <w:name w:val="E1C14EC71155417EABB7F4FC5BA95551"/>
    <w:rsid w:val="00B00534"/>
  </w:style>
  <w:style w:type="paragraph" w:customStyle="1" w:styleId="784B68EAFF504383A63D416F622CB42D">
    <w:name w:val="784B68EAFF504383A63D416F622CB42D"/>
    <w:rsid w:val="00B00534"/>
  </w:style>
  <w:style w:type="paragraph" w:customStyle="1" w:styleId="4CE3E976587C443E9382CE7375BFFA01">
    <w:name w:val="4CE3E976587C443E9382CE7375BFFA01"/>
    <w:rsid w:val="00B00534"/>
  </w:style>
  <w:style w:type="paragraph" w:customStyle="1" w:styleId="BA84DBE3CF124DF1B327CEF0306388C4">
    <w:name w:val="BA84DBE3CF124DF1B327CEF0306388C4"/>
    <w:rsid w:val="00B00534"/>
  </w:style>
  <w:style w:type="paragraph" w:customStyle="1" w:styleId="040037391B09431B978B0C4F15A050D5">
    <w:name w:val="040037391B09431B978B0C4F15A050D5"/>
    <w:rsid w:val="00B00534"/>
  </w:style>
  <w:style w:type="paragraph" w:customStyle="1" w:styleId="803AFA177B9D4E23887D0C2F5A46FA0B">
    <w:name w:val="803AFA177B9D4E23887D0C2F5A46FA0B"/>
    <w:rsid w:val="00B00534"/>
  </w:style>
  <w:style w:type="paragraph" w:customStyle="1" w:styleId="FF864057FD7D4ED2AC4D7852A66F4F95">
    <w:name w:val="FF864057FD7D4ED2AC4D7852A66F4F95"/>
    <w:rsid w:val="00B00534"/>
  </w:style>
  <w:style w:type="paragraph" w:customStyle="1" w:styleId="BE74989EA19D4BB194819D56DDE16AF9">
    <w:name w:val="BE74989EA19D4BB194819D56DDE16AF9"/>
    <w:rsid w:val="00B00534"/>
  </w:style>
  <w:style w:type="paragraph" w:customStyle="1" w:styleId="BA9A2996BE95498895E72C4703138E5B">
    <w:name w:val="BA9A2996BE95498895E72C4703138E5B"/>
    <w:rsid w:val="00B00534"/>
  </w:style>
  <w:style w:type="paragraph" w:customStyle="1" w:styleId="AC0F86807DF74B1EA305C20FF6244B4C">
    <w:name w:val="AC0F86807DF74B1EA305C20FF6244B4C"/>
    <w:rsid w:val="00B005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2021-12-08T00:00:00</HeaderDate>
    <Office/>
    <Dnr>Ju2021/04042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e00111d1-0575-4c0d-b11a-73d1e3e23475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19C2-E778-4BDC-B05D-CD0B0E051E55}"/>
</file>

<file path=customXml/itemProps2.xml><?xml version="1.0" encoding="utf-8"?>
<ds:datastoreItem xmlns:ds="http://schemas.openxmlformats.org/officeDocument/2006/customXml" ds:itemID="{854E924E-FA89-4C9D-91C2-13531903B02B}"/>
</file>

<file path=customXml/itemProps3.xml><?xml version="1.0" encoding="utf-8"?>
<ds:datastoreItem xmlns:ds="http://schemas.openxmlformats.org/officeDocument/2006/customXml" ds:itemID="{B0AF791C-236E-4AEF-9EF2-AFCDCFE5294B}"/>
</file>

<file path=customXml/itemProps4.xml><?xml version="1.0" encoding="utf-8"?>
<ds:datastoreItem xmlns:ds="http://schemas.openxmlformats.org/officeDocument/2006/customXml" ds:itemID="{68E496C5-7188-4EEA-888D-D23680FE3C74}"/>
</file>

<file path=customXml/itemProps5.xml><?xml version="1.0" encoding="utf-8"?>
<ds:datastoreItem xmlns:ds="http://schemas.openxmlformats.org/officeDocument/2006/customXml" ds:itemID="{2955B8B7-1BF9-4C13-8877-2CF2799D20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418.docx</dc:title>
  <cp:revision>7</cp:revision>
  <cp:lastPrinted>2021-12-03T07:34:00Z</cp:lastPrinted>
  <dcterms:created xsi:type="dcterms:W3CDTF">2021-12-03T09:03:00Z</dcterms:created>
  <dcterms:modified xsi:type="dcterms:W3CDTF">2021-12-07T10:13:00Z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383100</vt:r8>
  </property>
  <property fmtid="{D5CDD505-2E9C-101B-9397-08002B2CF9AE}" pid="7" name="Organisation">
    <vt:lpwstr/>
  </property>
  <property fmtid="{D5CDD505-2E9C-101B-9397-08002B2CF9AE}" pid="8" name="_dlc_DocIdItemGuid">
    <vt:lpwstr>23ccbbc3-a059-495b-b68f-bd44cb2c65b1</vt:lpwstr>
  </property>
</Properties>
</file>