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244E0" w:rsidP="001E4CF9">
            <w:pPr>
              <w:framePr w:w="5035" w:h="1644" w:wrap="notBeside" w:vAnchor="page" w:hAnchor="page" w:x="6573" w:y="721"/>
              <w:rPr>
                <w:sz w:val="20"/>
              </w:rPr>
            </w:pPr>
            <w:r>
              <w:rPr>
                <w:sz w:val="20"/>
              </w:rPr>
              <w:t xml:space="preserve">Dnr </w:t>
            </w:r>
            <w:r w:rsidR="001E4CF9" w:rsidRPr="001E4CF9">
              <w:rPr>
                <w:sz w:val="20"/>
              </w:rPr>
              <w:t>N2017/01956/TS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244E0">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9244E0">
            <w:pPr>
              <w:pStyle w:val="Avsndare"/>
              <w:framePr w:h="2483" w:wrap="notBeside" w:x="1504"/>
              <w:rPr>
                <w:bCs/>
                <w:iCs/>
              </w:rPr>
            </w:pPr>
            <w:r>
              <w:rPr>
                <w:bCs/>
                <w:iCs/>
              </w:rPr>
              <w:t>Infrastrukturministern</w:t>
            </w:r>
          </w:p>
          <w:p w:rsidR="00CA17AD" w:rsidRDefault="00CA17AD" w:rsidP="00CA17AD">
            <w:pPr>
              <w:pStyle w:val="Avsndare"/>
              <w:framePr w:h="2483" w:wrap="notBeside" w:x="1504"/>
              <w:rPr>
                <w:bCs/>
                <w:iCs/>
              </w:rPr>
            </w:pPr>
            <w:bookmarkStart w:id="0" w:name="_GoBack"/>
            <w:bookmarkEnd w:id="0"/>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D00670" w:rsidRDefault="00D00670" w:rsidP="008B4AC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rsidTr="00CA17AD">
        <w:trPr>
          <w:trHeight w:val="80"/>
        </w:trPr>
        <w:tc>
          <w:tcPr>
            <w:tcW w:w="4911" w:type="dxa"/>
          </w:tcPr>
          <w:p w:rsidR="006E4E11" w:rsidRDefault="006E4E11">
            <w:pPr>
              <w:pStyle w:val="Avsndare"/>
              <w:framePr w:h="2483" w:wrap="notBeside" w:x="1504"/>
              <w:rPr>
                <w:bCs/>
                <w:iCs/>
              </w:rPr>
            </w:pPr>
          </w:p>
        </w:tc>
      </w:tr>
    </w:tbl>
    <w:p w:rsidR="006E4E11" w:rsidRDefault="009244E0">
      <w:pPr>
        <w:framePr w:w="4400" w:h="2523" w:wrap="notBeside" w:vAnchor="page" w:hAnchor="page" w:x="6453" w:y="2445"/>
        <w:ind w:left="142"/>
      </w:pPr>
      <w:r>
        <w:t>Till riksdagen</w:t>
      </w:r>
    </w:p>
    <w:p w:rsidR="006E4E11" w:rsidRDefault="009244E0" w:rsidP="009244E0">
      <w:pPr>
        <w:pStyle w:val="RKrubrik"/>
        <w:pBdr>
          <w:bottom w:val="single" w:sz="4" w:space="1" w:color="auto"/>
        </w:pBdr>
        <w:spacing w:before="0" w:after="0"/>
      </w:pPr>
      <w:r>
        <w:t xml:space="preserve">Svar på fråga </w:t>
      </w:r>
      <w:r w:rsidR="00F06891" w:rsidRPr="00F06891">
        <w:t xml:space="preserve">2016/17:1042 </w:t>
      </w:r>
      <w:r w:rsidR="00F06891">
        <w:t>av Solveig Zander (C)</w:t>
      </w:r>
      <w:r w:rsidR="00F06891" w:rsidRPr="00163DB0">
        <w:t xml:space="preserve"> </w:t>
      </w:r>
      <w:r w:rsidR="00F06891" w:rsidRPr="00F06891">
        <w:t>Försenad nationell cykelstrategi</w:t>
      </w:r>
      <w:r w:rsidR="00F06891">
        <w:t xml:space="preserve"> </w:t>
      </w:r>
    </w:p>
    <w:p w:rsidR="006E4E11" w:rsidRDefault="006E4E11">
      <w:pPr>
        <w:pStyle w:val="RKnormal"/>
      </w:pPr>
    </w:p>
    <w:p w:rsidR="00A121E2" w:rsidRDefault="001F773C" w:rsidP="00163DB0">
      <w:pPr>
        <w:overflowPunct/>
        <w:spacing w:line="240" w:lineRule="auto"/>
        <w:textAlignment w:val="auto"/>
      </w:pPr>
      <w:r>
        <w:t xml:space="preserve">Solveig Zander har frågat mig </w:t>
      </w:r>
      <w:r w:rsidRPr="001F773C">
        <w:t>varför den n</w:t>
      </w:r>
      <w:r w:rsidR="008B78CA">
        <w:t>ationella cykelstrategin dröjer.</w:t>
      </w:r>
    </w:p>
    <w:p w:rsidR="00633766" w:rsidRDefault="00633766" w:rsidP="00633766">
      <w:pPr>
        <w:overflowPunct/>
        <w:spacing w:line="240" w:lineRule="auto"/>
        <w:textAlignment w:val="auto"/>
      </w:pPr>
    </w:p>
    <w:p w:rsidR="001F773C" w:rsidRDefault="001F773C" w:rsidP="001F773C">
      <w:pPr>
        <w:pStyle w:val="RKnormal"/>
      </w:pPr>
      <w:r w:rsidRPr="007F2CBA">
        <w:t>Regeringen arbetar för en ökad och säker cykling. Ett led i arbetet är att, i dialog med berörda aktörer, ta fram en nationell cykelstrategi. </w:t>
      </w:r>
      <w:r w:rsidR="000E1415">
        <w:t xml:space="preserve">Ett första uppstartsmöte hölls i december 2015 och arbetet </w:t>
      </w:r>
      <w:r w:rsidRPr="007F2CBA">
        <w:t>har</w:t>
      </w:r>
      <w:r w:rsidR="000E1415">
        <w:t>,</w:t>
      </w:r>
      <w:r w:rsidRPr="007F2CBA">
        <w:t xml:space="preserve"> </w:t>
      </w:r>
      <w:r w:rsidR="000E1415">
        <w:t>såsom</w:t>
      </w:r>
      <w:r>
        <w:t xml:space="preserve"> Solveig Zander nämner</w:t>
      </w:r>
      <w:r w:rsidR="000E1415">
        <w:t>,</w:t>
      </w:r>
      <w:r>
        <w:t xml:space="preserve"> </w:t>
      </w:r>
      <w:r w:rsidRPr="007F2CBA">
        <w:t>inneburit en bred dialog med kommuner, cykelorganisationer och andra intressenter</w:t>
      </w:r>
      <w:r>
        <w:t xml:space="preserve">. </w:t>
      </w:r>
    </w:p>
    <w:p w:rsidR="001F773C" w:rsidRDefault="001F773C" w:rsidP="001F773C">
      <w:pPr>
        <w:pStyle w:val="RKnormal"/>
      </w:pPr>
    </w:p>
    <w:p w:rsidR="00664EF3" w:rsidRDefault="00664EF3" w:rsidP="00664EF3">
      <w:pPr>
        <w:pStyle w:val="RKnormal"/>
        <w:rPr>
          <w:rFonts w:eastAsia="Calibri"/>
        </w:rPr>
      </w:pPr>
      <w:r w:rsidRPr="005B6D73">
        <w:t>Våren 2015 lämnade riksdagen två tillkännagivanden om cykelpolitiken</w:t>
      </w:r>
      <w:r>
        <w:t xml:space="preserve"> och ett arbete med framtagande av cykelstrategin har pågått under hela 2016. R</w:t>
      </w:r>
      <w:r w:rsidRPr="005B6D73">
        <w:t xml:space="preserve">egeringens ambition </w:t>
      </w:r>
      <w:r>
        <w:t>har varit</w:t>
      </w:r>
      <w:r w:rsidRPr="005B6D73">
        <w:t xml:space="preserve"> att återkomma till riksdagen under 2016.</w:t>
      </w:r>
      <w:r>
        <w:t xml:space="preserve"> Strategin och de frågor som hanteras inom denna bereds för närvarande inom Regeringskansliet.   </w:t>
      </w:r>
    </w:p>
    <w:p w:rsidR="00664EF3" w:rsidRDefault="00664EF3" w:rsidP="007B5FB0">
      <w:pPr>
        <w:pStyle w:val="RKnormal"/>
      </w:pPr>
    </w:p>
    <w:p w:rsidR="007B5FB0" w:rsidRDefault="00664EF3" w:rsidP="007B5FB0">
      <w:pPr>
        <w:pStyle w:val="RKnormal"/>
      </w:pPr>
      <w:r>
        <w:t>Den kommande nationella cykelstrategi</w:t>
      </w:r>
      <w:r w:rsidR="003E5563">
        <w:t>n</w:t>
      </w:r>
      <w:r>
        <w:t xml:space="preserve"> blir den första i sitt slag, och den har som övergripande syfte att främja en ökad och säker cykling. Strategin kommer att ge uttryck för regeringens ambitioner inom cykling med inriktning på att hjälpa berörda aktörer att ta sitt ansvar</w:t>
      </w:r>
      <w:r w:rsidRPr="00353C6F">
        <w:t>.</w:t>
      </w:r>
      <w:r>
        <w:t xml:space="preserve"> Den ska fungera som e</w:t>
      </w:r>
      <w:r w:rsidRPr="00206944">
        <w:t xml:space="preserve">n plattform för det </w:t>
      </w:r>
      <w:r>
        <w:t xml:space="preserve">fortsatta gemensamma </w:t>
      </w:r>
      <w:r>
        <w:rPr>
          <w:szCs w:val="24"/>
        </w:rPr>
        <w:t>arbetet och ska både följas upp och vidareutvecklas.</w:t>
      </w:r>
      <w:r w:rsidR="00527997">
        <w:t xml:space="preserve"> Regeringens avser att ta beslut om strategin i närtid.</w:t>
      </w:r>
    </w:p>
    <w:p w:rsidR="006C090C" w:rsidRDefault="006C090C" w:rsidP="007B5FB0">
      <w:pPr>
        <w:pStyle w:val="RKnormal"/>
      </w:pPr>
    </w:p>
    <w:p w:rsidR="005B6D73" w:rsidRDefault="005B6D73">
      <w:pPr>
        <w:pStyle w:val="RKnormal"/>
      </w:pPr>
    </w:p>
    <w:p w:rsidR="00943583" w:rsidRDefault="00E738D8" w:rsidP="00943583">
      <w:pPr>
        <w:pStyle w:val="RKnormal"/>
      </w:pPr>
      <w:r>
        <w:t>Stockholm den</w:t>
      </w:r>
      <w:r w:rsidR="00407FAC">
        <w:t xml:space="preserve"> </w:t>
      </w:r>
      <w:r>
        <w:t>20 mars 2017</w:t>
      </w:r>
    </w:p>
    <w:p w:rsidR="00943583" w:rsidRDefault="00943583" w:rsidP="00943583">
      <w:pPr>
        <w:pStyle w:val="RKnormal"/>
      </w:pPr>
    </w:p>
    <w:p w:rsidR="00943583" w:rsidRDefault="00943583" w:rsidP="00943583">
      <w:pPr>
        <w:pStyle w:val="RKnormal"/>
      </w:pPr>
    </w:p>
    <w:p w:rsidR="00943583" w:rsidRDefault="00943583" w:rsidP="00943583">
      <w:pPr>
        <w:pStyle w:val="RKnormal"/>
      </w:pPr>
      <w:r>
        <w:t>Anna Johansson</w:t>
      </w:r>
    </w:p>
    <w:p w:rsidR="009244E0" w:rsidRDefault="009244E0" w:rsidP="00943583">
      <w:pPr>
        <w:pStyle w:val="RKnormal"/>
      </w:pPr>
    </w:p>
    <w:sectPr w:rsidR="009244E0">
      <w:headerReference w:type="even" r:id="rId8"/>
      <w:head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3B8" w:rsidRDefault="00ED43B8">
      <w:r>
        <w:separator/>
      </w:r>
    </w:p>
  </w:endnote>
  <w:endnote w:type="continuationSeparator" w:id="0">
    <w:p w:rsidR="00ED43B8" w:rsidRDefault="00ED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3B8" w:rsidRDefault="00ED43B8">
      <w:r>
        <w:separator/>
      </w:r>
    </w:p>
  </w:footnote>
  <w:footnote w:type="continuationSeparator" w:id="0">
    <w:p w:rsidR="00ED43B8" w:rsidRDefault="00ED4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C019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6254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4E0" w:rsidRDefault="001A1940">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B3D"/>
    <w:multiLevelType w:val="multilevel"/>
    <w:tmpl w:val="9AE8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92AFE"/>
    <w:multiLevelType w:val="hybridMultilevel"/>
    <w:tmpl w:val="67523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E0"/>
    <w:rsid w:val="000665FC"/>
    <w:rsid w:val="000B649C"/>
    <w:rsid w:val="000C2089"/>
    <w:rsid w:val="000E1415"/>
    <w:rsid w:val="00136965"/>
    <w:rsid w:val="00150384"/>
    <w:rsid w:val="00160901"/>
    <w:rsid w:val="00163DB0"/>
    <w:rsid w:val="001805B7"/>
    <w:rsid w:val="001A1940"/>
    <w:rsid w:val="001E4CF9"/>
    <w:rsid w:val="001F773C"/>
    <w:rsid w:val="00220C27"/>
    <w:rsid w:val="00232CE5"/>
    <w:rsid w:val="002379C1"/>
    <w:rsid w:val="002B195C"/>
    <w:rsid w:val="002C7314"/>
    <w:rsid w:val="00305E1A"/>
    <w:rsid w:val="00367B1C"/>
    <w:rsid w:val="003B30AB"/>
    <w:rsid w:val="003E3F30"/>
    <w:rsid w:val="003E5563"/>
    <w:rsid w:val="00407FAC"/>
    <w:rsid w:val="0041465C"/>
    <w:rsid w:val="00474520"/>
    <w:rsid w:val="004A328D"/>
    <w:rsid w:val="00527997"/>
    <w:rsid w:val="00536F5B"/>
    <w:rsid w:val="00576E83"/>
    <w:rsid w:val="0058762B"/>
    <w:rsid w:val="005A3327"/>
    <w:rsid w:val="005B4382"/>
    <w:rsid w:val="005B6D73"/>
    <w:rsid w:val="005E6B88"/>
    <w:rsid w:val="0060418D"/>
    <w:rsid w:val="006304B0"/>
    <w:rsid w:val="00633766"/>
    <w:rsid w:val="00634495"/>
    <w:rsid w:val="00647AE3"/>
    <w:rsid w:val="006577D3"/>
    <w:rsid w:val="00662548"/>
    <w:rsid w:val="00664EF3"/>
    <w:rsid w:val="006C090C"/>
    <w:rsid w:val="006D4664"/>
    <w:rsid w:val="006D7214"/>
    <w:rsid w:val="006E4E11"/>
    <w:rsid w:val="007242A3"/>
    <w:rsid w:val="00793961"/>
    <w:rsid w:val="007A6855"/>
    <w:rsid w:val="007B5FB0"/>
    <w:rsid w:val="007D3852"/>
    <w:rsid w:val="008A42C3"/>
    <w:rsid w:val="008B4AC1"/>
    <w:rsid w:val="008B78CA"/>
    <w:rsid w:val="008C2C91"/>
    <w:rsid w:val="008E094A"/>
    <w:rsid w:val="0092027A"/>
    <w:rsid w:val="00920C2C"/>
    <w:rsid w:val="009244E0"/>
    <w:rsid w:val="00943583"/>
    <w:rsid w:val="00955E31"/>
    <w:rsid w:val="00964969"/>
    <w:rsid w:val="00992E72"/>
    <w:rsid w:val="009B6792"/>
    <w:rsid w:val="00A121E2"/>
    <w:rsid w:val="00A14BDD"/>
    <w:rsid w:val="00A81C8F"/>
    <w:rsid w:val="00AF26D1"/>
    <w:rsid w:val="00AF72F5"/>
    <w:rsid w:val="00B90FF2"/>
    <w:rsid w:val="00BC23D0"/>
    <w:rsid w:val="00BE130A"/>
    <w:rsid w:val="00C40A66"/>
    <w:rsid w:val="00C62B45"/>
    <w:rsid w:val="00C81A4D"/>
    <w:rsid w:val="00CA17AD"/>
    <w:rsid w:val="00CA53AC"/>
    <w:rsid w:val="00CA5FF9"/>
    <w:rsid w:val="00CC0198"/>
    <w:rsid w:val="00CD1EE3"/>
    <w:rsid w:val="00D00670"/>
    <w:rsid w:val="00D133D7"/>
    <w:rsid w:val="00D66485"/>
    <w:rsid w:val="00DF558F"/>
    <w:rsid w:val="00E07D5B"/>
    <w:rsid w:val="00E738D8"/>
    <w:rsid w:val="00E80146"/>
    <w:rsid w:val="00E904D0"/>
    <w:rsid w:val="00EA5864"/>
    <w:rsid w:val="00EC25F9"/>
    <w:rsid w:val="00ED43B8"/>
    <w:rsid w:val="00ED583F"/>
    <w:rsid w:val="00EF1E29"/>
    <w:rsid w:val="00F06891"/>
    <w:rsid w:val="00F65646"/>
    <w:rsid w:val="00F67F8E"/>
    <w:rsid w:val="00F76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A1940"/>
    <w:rPr>
      <w:rFonts w:ascii="OrigGarmnd BT" w:hAnsi="OrigGarmnd BT"/>
      <w:sz w:val="24"/>
      <w:lang w:eastAsia="en-US"/>
    </w:rPr>
  </w:style>
  <w:style w:type="paragraph" w:styleId="Ballongtext">
    <w:name w:val="Balloon Text"/>
    <w:basedOn w:val="Normal"/>
    <w:link w:val="BallongtextChar"/>
    <w:rsid w:val="001A19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1940"/>
    <w:rPr>
      <w:rFonts w:ascii="Tahoma" w:hAnsi="Tahoma" w:cs="Tahoma"/>
      <w:sz w:val="16"/>
      <w:szCs w:val="16"/>
      <w:lang w:eastAsia="en-US"/>
    </w:rPr>
  </w:style>
  <w:style w:type="character" w:styleId="Kommentarsreferens">
    <w:name w:val="annotation reference"/>
    <w:basedOn w:val="Standardstycketeckensnitt"/>
    <w:rsid w:val="00305E1A"/>
    <w:rPr>
      <w:sz w:val="16"/>
      <w:szCs w:val="16"/>
    </w:rPr>
  </w:style>
  <w:style w:type="paragraph" w:styleId="Kommentarer">
    <w:name w:val="annotation text"/>
    <w:basedOn w:val="Normal"/>
    <w:link w:val="KommentarerChar"/>
    <w:rsid w:val="00305E1A"/>
    <w:pPr>
      <w:spacing w:line="240" w:lineRule="auto"/>
    </w:pPr>
    <w:rPr>
      <w:sz w:val="20"/>
    </w:rPr>
  </w:style>
  <w:style w:type="character" w:customStyle="1" w:styleId="KommentarerChar">
    <w:name w:val="Kommentarer Char"/>
    <w:basedOn w:val="Standardstycketeckensnitt"/>
    <w:link w:val="Kommentarer"/>
    <w:rsid w:val="00305E1A"/>
    <w:rPr>
      <w:rFonts w:ascii="OrigGarmnd BT" w:hAnsi="OrigGarmnd BT"/>
      <w:lang w:eastAsia="en-US"/>
    </w:rPr>
  </w:style>
  <w:style w:type="paragraph" w:styleId="Kommentarsmne">
    <w:name w:val="annotation subject"/>
    <w:basedOn w:val="Kommentarer"/>
    <w:next w:val="Kommentarer"/>
    <w:link w:val="KommentarsmneChar"/>
    <w:rsid w:val="00305E1A"/>
    <w:rPr>
      <w:b/>
      <w:bCs/>
    </w:rPr>
  </w:style>
  <w:style w:type="character" w:customStyle="1" w:styleId="KommentarsmneChar">
    <w:name w:val="Kommentarsämne Char"/>
    <w:basedOn w:val="KommentarerChar"/>
    <w:link w:val="Kommentarsmne"/>
    <w:rsid w:val="00305E1A"/>
    <w:rPr>
      <w:rFonts w:ascii="OrigGarmnd BT" w:hAnsi="OrigGarmnd BT"/>
      <w:b/>
      <w:bCs/>
      <w:lang w:eastAsia="en-US"/>
    </w:rPr>
  </w:style>
  <w:style w:type="paragraph" w:styleId="Normalwebb">
    <w:name w:val="Normal (Web)"/>
    <w:basedOn w:val="Normal"/>
    <w:uiPriority w:val="99"/>
    <w:unhideWhenUsed/>
    <w:rsid w:val="00CD1EE3"/>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lead">
    <w:name w:val="lead"/>
    <w:basedOn w:val="Normal"/>
    <w:rsid w:val="0063376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CA17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1A1940"/>
    <w:rPr>
      <w:rFonts w:ascii="OrigGarmnd BT" w:hAnsi="OrigGarmnd BT"/>
      <w:sz w:val="24"/>
      <w:lang w:eastAsia="en-US"/>
    </w:rPr>
  </w:style>
  <w:style w:type="paragraph" w:styleId="Ballongtext">
    <w:name w:val="Balloon Text"/>
    <w:basedOn w:val="Normal"/>
    <w:link w:val="BallongtextChar"/>
    <w:rsid w:val="001A194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1940"/>
    <w:rPr>
      <w:rFonts w:ascii="Tahoma" w:hAnsi="Tahoma" w:cs="Tahoma"/>
      <w:sz w:val="16"/>
      <w:szCs w:val="16"/>
      <w:lang w:eastAsia="en-US"/>
    </w:rPr>
  </w:style>
  <w:style w:type="character" w:styleId="Kommentarsreferens">
    <w:name w:val="annotation reference"/>
    <w:basedOn w:val="Standardstycketeckensnitt"/>
    <w:rsid w:val="00305E1A"/>
    <w:rPr>
      <w:sz w:val="16"/>
      <w:szCs w:val="16"/>
    </w:rPr>
  </w:style>
  <w:style w:type="paragraph" w:styleId="Kommentarer">
    <w:name w:val="annotation text"/>
    <w:basedOn w:val="Normal"/>
    <w:link w:val="KommentarerChar"/>
    <w:rsid w:val="00305E1A"/>
    <w:pPr>
      <w:spacing w:line="240" w:lineRule="auto"/>
    </w:pPr>
    <w:rPr>
      <w:sz w:val="20"/>
    </w:rPr>
  </w:style>
  <w:style w:type="character" w:customStyle="1" w:styleId="KommentarerChar">
    <w:name w:val="Kommentarer Char"/>
    <w:basedOn w:val="Standardstycketeckensnitt"/>
    <w:link w:val="Kommentarer"/>
    <w:rsid w:val="00305E1A"/>
    <w:rPr>
      <w:rFonts w:ascii="OrigGarmnd BT" w:hAnsi="OrigGarmnd BT"/>
      <w:lang w:eastAsia="en-US"/>
    </w:rPr>
  </w:style>
  <w:style w:type="paragraph" w:styleId="Kommentarsmne">
    <w:name w:val="annotation subject"/>
    <w:basedOn w:val="Kommentarer"/>
    <w:next w:val="Kommentarer"/>
    <w:link w:val="KommentarsmneChar"/>
    <w:rsid w:val="00305E1A"/>
    <w:rPr>
      <w:b/>
      <w:bCs/>
    </w:rPr>
  </w:style>
  <w:style w:type="character" w:customStyle="1" w:styleId="KommentarsmneChar">
    <w:name w:val="Kommentarsämne Char"/>
    <w:basedOn w:val="KommentarerChar"/>
    <w:link w:val="Kommentarsmne"/>
    <w:rsid w:val="00305E1A"/>
    <w:rPr>
      <w:rFonts w:ascii="OrigGarmnd BT" w:hAnsi="OrigGarmnd BT"/>
      <w:b/>
      <w:bCs/>
      <w:lang w:eastAsia="en-US"/>
    </w:rPr>
  </w:style>
  <w:style w:type="paragraph" w:styleId="Normalwebb">
    <w:name w:val="Normal (Web)"/>
    <w:basedOn w:val="Normal"/>
    <w:uiPriority w:val="99"/>
    <w:unhideWhenUsed/>
    <w:rsid w:val="00CD1EE3"/>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lead">
    <w:name w:val="lead"/>
    <w:basedOn w:val="Normal"/>
    <w:rsid w:val="00633766"/>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Hyperlnk">
    <w:name w:val="Hyperlink"/>
    <w:basedOn w:val="Standardstycketeckensnitt"/>
    <w:rsid w:val="00CA17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6363">
      <w:bodyDiv w:val="1"/>
      <w:marLeft w:val="0"/>
      <w:marRight w:val="0"/>
      <w:marTop w:val="0"/>
      <w:marBottom w:val="0"/>
      <w:divBdr>
        <w:top w:val="none" w:sz="0" w:space="0" w:color="auto"/>
        <w:left w:val="none" w:sz="0" w:space="0" w:color="auto"/>
        <w:bottom w:val="none" w:sz="0" w:space="0" w:color="auto"/>
        <w:right w:val="none" w:sz="0" w:space="0" w:color="auto"/>
      </w:divBdr>
    </w:div>
    <w:div w:id="148254645">
      <w:bodyDiv w:val="1"/>
      <w:marLeft w:val="0"/>
      <w:marRight w:val="0"/>
      <w:marTop w:val="0"/>
      <w:marBottom w:val="0"/>
      <w:divBdr>
        <w:top w:val="none" w:sz="0" w:space="0" w:color="auto"/>
        <w:left w:val="none" w:sz="0" w:space="0" w:color="auto"/>
        <w:bottom w:val="none" w:sz="0" w:space="0" w:color="auto"/>
        <w:right w:val="none" w:sz="0" w:space="0" w:color="auto"/>
      </w:divBdr>
    </w:div>
    <w:div w:id="149493390">
      <w:bodyDiv w:val="1"/>
      <w:marLeft w:val="0"/>
      <w:marRight w:val="0"/>
      <w:marTop w:val="0"/>
      <w:marBottom w:val="0"/>
      <w:divBdr>
        <w:top w:val="none" w:sz="0" w:space="0" w:color="auto"/>
        <w:left w:val="none" w:sz="0" w:space="0" w:color="auto"/>
        <w:bottom w:val="none" w:sz="0" w:space="0" w:color="auto"/>
        <w:right w:val="none" w:sz="0" w:space="0" w:color="auto"/>
      </w:divBdr>
    </w:div>
    <w:div w:id="282032479">
      <w:bodyDiv w:val="1"/>
      <w:marLeft w:val="0"/>
      <w:marRight w:val="0"/>
      <w:marTop w:val="0"/>
      <w:marBottom w:val="0"/>
      <w:divBdr>
        <w:top w:val="none" w:sz="0" w:space="0" w:color="auto"/>
        <w:left w:val="none" w:sz="0" w:space="0" w:color="auto"/>
        <w:bottom w:val="none" w:sz="0" w:space="0" w:color="auto"/>
        <w:right w:val="none" w:sz="0" w:space="0" w:color="auto"/>
      </w:divBdr>
    </w:div>
    <w:div w:id="343749572">
      <w:bodyDiv w:val="1"/>
      <w:marLeft w:val="0"/>
      <w:marRight w:val="0"/>
      <w:marTop w:val="0"/>
      <w:marBottom w:val="0"/>
      <w:divBdr>
        <w:top w:val="none" w:sz="0" w:space="0" w:color="auto"/>
        <w:left w:val="none" w:sz="0" w:space="0" w:color="auto"/>
        <w:bottom w:val="none" w:sz="0" w:space="0" w:color="auto"/>
        <w:right w:val="none" w:sz="0" w:space="0" w:color="auto"/>
      </w:divBdr>
      <w:divsChild>
        <w:div w:id="1818256602">
          <w:marLeft w:val="0"/>
          <w:marRight w:val="0"/>
          <w:marTop w:val="0"/>
          <w:marBottom w:val="0"/>
          <w:divBdr>
            <w:top w:val="none" w:sz="0" w:space="0" w:color="auto"/>
            <w:left w:val="none" w:sz="0" w:space="0" w:color="auto"/>
            <w:bottom w:val="none" w:sz="0" w:space="0" w:color="auto"/>
            <w:right w:val="none" w:sz="0" w:space="0" w:color="auto"/>
          </w:divBdr>
          <w:divsChild>
            <w:div w:id="1347097207">
              <w:marLeft w:val="0"/>
              <w:marRight w:val="0"/>
              <w:marTop w:val="0"/>
              <w:marBottom w:val="0"/>
              <w:divBdr>
                <w:top w:val="none" w:sz="0" w:space="0" w:color="auto"/>
                <w:left w:val="none" w:sz="0" w:space="0" w:color="auto"/>
                <w:bottom w:val="none" w:sz="0" w:space="0" w:color="auto"/>
                <w:right w:val="none" w:sz="0" w:space="0" w:color="auto"/>
              </w:divBdr>
              <w:divsChild>
                <w:div w:id="1214659814">
                  <w:marLeft w:val="0"/>
                  <w:marRight w:val="0"/>
                  <w:marTop w:val="0"/>
                  <w:marBottom w:val="0"/>
                  <w:divBdr>
                    <w:top w:val="none" w:sz="0" w:space="0" w:color="auto"/>
                    <w:left w:val="none" w:sz="0" w:space="0" w:color="auto"/>
                    <w:bottom w:val="none" w:sz="0" w:space="0" w:color="auto"/>
                    <w:right w:val="none" w:sz="0" w:space="0" w:color="auto"/>
                  </w:divBdr>
                  <w:divsChild>
                    <w:div w:id="765006517">
                      <w:marLeft w:val="0"/>
                      <w:marRight w:val="0"/>
                      <w:marTop w:val="0"/>
                      <w:marBottom w:val="0"/>
                      <w:divBdr>
                        <w:top w:val="none" w:sz="0" w:space="0" w:color="auto"/>
                        <w:left w:val="none" w:sz="0" w:space="0" w:color="auto"/>
                        <w:bottom w:val="none" w:sz="0" w:space="0" w:color="auto"/>
                        <w:right w:val="none" w:sz="0" w:space="0" w:color="auto"/>
                      </w:divBdr>
                      <w:divsChild>
                        <w:div w:id="819271893">
                          <w:marLeft w:val="0"/>
                          <w:marRight w:val="0"/>
                          <w:marTop w:val="0"/>
                          <w:marBottom w:val="0"/>
                          <w:divBdr>
                            <w:top w:val="none" w:sz="0" w:space="0" w:color="auto"/>
                            <w:left w:val="none" w:sz="0" w:space="0" w:color="auto"/>
                            <w:bottom w:val="none" w:sz="0" w:space="0" w:color="auto"/>
                            <w:right w:val="none" w:sz="0" w:space="0" w:color="auto"/>
                          </w:divBdr>
                          <w:divsChild>
                            <w:div w:id="930045499">
                              <w:marLeft w:val="0"/>
                              <w:marRight w:val="0"/>
                              <w:marTop w:val="0"/>
                              <w:marBottom w:val="0"/>
                              <w:divBdr>
                                <w:top w:val="none" w:sz="0" w:space="0" w:color="auto"/>
                                <w:left w:val="none" w:sz="0" w:space="0" w:color="auto"/>
                                <w:bottom w:val="none" w:sz="0" w:space="0" w:color="auto"/>
                                <w:right w:val="none" w:sz="0" w:space="0" w:color="auto"/>
                              </w:divBdr>
                              <w:divsChild>
                                <w:div w:id="1687515112">
                                  <w:marLeft w:val="0"/>
                                  <w:marRight w:val="0"/>
                                  <w:marTop w:val="0"/>
                                  <w:marBottom w:val="0"/>
                                  <w:divBdr>
                                    <w:top w:val="none" w:sz="0" w:space="0" w:color="auto"/>
                                    <w:left w:val="none" w:sz="0" w:space="0" w:color="auto"/>
                                    <w:bottom w:val="none" w:sz="0" w:space="0" w:color="auto"/>
                                    <w:right w:val="none" w:sz="0" w:space="0" w:color="auto"/>
                                  </w:divBdr>
                                  <w:divsChild>
                                    <w:div w:id="529032208">
                                      <w:marLeft w:val="0"/>
                                      <w:marRight w:val="0"/>
                                      <w:marTop w:val="0"/>
                                      <w:marBottom w:val="0"/>
                                      <w:divBdr>
                                        <w:top w:val="none" w:sz="0" w:space="0" w:color="auto"/>
                                        <w:left w:val="none" w:sz="0" w:space="0" w:color="auto"/>
                                        <w:bottom w:val="none" w:sz="0" w:space="0" w:color="auto"/>
                                        <w:right w:val="none" w:sz="0" w:space="0" w:color="auto"/>
                                      </w:divBdr>
                                      <w:divsChild>
                                        <w:div w:id="27725729">
                                          <w:marLeft w:val="0"/>
                                          <w:marRight w:val="0"/>
                                          <w:marTop w:val="0"/>
                                          <w:marBottom w:val="0"/>
                                          <w:divBdr>
                                            <w:top w:val="none" w:sz="0" w:space="0" w:color="auto"/>
                                            <w:left w:val="none" w:sz="0" w:space="0" w:color="auto"/>
                                            <w:bottom w:val="none" w:sz="0" w:space="0" w:color="auto"/>
                                            <w:right w:val="none" w:sz="0" w:space="0" w:color="auto"/>
                                          </w:divBdr>
                                          <w:divsChild>
                                            <w:div w:id="665128687">
                                              <w:marLeft w:val="0"/>
                                              <w:marRight w:val="0"/>
                                              <w:marTop w:val="0"/>
                                              <w:marBottom w:val="0"/>
                                              <w:divBdr>
                                                <w:top w:val="none" w:sz="0" w:space="0" w:color="auto"/>
                                                <w:left w:val="none" w:sz="0" w:space="0" w:color="auto"/>
                                                <w:bottom w:val="none" w:sz="0" w:space="0" w:color="auto"/>
                                                <w:right w:val="none" w:sz="0" w:space="0" w:color="auto"/>
                                              </w:divBdr>
                                              <w:divsChild>
                                                <w:div w:id="318728307">
                                                  <w:marLeft w:val="0"/>
                                                  <w:marRight w:val="0"/>
                                                  <w:marTop w:val="0"/>
                                                  <w:marBottom w:val="0"/>
                                                  <w:divBdr>
                                                    <w:top w:val="none" w:sz="0" w:space="0" w:color="auto"/>
                                                    <w:left w:val="none" w:sz="0" w:space="0" w:color="auto"/>
                                                    <w:bottom w:val="none" w:sz="0" w:space="0" w:color="auto"/>
                                                    <w:right w:val="none" w:sz="0" w:space="0" w:color="auto"/>
                                                  </w:divBdr>
                                                  <w:divsChild>
                                                    <w:div w:id="2251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6547018">
      <w:bodyDiv w:val="1"/>
      <w:marLeft w:val="0"/>
      <w:marRight w:val="0"/>
      <w:marTop w:val="0"/>
      <w:marBottom w:val="0"/>
      <w:divBdr>
        <w:top w:val="none" w:sz="0" w:space="0" w:color="auto"/>
        <w:left w:val="none" w:sz="0" w:space="0" w:color="auto"/>
        <w:bottom w:val="none" w:sz="0" w:space="0" w:color="auto"/>
        <w:right w:val="none" w:sz="0" w:space="0" w:color="auto"/>
      </w:divBdr>
    </w:div>
    <w:div w:id="724990523">
      <w:bodyDiv w:val="1"/>
      <w:marLeft w:val="0"/>
      <w:marRight w:val="0"/>
      <w:marTop w:val="0"/>
      <w:marBottom w:val="0"/>
      <w:divBdr>
        <w:top w:val="none" w:sz="0" w:space="0" w:color="auto"/>
        <w:left w:val="none" w:sz="0" w:space="0" w:color="auto"/>
        <w:bottom w:val="none" w:sz="0" w:space="0" w:color="auto"/>
        <w:right w:val="none" w:sz="0" w:space="0" w:color="auto"/>
      </w:divBdr>
    </w:div>
    <w:div w:id="1145705208">
      <w:bodyDiv w:val="1"/>
      <w:marLeft w:val="0"/>
      <w:marRight w:val="0"/>
      <w:marTop w:val="0"/>
      <w:marBottom w:val="0"/>
      <w:divBdr>
        <w:top w:val="none" w:sz="0" w:space="0" w:color="auto"/>
        <w:left w:val="none" w:sz="0" w:space="0" w:color="auto"/>
        <w:bottom w:val="none" w:sz="0" w:space="0" w:color="auto"/>
        <w:right w:val="none" w:sz="0" w:space="0" w:color="auto"/>
      </w:divBdr>
      <w:divsChild>
        <w:div w:id="1204975559">
          <w:marLeft w:val="0"/>
          <w:marRight w:val="0"/>
          <w:marTop w:val="0"/>
          <w:marBottom w:val="0"/>
          <w:divBdr>
            <w:top w:val="none" w:sz="0" w:space="0" w:color="auto"/>
            <w:left w:val="none" w:sz="0" w:space="0" w:color="auto"/>
            <w:bottom w:val="none" w:sz="0" w:space="0" w:color="auto"/>
            <w:right w:val="none" w:sz="0" w:space="0" w:color="auto"/>
          </w:divBdr>
          <w:divsChild>
            <w:div w:id="1190223674">
              <w:marLeft w:val="0"/>
              <w:marRight w:val="0"/>
              <w:marTop w:val="0"/>
              <w:marBottom w:val="0"/>
              <w:divBdr>
                <w:top w:val="none" w:sz="0" w:space="0" w:color="auto"/>
                <w:left w:val="none" w:sz="0" w:space="0" w:color="auto"/>
                <w:bottom w:val="none" w:sz="0" w:space="0" w:color="auto"/>
                <w:right w:val="none" w:sz="0" w:space="0" w:color="auto"/>
              </w:divBdr>
              <w:divsChild>
                <w:div w:id="600842965">
                  <w:marLeft w:val="0"/>
                  <w:marRight w:val="0"/>
                  <w:marTop w:val="0"/>
                  <w:marBottom w:val="0"/>
                  <w:divBdr>
                    <w:top w:val="none" w:sz="0" w:space="0" w:color="auto"/>
                    <w:left w:val="none" w:sz="0" w:space="0" w:color="auto"/>
                    <w:bottom w:val="none" w:sz="0" w:space="0" w:color="auto"/>
                    <w:right w:val="none" w:sz="0" w:space="0" w:color="auto"/>
                  </w:divBdr>
                  <w:divsChild>
                    <w:div w:id="1417701194">
                      <w:marLeft w:val="0"/>
                      <w:marRight w:val="0"/>
                      <w:marTop w:val="0"/>
                      <w:marBottom w:val="0"/>
                      <w:divBdr>
                        <w:top w:val="none" w:sz="0" w:space="0" w:color="auto"/>
                        <w:left w:val="none" w:sz="0" w:space="0" w:color="auto"/>
                        <w:bottom w:val="none" w:sz="0" w:space="0" w:color="auto"/>
                        <w:right w:val="none" w:sz="0" w:space="0" w:color="auto"/>
                      </w:divBdr>
                      <w:divsChild>
                        <w:div w:id="615913255">
                          <w:marLeft w:val="0"/>
                          <w:marRight w:val="0"/>
                          <w:marTop w:val="0"/>
                          <w:marBottom w:val="0"/>
                          <w:divBdr>
                            <w:top w:val="none" w:sz="0" w:space="0" w:color="auto"/>
                            <w:left w:val="none" w:sz="0" w:space="0" w:color="auto"/>
                            <w:bottom w:val="none" w:sz="0" w:space="0" w:color="auto"/>
                            <w:right w:val="none" w:sz="0" w:space="0" w:color="auto"/>
                          </w:divBdr>
                          <w:divsChild>
                            <w:div w:id="16926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73cbece7-d80b-47ab-bc6e-9e4a6474d1fd</RD_Svarsid>
  </documentManagement>
</p:properties>
</file>

<file path=customXml/itemProps1.xml><?xml version="1.0" encoding="utf-8"?>
<ds:datastoreItem xmlns:ds="http://schemas.openxmlformats.org/officeDocument/2006/customXml" ds:itemID="{1C476299-34AC-4404-909B-48F40259EB90}"/>
</file>

<file path=customXml/itemProps2.xml><?xml version="1.0" encoding="utf-8"?>
<ds:datastoreItem xmlns:ds="http://schemas.openxmlformats.org/officeDocument/2006/customXml" ds:itemID="{8679914A-1751-4B42-A8AE-6FE4704B3E70}"/>
</file>

<file path=customXml/itemProps3.xml><?xml version="1.0" encoding="utf-8"?>
<ds:datastoreItem xmlns:ds="http://schemas.openxmlformats.org/officeDocument/2006/customXml" ds:itemID="{558B6130-9116-4637-BFC4-905A3515569C}"/>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1204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Björklund</dc:creator>
  <cp:lastModifiedBy>Sofia Wieselfors</cp:lastModifiedBy>
  <cp:revision>4</cp:revision>
  <cp:lastPrinted>2017-03-14T13:17:00Z</cp:lastPrinted>
  <dcterms:created xsi:type="dcterms:W3CDTF">2017-03-16T13:02:00Z</dcterms:created>
  <dcterms:modified xsi:type="dcterms:W3CDTF">2017-03-16T15:35:00Z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