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50D2156BE0B4D28B592FBBF7088DB22"/>
        </w:placeholder>
        <w15:appearance w15:val="hidden"/>
        <w:text/>
      </w:sdtPr>
      <w:sdtEndPr/>
      <w:sdtContent>
        <w:p w:rsidRPr="009B062B" w:rsidR="00AF30DD" w:rsidP="009B062B" w:rsidRDefault="00AF30DD" w14:paraId="3437F0DA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8ee01a6f-8bd5-499e-b247-e77dcf1382b7"/>
        <w:id w:val="1895316488"/>
        <w:lock w:val="sdtLocked"/>
      </w:sdtPr>
      <w:sdtEndPr/>
      <w:sdtContent>
        <w:p w:rsidR="00896EE9" w:rsidRDefault="00942121" w14:paraId="3437F0D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asylärenden där den asylsökande kommer från s.k. säkra länder ska handläggas i särskild ordning och med snabb hantering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A659C61ACF443E3A7555DFDD7EF8BDB"/>
        </w:placeholder>
        <w15:appearance w15:val="hidden"/>
        <w:text/>
      </w:sdtPr>
      <w:sdtEndPr/>
      <w:sdtContent>
        <w:p w:rsidRPr="009B062B" w:rsidR="006D79C9" w:rsidP="00333E95" w:rsidRDefault="006D79C9" w14:paraId="3437F0DC" w14:textId="77777777">
          <w:pPr>
            <w:pStyle w:val="Rubrik1"/>
          </w:pPr>
          <w:r>
            <w:t>Motivering</w:t>
          </w:r>
        </w:p>
      </w:sdtContent>
    </w:sdt>
    <w:p w:rsidR="004411C7" w:rsidP="004411C7" w:rsidRDefault="004411C7" w14:paraId="3437F0DD" w14:textId="187412D0">
      <w:pPr>
        <w:pStyle w:val="Normalutanindragellerluft"/>
      </w:pPr>
      <w:r>
        <w:t>Sverige bör alltjämt vara ett öppet land med ett av västvärldens mest generösa asyl</w:t>
      </w:r>
      <w:r w:rsidR="006A12CC">
        <w:softHyphen/>
      </w:r>
      <w:r>
        <w:t>mottaganden. För detta har vi ett moraliskt ansvar. Inte minst är Sverige i stort behov av en ökad migration för att möta framtida demografiska utmaningar. Upprätthållandet av samma ordning förutsätter dock en reglerad och ordnad migrationspolitik. När asylmot</w:t>
      </w:r>
      <w:r w:rsidR="006A12CC">
        <w:softHyphen/>
      </w:r>
      <w:r>
        <w:t xml:space="preserve">tagandet sätts på prov i samband med flyktingkriser kommer allmänhetens stöd för en generös linje kräva detta. </w:t>
      </w:r>
    </w:p>
    <w:p w:rsidRPr="006A12CC" w:rsidR="004411C7" w:rsidP="006A12CC" w:rsidRDefault="004411C7" w14:paraId="3437F0DE" w14:textId="38028763">
      <w:r w:rsidRPr="006A12CC">
        <w:t xml:space="preserve">Under 2014 tog Sverige emot 81 301 begäranden om asyl. Samtidigt bifölls samma år endast 35 642 ansökningar. Nästan 60 % fick alltså avslag </w:t>
      </w:r>
      <w:r w:rsidRPr="006A12CC">
        <w:lastRenderedPageBreak/>
        <w:t>på sin ansökan. Detta är problematiskt av flera skäl. Med de stora flyktingströmmar vi ser idag är det svenska mottagandet ansträngt. Att under flera månader stå för uppehälle, bostad, välfärds</w:t>
      </w:r>
      <w:r w:rsidR="006A12CC">
        <w:softHyphen/>
      </w:r>
      <w:r w:rsidRPr="006A12CC">
        <w:t xml:space="preserve">tjänster med mera för människor som med stor sannolikhet kommer att få avslag på sin ansökan försvårar mottagandet i övrigt. Det invaggar även samma asylsökande i falska förhoppningar om att få stanna här när de får vistas här i månader tills beskedet om avvisning kommer. </w:t>
      </w:r>
    </w:p>
    <w:p w:rsidR="00652B73" w:rsidP="006A12CC" w:rsidRDefault="004411C7" w14:paraId="3437F0DF" w14:textId="6543CE4E">
      <w:r w:rsidRPr="006A12CC">
        <w:t>Samtidigt är det ur rättssäkerhetssynpunkt viktigt att varje ärende prövas indi</w:t>
      </w:r>
      <w:r w:rsidR="006A12CC">
        <w:softHyphen/>
      </w:r>
      <w:bookmarkStart w:name="_GoBack" w:id="1"/>
      <w:bookmarkEnd w:id="1"/>
      <w:r w:rsidRPr="006A12CC">
        <w:t>viduellt. Lösningen är att efterlikna det system med ”säkra länder” som många andra EU-länder tillämpar, det vill säga att asylärenden för människor som kommer från länder som inte befinner sig i krig eller där systematiskt förtryck av människor inte förekommer handläggs i särskild ordning och avklaras i snabbare takt än övriga ansökningar.</w:t>
      </w:r>
    </w:p>
    <w:p w:rsidRPr="006A12CC" w:rsidR="006A12CC" w:rsidP="006A12CC" w:rsidRDefault="006A12CC" w14:paraId="13FF45F7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149E0C6428847E48505A58439C5EDA0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DE5752" w:rsidRDefault="006A12CC" w14:paraId="3437F0E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Fredrik Schulte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855E3" w:rsidRDefault="002855E3" w14:paraId="3437F0E4" w14:textId="77777777"/>
    <w:sectPr w:rsidR="002855E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7F0E6" w14:textId="77777777" w:rsidR="00E02C0A" w:rsidRDefault="00E02C0A" w:rsidP="000C1CAD">
      <w:pPr>
        <w:spacing w:line="240" w:lineRule="auto"/>
      </w:pPr>
      <w:r>
        <w:separator/>
      </w:r>
    </w:p>
  </w:endnote>
  <w:endnote w:type="continuationSeparator" w:id="0">
    <w:p w14:paraId="3437F0E7" w14:textId="77777777" w:rsidR="00E02C0A" w:rsidRDefault="00E02C0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7F0EC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7F0ED" w14:textId="03A037EC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A12C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7F0E4" w14:textId="77777777" w:rsidR="00E02C0A" w:rsidRDefault="00E02C0A" w:rsidP="000C1CAD">
      <w:pPr>
        <w:spacing w:line="240" w:lineRule="auto"/>
      </w:pPr>
      <w:r>
        <w:separator/>
      </w:r>
    </w:p>
  </w:footnote>
  <w:footnote w:type="continuationSeparator" w:id="0">
    <w:p w14:paraId="3437F0E5" w14:textId="77777777" w:rsidR="00E02C0A" w:rsidRDefault="00E02C0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437F0E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437F0F7" wp14:anchorId="3437F0F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6A12CC" w14:paraId="3437F0F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DCB9E34328E4048AB7BEE1E5EF9F69F"/>
                              </w:placeholder>
                              <w:text/>
                            </w:sdtPr>
                            <w:sdtEndPr/>
                            <w:sdtContent>
                              <w:r w:rsidR="004411C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21C9A542CB745D0B7BCD143FA19BA07"/>
                              </w:placeholder>
                              <w:text/>
                            </w:sdtPr>
                            <w:sdtEndPr/>
                            <w:sdtContent>
                              <w:r w:rsidR="004411C7">
                                <w:t>2404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437F0F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6A12CC" w14:paraId="3437F0F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DCB9E34328E4048AB7BEE1E5EF9F69F"/>
                        </w:placeholder>
                        <w:text/>
                      </w:sdtPr>
                      <w:sdtEndPr/>
                      <w:sdtContent>
                        <w:r w:rsidR="004411C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21C9A542CB745D0B7BCD143FA19BA07"/>
                        </w:placeholder>
                        <w:text/>
                      </w:sdtPr>
                      <w:sdtEndPr/>
                      <w:sdtContent>
                        <w:r w:rsidR="004411C7">
                          <w:t>2404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437F0E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A12CC" w14:paraId="3437F0EA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E21C9A542CB745D0B7BCD143FA19BA07"/>
        </w:placeholder>
        <w:text/>
      </w:sdtPr>
      <w:sdtEndPr/>
      <w:sdtContent>
        <w:r w:rsidR="004411C7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4411C7">
          <w:t>2404</w:t>
        </w:r>
      </w:sdtContent>
    </w:sdt>
  </w:p>
  <w:p w:rsidR="004F35FE" w:rsidP="00776B74" w:rsidRDefault="004F35FE" w14:paraId="3437F0E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A12CC" w14:paraId="3437F0EE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4411C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411C7">
          <w:t>2404</w:t>
        </w:r>
      </w:sdtContent>
    </w:sdt>
  </w:p>
  <w:p w:rsidR="004F35FE" w:rsidP="00A314CF" w:rsidRDefault="006A12CC" w14:paraId="3437F0E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6A12CC" w14:paraId="3437F0F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6A12CC" w14:paraId="3437F0F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:3443</w:t>
        </w:r>
      </w:sdtContent>
    </w:sdt>
  </w:p>
  <w:p w:rsidR="004F35FE" w:rsidP="00E03A3D" w:rsidRDefault="006A12CC" w14:paraId="3437F0F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Fredrik Schulte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4411C7" w14:paraId="3437F0F3" w14:textId="77777777">
        <w:pPr>
          <w:pStyle w:val="FSHRub2"/>
        </w:pPr>
        <w:r>
          <w:t>Asylärenden från säkra länder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437F0F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C7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55E3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623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11C7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2CC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64F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5D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96EE9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49C3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121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5D72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33C3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089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A0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454F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752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2C0A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37F0D9"/>
  <w15:chartTrackingRefBased/>
  <w15:docId w15:val="{9729BB19-5846-4883-A6A8-5B93AE9C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50D2156BE0B4D28B592FBBF7088DB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842B64-18F1-43F6-84C3-13740600C0C6}"/>
      </w:docPartPr>
      <w:docPartBody>
        <w:p w:rsidR="002B51C1" w:rsidRDefault="000B56CA">
          <w:pPr>
            <w:pStyle w:val="350D2156BE0B4D28B592FBBF7088DB2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A659C61ACF443E3A7555DFDD7EF8B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2671C0-9427-46BD-AB50-0D680AC33BBA}"/>
      </w:docPartPr>
      <w:docPartBody>
        <w:p w:rsidR="002B51C1" w:rsidRDefault="000B56CA">
          <w:pPr>
            <w:pStyle w:val="7A659C61ACF443E3A7555DFDD7EF8BD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DCB9E34328E4048AB7BEE1E5EF9F6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F570D0-9AAA-4399-8C46-EFB0C954327E}"/>
      </w:docPartPr>
      <w:docPartBody>
        <w:p w:rsidR="002B51C1" w:rsidRDefault="000B56CA">
          <w:pPr>
            <w:pStyle w:val="1DCB9E34328E4048AB7BEE1E5EF9F69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1C9A542CB745D0B7BCD143FA19BA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76F4B7-E5CE-414A-B43B-4B30CE8F2D8F}"/>
      </w:docPartPr>
      <w:docPartBody>
        <w:p w:rsidR="002B51C1" w:rsidRDefault="000B56CA">
          <w:pPr>
            <w:pStyle w:val="E21C9A542CB745D0B7BCD143FA19BA07"/>
          </w:pPr>
          <w:r>
            <w:t xml:space="preserve"> </w:t>
          </w:r>
        </w:p>
      </w:docPartBody>
    </w:docPart>
    <w:docPart>
      <w:docPartPr>
        <w:name w:val="6149E0C6428847E48505A58439C5ED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8F1777-A688-42CA-848E-2B32FAB5CEE7}"/>
      </w:docPartPr>
      <w:docPartBody>
        <w:p w:rsidR="00000000" w:rsidRDefault="00E83C0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6CA"/>
    <w:rsid w:val="000B56CA"/>
    <w:rsid w:val="001109CB"/>
    <w:rsid w:val="002B51C1"/>
    <w:rsid w:val="0093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50D2156BE0B4D28B592FBBF7088DB22">
    <w:name w:val="350D2156BE0B4D28B592FBBF7088DB22"/>
  </w:style>
  <w:style w:type="paragraph" w:customStyle="1" w:styleId="9CEFBABE319446B7B13F5097E91429D7">
    <w:name w:val="9CEFBABE319446B7B13F5097E91429D7"/>
  </w:style>
  <w:style w:type="paragraph" w:customStyle="1" w:styleId="2ECF3CAAD7884909AC3C36C8A65D4EDA">
    <w:name w:val="2ECF3CAAD7884909AC3C36C8A65D4EDA"/>
  </w:style>
  <w:style w:type="paragraph" w:customStyle="1" w:styleId="7A659C61ACF443E3A7555DFDD7EF8BDB">
    <w:name w:val="7A659C61ACF443E3A7555DFDD7EF8BDB"/>
  </w:style>
  <w:style w:type="paragraph" w:customStyle="1" w:styleId="962D2A56C79541F591994D82267CC8D3">
    <w:name w:val="962D2A56C79541F591994D82267CC8D3"/>
  </w:style>
  <w:style w:type="paragraph" w:customStyle="1" w:styleId="1DCB9E34328E4048AB7BEE1E5EF9F69F">
    <w:name w:val="1DCB9E34328E4048AB7BEE1E5EF9F69F"/>
  </w:style>
  <w:style w:type="paragraph" w:customStyle="1" w:styleId="E21C9A542CB745D0B7BCD143FA19BA07">
    <w:name w:val="E21C9A542CB745D0B7BCD143FA19BA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2A89BC-5723-4E45-94A2-F1655060D0EF}"/>
</file>

<file path=customXml/itemProps2.xml><?xml version="1.0" encoding="utf-8"?>
<ds:datastoreItem xmlns:ds="http://schemas.openxmlformats.org/officeDocument/2006/customXml" ds:itemID="{F707069A-8EBA-4BE7-B35E-0FF748A950B5}"/>
</file>

<file path=customXml/itemProps3.xml><?xml version="1.0" encoding="utf-8"?>
<ds:datastoreItem xmlns:ds="http://schemas.openxmlformats.org/officeDocument/2006/customXml" ds:itemID="{0731CBDF-04D5-4866-90BB-11E4E62722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1515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M2404 Asylärenden från säkra länder</vt:lpstr>
      <vt:lpstr>
      </vt:lpstr>
    </vt:vector>
  </TitlesOfParts>
  <Company>Sveriges riksdag</Company>
  <LinksUpToDate>false</LinksUpToDate>
  <CharactersWithSpaces>1778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