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42C2B" w:rsidP="00DA0661">
      <w:pPr>
        <w:pStyle w:val="Title"/>
      </w:pPr>
      <w:bookmarkStart w:id="0" w:name="Start"/>
      <w:bookmarkEnd w:id="0"/>
      <w:r>
        <w:t>Svar på fråga 2021/22:1218 av Anders Österberg (S)</w:t>
      </w:r>
      <w:r>
        <w:br/>
      </w:r>
      <w:r w:rsidRPr="00342C2B">
        <w:t xml:space="preserve">Svenska </w:t>
      </w:r>
      <w:r w:rsidRPr="00342C2B">
        <w:t>företags</w:t>
      </w:r>
      <w:r w:rsidR="00EB33F0">
        <w:t xml:space="preserve"> </w:t>
      </w:r>
      <w:r w:rsidRPr="00342C2B">
        <w:t>verksamheter</w:t>
      </w:r>
      <w:r w:rsidRPr="00342C2B">
        <w:t xml:space="preserve"> i Ryssland</w:t>
      </w:r>
    </w:p>
    <w:p w:rsidR="00342C2B" w:rsidP="00342C2B">
      <w:pPr>
        <w:pStyle w:val="BodyText"/>
      </w:pPr>
      <w:r>
        <w:t>Anders Österberg har frågat hur jag ställer mig till att föra samtal med svenska företag, exempelvis Ericsson, för att diskutera hur de ytterligare kan begränsa sin verksamhet i Ryssland.</w:t>
      </w:r>
    </w:p>
    <w:p w:rsidR="007B7C5F" w:rsidP="00342C2B">
      <w:pPr>
        <w:pStyle w:val="BodyText"/>
      </w:pPr>
      <w:r>
        <w:t>Den</w:t>
      </w:r>
      <w:r w:rsidR="00A9540C">
        <w:t xml:space="preserve"> snabb</w:t>
      </w:r>
      <w:r w:rsidR="00B10C76">
        <w:t>a</w:t>
      </w:r>
      <w:r w:rsidR="00A9540C">
        <w:t xml:space="preserve"> händelseutveckling</w:t>
      </w:r>
      <w:r w:rsidR="00B10C76">
        <w:t xml:space="preserve">en som vi nu upplever </w:t>
      </w:r>
      <w:r>
        <w:t>är något som</w:t>
      </w:r>
      <w:r w:rsidR="00A9540C">
        <w:t xml:space="preserve"> få</w:t>
      </w:r>
      <w:r>
        <w:t xml:space="preserve"> hade</w:t>
      </w:r>
      <w:r w:rsidR="00A9540C">
        <w:t xml:space="preserve"> räknat med för bara några månader sedan. Sverige och svenska företag har </w:t>
      </w:r>
      <w:r w:rsidR="00576ADB">
        <w:t xml:space="preserve">länge </w:t>
      </w:r>
      <w:r w:rsidR="00A9540C">
        <w:t xml:space="preserve">arbetat </w:t>
      </w:r>
      <w:r w:rsidR="00576ADB">
        <w:t xml:space="preserve">på ett förtjänstfullt sätt </w:t>
      </w:r>
      <w:r w:rsidR="00A9540C">
        <w:t xml:space="preserve">för att stärka de demokratiska </w:t>
      </w:r>
      <w:r w:rsidR="00503812">
        <w:t>krafterna</w:t>
      </w:r>
      <w:r w:rsidR="00A9540C">
        <w:t xml:space="preserve"> i Ryssland och </w:t>
      </w:r>
      <w:r w:rsidR="00503812">
        <w:t xml:space="preserve">att </w:t>
      </w:r>
      <w:r w:rsidR="00B128B4">
        <w:t xml:space="preserve">integrera landets ekonomi i världshandeln. </w:t>
      </w:r>
    </w:p>
    <w:p w:rsidR="00F44AC6" w:rsidP="00342C2B">
      <w:pPr>
        <w:pStyle w:val="BodyText"/>
      </w:pPr>
      <w:r>
        <w:t xml:space="preserve">Den </w:t>
      </w:r>
      <w:r w:rsidR="00436DA5">
        <w:t>olagliga och oprovocerade ryska</w:t>
      </w:r>
      <w:r>
        <w:t xml:space="preserve"> invasionen </w:t>
      </w:r>
      <w:r w:rsidR="00A80510">
        <w:t>av</w:t>
      </w:r>
      <w:r>
        <w:t xml:space="preserve"> Ukraina kommer att få långtgående följder för </w:t>
      </w:r>
      <w:r w:rsidR="007B7C5F">
        <w:t xml:space="preserve">inte bara de två länderna, utan även för Europa och världen i stort. </w:t>
      </w:r>
      <w:r w:rsidR="00B7447C">
        <w:t xml:space="preserve">EU har i samråd med partners infört omfattande sanktioner mot Ryssland. </w:t>
      </w:r>
      <w:r w:rsidR="00436DA5">
        <w:t>Regeringen</w:t>
      </w:r>
      <w:r w:rsidR="006B7869">
        <w:t xml:space="preserve"> </w:t>
      </w:r>
      <w:r w:rsidR="001F02DB">
        <w:t>har tillsammans med</w:t>
      </w:r>
      <w:r w:rsidR="006B7869">
        <w:t xml:space="preserve"> EU</w:t>
      </w:r>
      <w:r w:rsidR="00B7447C">
        <w:t xml:space="preserve">, </w:t>
      </w:r>
      <w:r w:rsidR="001F02DB">
        <w:t>andra</w:t>
      </w:r>
      <w:r w:rsidR="00B7447C">
        <w:t xml:space="preserve"> länder och</w:t>
      </w:r>
      <w:r w:rsidR="001F02DB">
        <w:t xml:space="preserve"> organisationer</w:t>
      </w:r>
      <w:r w:rsidR="00436DA5">
        <w:t xml:space="preserve"> </w:t>
      </w:r>
      <w:r w:rsidR="00B7447C">
        <w:t xml:space="preserve">också </w:t>
      </w:r>
      <w:r w:rsidR="00714A12">
        <w:t xml:space="preserve">vidtagit </w:t>
      </w:r>
      <w:r w:rsidR="00B7447C">
        <w:t xml:space="preserve">andra åtgärder </w:t>
      </w:r>
      <w:r w:rsidR="00436DA5">
        <w:t xml:space="preserve">mot Ryssland och stöttar </w:t>
      </w:r>
      <w:r w:rsidR="001F02DB">
        <w:t xml:space="preserve">även </w:t>
      </w:r>
      <w:r w:rsidR="00436DA5">
        <w:t>Ukraina på många sätt</w:t>
      </w:r>
      <w:r w:rsidR="001F02DB">
        <w:t xml:space="preserve">. </w:t>
      </w:r>
    </w:p>
    <w:p w:rsidR="000941AF" w:rsidP="00342C2B">
      <w:pPr>
        <w:pStyle w:val="BodyText"/>
        <w:rPr>
          <w:rFonts w:cstheme="majorHAnsi"/>
        </w:rPr>
      </w:pPr>
      <w:r>
        <w:t>Sverige och svenska intressen kommer att påverkas</w:t>
      </w:r>
      <w:r w:rsidR="00436DA5">
        <w:t xml:space="preserve"> av händelserna</w:t>
      </w:r>
      <w:r>
        <w:t xml:space="preserve">. </w:t>
      </w:r>
      <w:r w:rsidRPr="00C23444">
        <w:rPr>
          <w:rFonts w:cstheme="majorHAnsi"/>
        </w:rPr>
        <w:t xml:space="preserve">Jag vill förtydliga att regeringen </w:t>
      </w:r>
      <w:r>
        <w:rPr>
          <w:rFonts w:cstheme="majorHAnsi"/>
        </w:rPr>
        <w:t xml:space="preserve">inte </w:t>
      </w:r>
      <w:r w:rsidRPr="00C23444">
        <w:rPr>
          <w:rFonts w:cstheme="majorHAnsi"/>
        </w:rPr>
        <w:t xml:space="preserve">främjar affärer med Ryssland. </w:t>
      </w:r>
      <w:r>
        <w:rPr>
          <w:rFonts w:cstheme="majorHAnsi"/>
        </w:rPr>
        <w:t xml:space="preserve">Regeringen betraktar inte </w:t>
      </w:r>
      <w:r w:rsidRPr="00C23444">
        <w:rPr>
          <w:rFonts w:cstheme="majorHAnsi"/>
        </w:rPr>
        <w:t>längre</w:t>
      </w:r>
      <w:r>
        <w:rPr>
          <w:rFonts w:cstheme="majorHAnsi"/>
        </w:rPr>
        <w:t xml:space="preserve"> Ryssland</w:t>
      </w:r>
      <w:r w:rsidRPr="00C23444">
        <w:rPr>
          <w:rFonts w:cstheme="majorHAnsi"/>
        </w:rPr>
        <w:t xml:space="preserve"> </w:t>
      </w:r>
      <w:r>
        <w:rPr>
          <w:rFonts w:cstheme="majorHAnsi"/>
        </w:rPr>
        <w:t>som en</w:t>
      </w:r>
      <w:r w:rsidRPr="00C23444">
        <w:rPr>
          <w:rFonts w:cstheme="majorHAnsi"/>
        </w:rPr>
        <w:t xml:space="preserve"> handelspartner. </w:t>
      </w:r>
      <w:r>
        <w:rPr>
          <w:rFonts w:cstheme="majorHAnsi"/>
        </w:rPr>
        <w:t xml:space="preserve">Syftet med sanktionerna är </w:t>
      </w:r>
      <w:r w:rsidR="00B7447C">
        <w:rPr>
          <w:rFonts w:cstheme="majorHAnsi"/>
        </w:rPr>
        <w:t xml:space="preserve">få till stånd en </w:t>
      </w:r>
      <w:r w:rsidR="003F77DA">
        <w:rPr>
          <w:rFonts w:cstheme="majorHAnsi"/>
        </w:rPr>
        <w:t>för</w:t>
      </w:r>
      <w:r w:rsidR="00B7447C">
        <w:rPr>
          <w:rFonts w:cstheme="majorHAnsi"/>
        </w:rPr>
        <w:t>ändring av Rysslands agerande</w:t>
      </w:r>
      <w:r>
        <w:rPr>
          <w:rFonts w:cstheme="majorHAnsi"/>
        </w:rPr>
        <w:t xml:space="preserve">. Regeringens hållning vad gäller affärer med Ryssland är således helt förändrad. </w:t>
      </w:r>
      <w:r w:rsidRPr="00C23444">
        <w:rPr>
          <w:rFonts w:cstheme="majorHAnsi"/>
        </w:rPr>
        <w:t xml:space="preserve">Det är ett helt nytt läge, där vårt stöd till svenska företag handlar om att </w:t>
      </w:r>
      <w:r>
        <w:rPr>
          <w:rFonts w:cstheme="majorHAnsi"/>
        </w:rPr>
        <w:t xml:space="preserve">hjälpa </w:t>
      </w:r>
      <w:r w:rsidRPr="00C23444">
        <w:rPr>
          <w:rFonts w:cstheme="majorHAnsi"/>
        </w:rPr>
        <w:t>de</w:t>
      </w:r>
      <w:r>
        <w:rPr>
          <w:rFonts w:cstheme="majorHAnsi"/>
        </w:rPr>
        <w:t>ssa</w:t>
      </w:r>
      <w:r w:rsidRPr="00C23444">
        <w:rPr>
          <w:rFonts w:cstheme="majorHAnsi"/>
        </w:rPr>
        <w:t xml:space="preserve"> </w:t>
      </w:r>
      <w:r w:rsidR="00714A12">
        <w:rPr>
          <w:rFonts w:cstheme="majorHAnsi"/>
        </w:rPr>
        <w:t xml:space="preserve">att </w:t>
      </w:r>
      <w:r w:rsidRPr="00C23444">
        <w:rPr>
          <w:rFonts w:cstheme="majorHAnsi"/>
        </w:rPr>
        <w:t xml:space="preserve">hantera de problem </w:t>
      </w:r>
      <w:r>
        <w:rPr>
          <w:rFonts w:cstheme="majorHAnsi"/>
        </w:rPr>
        <w:t xml:space="preserve">de nu möter. </w:t>
      </w:r>
      <w:r w:rsidRPr="00C23444">
        <w:rPr>
          <w:rFonts w:cstheme="majorHAnsi"/>
        </w:rPr>
        <w:t xml:space="preserve">I dagsläget är högsta prioritet att säkerställa att </w:t>
      </w:r>
      <w:r>
        <w:rPr>
          <w:rFonts w:cstheme="majorHAnsi"/>
        </w:rPr>
        <w:t xml:space="preserve">företag som efterfrågar rådgivning och information kan erhålla detta från relevanta </w:t>
      </w:r>
      <w:r w:rsidRPr="00C23444">
        <w:rPr>
          <w:rFonts w:cstheme="majorHAnsi"/>
        </w:rPr>
        <w:t xml:space="preserve">myndigheter och </w:t>
      </w:r>
      <w:r w:rsidR="00714A12">
        <w:rPr>
          <w:rFonts w:cstheme="majorHAnsi"/>
        </w:rPr>
        <w:t>Sveriges export- och investeringsråd (</w:t>
      </w:r>
      <w:r w:rsidRPr="00C23444">
        <w:rPr>
          <w:rFonts w:cstheme="majorHAnsi"/>
        </w:rPr>
        <w:t>Business Sweden</w:t>
      </w:r>
      <w:r w:rsidR="00714A12">
        <w:rPr>
          <w:rFonts w:cstheme="majorHAnsi"/>
        </w:rPr>
        <w:t>)</w:t>
      </w:r>
      <w:r w:rsidRPr="00C23444">
        <w:rPr>
          <w:rFonts w:cstheme="majorHAnsi"/>
        </w:rPr>
        <w:t xml:space="preserve"> </w:t>
      </w:r>
      <w:r>
        <w:rPr>
          <w:rFonts w:cstheme="majorHAnsi"/>
        </w:rPr>
        <w:t>så de kan följa</w:t>
      </w:r>
      <w:r w:rsidRPr="00C23444">
        <w:rPr>
          <w:rFonts w:cstheme="majorHAnsi"/>
        </w:rPr>
        <w:t xml:space="preserve"> sanktionerna</w:t>
      </w:r>
      <w:r>
        <w:rPr>
          <w:rFonts w:cstheme="majorHAnsi"/>
        </w:rPr>
        <w:t xml:space="preserve">, </w:t>
      </w:r>
      <w:r w:rsidRPr="00C23444">
        <w:rPr>
          <w:rFonts w:cstheme="majorHAnsi"/>
        </w:rPr>
        <w:t>hitta nya leverantörer eller avveckla verksamheten</w:t>
      </w:r>
      <w:r>
        <w:rPr>
          <w:rFonts w:cstheme="majorHAnsi"/>
        </w:rPr>
        <w:t xml:space="preserve"> i Ryssland om de så önskar.</w:t>
      </w:r>
    </w:p>
    <w:p w:rsidR="00436DA5" w:rsidP="00342C2B">
      <w:pPr>
        <w:pStyle w:val="BodyText"/>
      </w:pPr>
      <w:r>
        <w:t xml:space="preserve">Regeringen </w:t>
      </w:r>
      <w:r w:rsidR="005113C9">
        <w:t>har därför stärkt</w:t>
      </w:r>
      <w:r>
        <w:t xml:space="preserve"> beredskapen för svenskt näringsliv och utrikeshandel</w:t>
      </w:r>
      <w:r w:rsidR="00F44AC6">
        <w:t>, bland annat genom våra myndigheter och andra organ:</w:t>
      </w:r>
    </w:p>
    <w:p w:rsidR="00F44AC6" w:rsidP="00F44AC6">
      <w:pPr>
        <w:pStyle w:val="ListBullet"/>
      </w:pPr>
      <w:r>
        <w:t xml:space="preserve">Kommerskollegium </w:t>
      </w:r>
      <w:r w:rsidR="00B7447C">
        <w:t>och andra myndigheter vägleder</w:t>
      </w:r>
      <w:r>
        <w:t xml:space="preserve"> företag kring efterlevnad av sanktionerna.</w:t>
      </w:r>
    </w:p>
    <w:p w:rsidR="00F44AC6" w:rsidP="00F44AC6">
      <w:pPr>
        <w:pStyle w:val="ListBullet"/>
      </w:pPr>
      <w:r>
        <w:t>M</w:t>
      </w:r>
      <w:r w:rsidR="00714A12">
        <w:t>yndigheten för samhällsskydd och beredskap</w:t>
      </w:r>
      <w:r>
        <w:t xml:space="preserve"> och Polismyndigheten </w:t>
      </w:r>
      <w:r w:rsidR="00674530">
        <w:t xml:space="preserve">får </w:t>
      </w:r>
      <w:r>
        <w:t>i uppgift att informera brett om vikten av cybersäkerhet.</w:t>
      </w:r>
    </w:p>
    <w:p w:rsidR="00F44AC6" w:rsidP="00F44AC6">
      <w:pPr>
        <w:pStyle w:val="ListBullet"/>
      </w:pPr>
      <w:r>
        <w:t xml:space="preserve">Exportkreditnämnden stängde den 24 februari </w:t>
      </w:r>
      <w:r w:rsidR="00714A12">
        <w:t xml:space="preserve">2022 </w:t>
      </w:r>
      <w:r>
        <w:t>all kreditgivning med koppling till den ryska marknaden.</w:t>
      </w:r>
    </w:p>
    <w:p w:rsidR="00F44AC6" w:rsidP="00F44AC6">
      <w:pPr>
        <w:pStyle w:val="ListBullet"/>
      </w:pPr>
      <w:r>
        <w:t xml:space="preserve">Totalförsvarets forskningsinstitut har fått i uppgift att kartlägga ryska investeringar och ekonomiska intressen i Sverige, för att kunna säkerställa en bättre efterlevnad av sanktionssystemet. </w:t>
      </w:r>
    </w:p>
    <w:p w:rsidR="00E335DC" w:rsidP="00E335DC">
      <w:pPr>
        <w:pStyle w:val="ListBullet"/>
        <w:numPr>
          <w:ilvl w:val="0"/>
          <w:numId w:val="0"/>
        </w:numPr>
      </w:pPr>
    </w:p>
    <w:p w:rsidR="00E335DC" w:rsidP="00E335DC">
      <w:pPr>
        <w:pStyle w:val="ListBullet"/>
        <w:numPr>
          <w:ilvl w:val="0"/>
          <w:numId w:val="0"/>
        </w:numPr>
      </w:pPr>
      <w:r>
        <w:t xml:space="preserve">Jag vill försäkra frågeställaren om att jag och övriga regeringen har en tät dialog med berörda aktörer, såväl med enskilda företag som med fackliga organisationer och näringslivsorganisationer om hur kriget påverkar dem. </w:t>
      </w:r>
    </w:p>
    <w:p w:rsidR="00E335DC" w:rsidP="00E335DC">
      <w:pPr>
        <w:pStyle w:val="ListBullet"/>
        <w:numPr>
          <w:ilvl w:val="0"/>
          <w:numId w:val="0"/>
        </w:numPr>
      </w:pPr>
    </w:p>
    <w:p w:rsidR="00FF74B1" w:rsidP="00FF74B1">
      <w:pPr>
        <w:pStyle w:val="ListBullet"/>
        <w:numPr>
          <w:ilvl w:val="0"/>
          <w:numId w:val="0"/>
        </w:numPr>
      </w:pPr>
      <w:r>
        <w:t xml:space="preserve">Sverige har ungefär 500 företag med verksamhet i Ryssland, varav ett 20-tal storföretag. Företagen vittnar om att situationen nu gör det nästan omöjligt att bedriva verksamhet i Ryssland, dels på grund av att sanktionerna påverkar förutsättningarna för normal affärsverksamhet, </w:t>
      </w:r>
      <w:r w:rsidR="00714A12">
        <w:t>dels</w:t>
      </w:r>
      <w:r>
        <w:t xml:space="preserve"> utifrån moraliska aspekter. </w:t>
      </w:r>
      <w:r w:rsidR="00714A12">
        <w:t xml:space="preserve">Företagen </w:t>
      </w:r>
      <w:r>
        <w:t xml:space="preserve">efterfrågar stöd och rådgivning kring hur de ska efterleva sanktionerna, men även hur de som ansvarsfulla arbetsgivare ska kunna ta hand om sin arbetskraft i Ryssland när de på ett ordnat sätt stänger ner eller pausar sin verksamhet i landet. Det finns också en oro bland företag i Sverige som bland annat handlar om hur kriget på sikt kan påverka råvarutillförsel och tillgång till arbetskraft. </w:t>
      </w:r>
      <w:r w:rsidR="00436DA5">
        <w:t>Våra myndigheter arbetar</w:t>
      </w:r>
      <w:r w:rsidR="00576ADB">
        <w:t xml:space="preserve"> därför</w:t>
      </w:r>
      <w:r w:rsidR="00436DA5">
        <w:t xml:space="preserve"> för fullt med att samla information och bidra till företagens förmåga att fatta rätt strategiska beslut i det här läget när situationen är under konstant förändring</w:t>
      </w:r>
      <w:r w:rsidR="00316F48">
        <w:t>,</w:t>
      </w:r>
      <w:r w:rsidR="003F77DA">
        <w:t xml:space="preserve"> </w:t>
      </w:r>
      <w:r w:rsidR="00316F48">
        <w:t>e</w:t>
      </w:r>
      <w:r w:rsidRPr="00316F48" w:rsidR="00316F48">
        <w:t>xempelvis har verksamt.se information till företagare med anledning av Rysslands invasion av Ukraina.</w:t>
      </w:r>
    </w:p>
    <w:p w:rsidR="00FF74B1" w:rsidP="00FF74B1">
      <w:pPr>
        <w:pStyle w:val="ListBullet"/>
        <w:numPr>
          <w:ilvl w:val="0"/>
          <w:numId w:val="0"/>
        </w:numPr>
      </w:pPr>
    </w:p>
    <w:p w:rsidR="00264F90" w:rsidP="00FF74B1">
      <w:pPr>
        <w:pStyle w:val="ListBullet"/>
        <w:numPr>
          <w:ilvl w:val="0"/>
          <w:numId w:val="0"/>
        </w:numPr>
      </w:pPr>
      <w:r>
        <w:t xml:space="preserve">Kombinationen av politiskt beslutade sanktioner och privata företags frivilliga bojkott gör att den ekonomiska </w:t>
      </w:r>
      <w:r w:rsidR="00B7447C">
        <w:t>kostnaden för</w:t>
      </w:r>
      <w:r>
        <w:t xml:space="preserve"> Ryssland</w:t>
      </w:r>
      <w:r w:rsidR="00B7447C">
        <w:t>s oacceptabla beteende</w:t>
      </w:r>
      <w:r>
        <w:t xml:space="preserve"> blir än </w:t>
      </w:r>
      <w:r w:rsidR="00B7447C">
        <w:t>högre</w:t>
      </w:r>
      <w:r>
        <w:t>. Från regeringens sida är vi stolta över de svenska företagen</w:t>
      </w:r>
      <w:r w:rsidR="006A32A4">
        <w:t xml:space="preserve"> </w:t>
      </w:r>
      <w:r w:rsidR="00B7447C">
        <w:t>som uttryckt starkt stöd för åtgärderna</w:t>
      </w:r>
      <w:r w:rsidR="00973453">
        <w:t xml:space="preserve">. </w:t>
      </w:r>
    </w:p>
    <w:p w:rsidR="00973453" w:rsidP="00342C2B">
      <w:pPr>
        <w:pStyle w:val="BodyText"/>
      </w:pPr>
    </w:p>
    <w:p w:rsidR="00973453" w:rsidRPr="00973453" w:rsidP="00342C2B">
      <w:pPr>
        <w:pStyle w:val="BodyText"/>
      </w:pPr>
    </w:p>
    <w:p w:rsidR="00342C2B" w:rsidRPr="00973453" w:rsidP="006A12F1">
      <w:pPr>
        <w:pStyle w:val="BodyText"/>
      </w:pPr>
      <w:r w:rsidRPr="00973453">
        <w:t xml:space="preserve">Stockholm den </w:t>
      </w:r>
      <w:sdt>
        <w:sdtPr>
          <w:id w:val="-1225218591"/>
          <w:placeholder>
            <w:docPart w:val="E9520C8A9EB04300B979A7309CAAFB06"/>
          </w:placeholder>
          <w:dataBinding w:xpath="/ns0:DocumentInfo[1]/ns0:BaseInfo[1]/ns0:HeaderDate[1]" w:storeItemID="{619DB054-E54A-4E4D-BA9E-EA4996878AB3}" w:prefixMappings="xmlns:ns0='http://lp/documentinfo/RK' "/>
          <w:date w:fullDate="2022-03-16T00:00:00Z">
            <w:dateFormat w:val="d MMMM yyyy"/>
            <w:lid w:val="sv-SE"/>
            <w:storeMappedDataAs w:val="dateTime"/>
            <w:calendar w:val="gregorian"/>
          </w:date>
        </w:sdtPr>
        <w:sdtContent>
          <w:r w:rsidRPr="006A32A4" w:rsidR="006A32A4">
            <w:t>16 mars 2022</w:t>
          </w:r>
        </w:sdtContent>
      </w:sdt>
    </w:p>
    <w:p w:rsidR="00342C2B" w:rsidRPr="00973453" w:rsidP="004E7A8F">
      <w:pPr>
        <w:pStyle w:val="Brdtextutanavstnd"/>
      </w:pPr>
    </w:p>
    <w:p w:rsidR="00342C2B" w:rsidRPr="00973453" w:rsidP="004E7A8F">
      <w:pPr>
        <w:pStyle w:val="Brdtextutanavstnd"/>
      </w:pPr>
    </w:p>
    <w:p w:rsidR="00342C2B" w:rsidRPr="00973453" w:rsidP="004E7A8F">
      <w:pPr>
        <w:pStyle w:val="Brdtextutanavstnd"/>
      </w:pPr>
    </w:p>
    <w:p w:rsidR="00342C2B" w:rsidP="00422A41">
      <w:pPr>
        <w:pStyle w:val="BodyText"/>
      </w:pPr>
      <w:r>
        <w:t>Karl-Petter Thorwaldsson</w:t>
      </w:r>
    </w:p>
    <w:p w:rsidR="00342C2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42C2B" w:rsidRPr="007D73AB">
          <w:pPr>
            <w:pStyle w:val="Header"/>
          </w:pPr>
        </w:p>
      </w:tc>
      <w:tc>
        <w:tcPr>
          <w:tcW w:w="3170" w:type="dxa"/>
          <w:vAlign w:val="bottom"/>
        </w:tcPr>
        <w:p w:rsidR="00342C2B" w:rsidRPr="007D73AB" w:rsidP="00340DE0">
          <w:pPr>
            <w:pStyle w:val="Header"/>
          </w:pPr>
        </w:p>
      </w:tc>
      <w:tc>
        <w:tcPr>
          <w:tcW w:w="1134" w:type="dxa"/>
        </w:tcPr>
        <w:p w:rsidR="00342C2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42C2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42C2B" w:rsidRPr="00710A6C" w:rsidP="00EE3C0F">
          <w:pPr>
            <w:pStyle w:val="Header"/>
            <w:rPr>
              <w:b/>
            </w:rPr>
          </w:pPr>
        </w:p>
        <w:p w:rsidR="00342C2B" w:rsidP="00EE3C0F">
          <w:pPr>
            <w:pStyle w:val="Header"/>
          </w:pPr>
        </w:p>
        <w:p w:rsidR="00342C2B" w:rsidP="00EE3C0F">
          <w:pPr>
            <w:pStyle w:val="Header"/>
          </w:pPr>
        </w:p>
        <w:p w:rsidR="00342C2B" w:rsidP="00EE3C0F">
          <w:pPr>
            <w:pStyle w:val="Header"/>
          </w:pPr>
        </w:p>
        <w:sdt>
          <w:sdtPr>
            <w:alias w:val="Dnr"/>
            <w:tag w:val="ccRKShow_Dnr"/>
            <w:id w:val="-829283628"/>
            <w:placeholder>
              <w:docPart w:val="480C2068D4D5414B95165E3B675A1971"/>
            </w:placeholder>
            <w:dataBinding w:xpath="/ns0:DocumentInfo[1]/ns0:BaseInfo[1]/ns0:Dnr[1]" w:storeItemID="{619DB054-E54A-4E4D-BA9E-EA4996878AB3}" w:prefixMappings="xmlns:ns0='http://lp/documentinfo/RK' "/>
            <w:text/>
          </w:sdtPr>
          <w:sdtContent>
            <w:p w:rsidR="00342C2B" w:rsidP="00EE3C0F">
              <w:pPr>
                <w:pStyle w:val="Header"/>
              </w:pPr>
              <w:r>
                <w:t>N2022/00628</w:t>
              </w:r>
            </w:p>
          </w:sdtContent>
        </w:sdt>
        <w:sdt>
          <w:sdtPr>
            <w:alias w:val="DocNumber"/>
            <w:tag w:val="DocNumber"/>
            <w:id w:val="1726028884"/>
            <w:placeholder>
              <w:docPart w:val="5CE152668AB44C0A8EF95F15F13B9E32"/>
            </w:placeholder>
            <w:showingPlcHdr/>
            <w:dataBinding w:xpath="/ns0:DocumentInfo[1]/ns0:BaseInfo[1]/ns0:DocNumber[1]" w:storeItemID="{619DB054-E54A-4E4D-BA9E-EA4996878AB3}" w:prefixMappings="xmlns:ns0='http://lp/documentinfo/RK' "/>
            <w:text/>
          </w:sdtPr>
          <w:sdtContent>
            <w:p w:rsidR="00342C2B" w:rsidP="00EE3C0F">
              <w:pPr>
                <w:pStyle w:val="Header"/>
              </w:pPr>
              <w:r>
                <w:rPr>
                  <w:rStyle w:val="PlaceholderText"/>
                </w:rPr>
                <w:t xml:space="preserve"> </w:t>
              </w:r>
            </w:p>
          </w:sdtContent>
        </w:sdt>
        <w:p w:rsidR="00342C2B" w:rsidP="00EE3C0F">
          <w:pPr>
            <w:pStyle w:val="Header"/>
          </w:pPr>
        </w:p>
      </w:tc>
      <w:tc>
        <w:tcPr>
          <w:tcW w:w="1134" w:type="dxa"/>
        </w:tcPr>
        <w:p w:rsidR="00342C2B" w:rsidP="0094502D">
          <w:pPr>
            <w:pStyle w:val="Header"/>
          </w:pPr>
        </w:p>
        <w:p w:rsidR="00342C2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63F13C44C374531939C5AA805ED1722"/>
          </w:placeholder>
          <w:richText/>
        </w:sdtPr>
        <w:sdtEndPr>
          <w:rPr>
            <w:b w:val="0"/>
          </w:rPr>
        </w:sdtEndPr>
        <w:sdtContent>
          <w:tc>
            <w:tcPr>
              <w:tcW w:w="5534" w:type="dxa"/>
              <w:tcMar>
                <w:right w:w="1134" w:type="dxa"/>
              </w:tcMar>
            </w:tcPr>
            <w:p w:rsidR="00342C2B" w:rsidRPr="00342C2B" w:rsidP="00340DE0">
              <w:pPr>
                <w:pStyle w:val="Header"/>
                <w:rPr>
                  <w:b/>
                </w:rPr>
              </w:pPr>
              <w:r w:rsidRPr="00342C2B">
                <w:rPr>
                  <w:b/>
                </w:rPr>
                <w:t>Näringsdepartementet</w:t>
              </w:r>
            </w:p>
            <w:p w:rsidR="00AD6BBD" w:rsidP="00340DE0">
              <w:pPr>
                <w:pStyle w:val="Header"/>
              </w:pPr>
              <w:r w:rsidRPr="00342C2B">
                <w:t>Näringsministern</w:t>
              </w:r>
            </w:p>
            <w:p w:rsidR="00AD6BBD" w:rsidP="00340DE0">
              <w:pPr>
                <w:pStyle w:val="Header"/>
              </w:pPr>
            </w:p>
            <w:p w:rsidR="00342C2B" w:rsidRPr="00340DE0" w:rsidP="00340DE0">
              <w:pPr>
                <w:pStyle w:val="Header"/>
              </w:pPr>
            </w:p>
          </w:tc>
        </w:sdtContent>
      </w:sdt>
      <w:sdt>
        <w:sdtPr>
          <w:alias w:val="Recipient"/>
          <w:tag w:val="ccRKShow_Recipient"/>
          <w:id w:val="-28344517"/>
          <w:placeholder>
            <w:docPart w:val="E4874692845A4592AAAF737D0FEFA01B"/>
          </w:placeholder>
          <w:dataBinding w:xpath="/ns0:DocumentInfo[1]/ns0:BaseInfo[1]/ns0:Recipient[1]" w:storeItemID="{619DB054-E54A-4E4D-BA9E-EA4996878AB3}" w:prefixMappings="xmlns:ns0='http://lp/documentinfo/RK' "/>
          <w:text w:multiLine="1"/>
        </w:sdtPr>
        <w:sdtContent>
          <w:tc>
            <w:tcPr>
              <w:tcW w:w="3170" w:type="dxa"/>
            </w:tcPr>
            <w:p w:rsidR="00342C2B" w:rsidP="00547B89">
              <w:pPr>
                <w:pStyle w:val="Header"/>
              </w:pPr>
              <w:r>
                <w:t>Till riksdagen</w:t>
              </w:r>
            </w:p>
          </w:tc>
        </w:sdtContent>
      </w:sdt>
      <w:tc>
        <w:tcPr>
          <w:tcW w:w="1134" w:type="dxa"/>
        </w:tcPr>
        <w:p w:rsidR="00342C2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0C2068D4D5414B95165E3B675A1971"/>
        <w:category>
          <w:name w:val="Allmänt"/>
          <w:gallery w:val="placeholder"/>
        </w:category>
        <w:types>
          <w:type w:val="bbPlcHdr"/>
        </w:types>
        <w:behaviors>
          <w:behavior w:val="content"/>
        </w:behaviors>
        <w:guid w:val="{91CA362C-5969-4EB0-A2E0-FFFD91680999}"/>
      </w:docPartPr>
      <w:docPartBody>
        <w:p w:rsidR="00D03D48" w:rsidP="00D27998">
          <w:pPr>
            <w:pStyle w:val="480C2068D4D5414B95165E3B675A1971"/>
          </w:pPr>
          <w:r>
            <w:rPr>
              <w:rStyle w:val="PlaceholderText"/>
            </w:rPr>
            <w:t xml:space="preserve"> </w:t>
          </w:r>
        </w:p>
      </w:docPartBody>
    </w:docPart>
    <w:docPart>
      <w:docPartPr>
        <w:name w:val="5CE152668AB44C0A8EF95F15F13B9E32"/>
        <w:category>
          <w:name w:val="Allmänt"/>
          <w:gallery w:val="placeholder"/>
        </w:category>
        <w:types>
          <w:type w:val="bbPlcHdr"/>
        </w:types>
        <w:behaviors>
          <w:behavior w:val="content"/>
        </w:behaviors>
        <w:guid w:val="{21878344-8581-4F98-AA86-EB007F73782D}"/>
      </w:docPartPr>
      <w:docPartBody>
        <w:p w:rsidR="00D03D48" w:rsidP="00D27998">
          <w:pPr>
            <w:pStyle w:val="5CE152668AB44C0A8EF95F15F13B9E321"/>
          </w:pPr>
          <w:r>
            <w:rPr>
              <w:rStyle w:val="PlaceholderText"/>
            </w:rPr>
            <w:t xml:space="preserve"> </w:t>
          </w:r>
        </w:p>
      </w:docPartBody>
    </w:docPart>
    <w:docPart>
      <w:docPartPr>
        <w:name w:val="763F13C44C374531939C5AA805ED1722"/>
        <w:category>
          <w:name w:val="Allmänt"/>
          <w:gallery w:val="placeholder"/>
        </w:category>
        <w:types>
          <w:type w:val="bbPlcHdr"/>
        </w:types>
        <w:behaviors>
          <w:behavior w:val="content"/>
        </w:behaviors>
        <w:guid w:val="{608B7B26-735E-4D2C-9394-21FD3B0E999D}"/>
      </w:docPartPr>
      <w:docPartBody>
        <w:p w:rsidR="00D03D48" w:rsidP="00D27998">
          <w:pPr>
            <w:pStyle w:val="763F13C44C374531939C5AA805ED17221"/>
          </w:pPr>
          <w:r>
            <w:rPr>
              <w:rStyle w:val="PlaceholderText"/>
            </w:rPr>
            <w:t xml:space="preserve"> </w:t>
          </w:r>
        </w:p>
      </w:docPartBody>
    </w:docPart>
    <w:docPart>
      <w:docPartPr>
        <w:name w:val="E4874692845A4592AAAF737D0FEFA01B"/>
        <w:category>
          <w:name w:val="Allmänt"/>
          <w:gallery w:val="placeholder"/>
        </w:category>
        <w:types>
          <w:type w:val="bbPlcHdr"/>
        </w:types>
        <w:behaviors>
          <w:behavior w:val="content"/>
        </w:behaviors>
        <w:guid w:val="{141392E4-BFA7-4238-9E72-F7FA8FBD9268}"/>
      </w:docPartPr>
      <w:docPartBody>
        <w:p w:rsidR="00D03D48" w:rsidP="00D27998">
          <w:pPr>
            <w:pStyle w:val="E4874692845A4592AAAF737D0FEFA01B"/>
          </w:pPr>
          <w:r>
            <w:rPr>
              <w:rStyle w:val="PlaceholderText"/>
            </w:rPr>
            <w:t xml:space="preserve"> </w:t>
          </w:r>
        </w:p>
      </w:docPartBody>
    </w:docPart>
    <w:docPart>
      <w:docPartPr>
        <w:name w:val="E9520C8A9EB04300B979A7309CAAFB06"/>
        <w:category>
          <w:name w:val="Allmänt"/>
          <w:gallery w:val="placeholder"/>
        </w:category>
        <w:types>
          <w:type w:val="bbPlcHdr"/>
        </w:types>
        <w:behaviors>
          <w:behavior w:val="content"/>
        </w:behaviors>
        <w:guid w:val="{F8EC4FB7-AD7B-4289-A2DF-008825349694}"/>
      </w:docPartPr>
      <w:docPartBody>
        <w:p w:rsidR="00D03D48" w:rsidP="00D27998">
          <w:pPr>
            <w:pStyle w:val="E9520C8A9EB04300B979A7309CAAFB0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D6C"/>
  </w:style>
  <w:style w:type="paragraph" w:customStyle="1" w:styleId="480C2068D4D5414B95165E3B675A1971">
    <w:name w:val="480C2068D4D5414B95165E3B675A1971"/>
    <w:rsid w:val="00D27998"/>
  </w:style>
  <w:style w:type="paragraph" w:customStyle="1" w:styleId="E4874692845A4592AAAF737D0FEFA01B">
    <w:name w:val="E4874692845A4592AAAF737D0FEFA01B"/>
    <w:rsid w:val="00D27998"/>
  </w:style>
  <w:style w:type="paragraph" w:customStyle="1" w:styleId="5CE152668AB44C0A8EF95F15F13B9E321">
    <w:name w:val="5CE152668AB44C0A8EF95F15F13B9E321"/>
    <w:rsid w:val="00D2799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63F13C44C374531939C5AA805ED17221">
    <w:name w:val="763F13C44C374531939C5AA805ED17221"/>
    <w:rsid w:val="00D2799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520C8A9EB04300B979A7309CAAFB06">
    <w:name w:val="E9520C8A9EB04300B979A7309CAAFB06"/>
    <w:rsid w:val="00D2799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2022-03-16T00:00:00</HeaderDate>
    <Office/>
    <Dnr>N2022/00628</Dnr>
    <ParagrafNr/>
    <DocumentTitle/>
    <VisitingAddress/>
    <Extra1/>
    <Extra2/>
    <Extra3>Anders Österberg</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8b5afeb7-085e-42da-a6ba-eb6d7de44035</RD_Svarsi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F70878-8CCA-412D-AE17-9DB59D975034}"/>
</file>

<file path=customXml/itemProps2.xml><?xml version="1.0" encoding="utf-8"?>
<ds:datastoreItem xmlns:ds="http://schemas.openxmlformats.org/officeDocument/2006/customXml" ds:itemID="{619DB054-E54A-4E4D-BA9E-EA4996878AB3}"/>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5908ABE-FA55-4332-9D62-D2B2FD56FF39}"/>
</file>

<file path=customXml/itemProps5.xml><?xml version="1.0" encoding="utf-8"?>
<ds:datastoreItem xmlns:ds="http://schemas.openxmlformats.org/officeDocument/2006/customXml" ds:itemID="{9BF188EC-D886-428D-B96A-02F4CB672A00}"/>
</file>

<file path=docProps/app.xml><?xml version="1.0" encoding="utf-8"?>
<Properties xmlns="http://schemas.openxmlformats.org/officeDocument/2006/extended-properties" xmlns:vt="http://schemas.openxmlformats.org/officeDocument/2006/docPropsVTypes">
  <Template>RK Basmall</Template>
  <TotalTime>0</TotalTime>
  <Pages>3</Pages>
  <Words>633</Words>
  <Characters>3358</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2021_22_1218 av Anders Österberg (S) Svenska företags verksamhet i Ryssland (slutlig).docx</dc:title>
  <cp:revision>8</cp:revision>
  <dcterms:created xsi:type="dcterms:W3CDTF">2022-03-14T08:26:00Z</dcterms:created>
  <dcterms:modified xsi:type="dcterms:W3CDTF">2022-03-16T07:04:00Z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