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973D6F301C43FC9B7B7D6D7EAF5E74"/>
        </w:placeholder>
        <w15:appearance w15:val="hidden"/>
        <w:text/>
      </w:sdtPr>
      <w:sdtEndPr/>
      <w:sdtContent>
        <w:p w:rsidRPr="009B062B" w:rsidR="00AF30DD" w:rsidP="009B062B" w:rsidRDefault="00AF30DD" w14:paraId="7ACBB53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a46fb6-5705-4486-aa0b-e57847a6912e"/>
        <w:id w:val="-325824504"/>
        <w:lock w:val="sdtLocked"/>
      </w:sdtPr>
      <w:sdtEndPr/>
      <w:sdtContent>
        <w:p w:rsidR="00D55B72" w:rsidRDefault="00FB19ED" w14:paraId="7ACBB540" w14:textId="4C85761F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riksdagsledamöternas arvoden och tillkännager detta för </w:t>
          </w:r>
          <w:r w:rsidR="008613CF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B97767BD364146A00D00797677F5E2"/>
        </w:placeholder>
        <w15:appearance w15:val="hidden"/>
        <w:text/>
      </w:sdtPr>
      <w:sdtEndPr/>
      <w:sdtContent>
        <w:p w:rsidRPr="009B062B" w:rsidR="006D79C9" w:rsidP="00333E95" w:rsidRDefault="006D79C9" w14:paraId="7ACBB541" w14:textId="77777777">
          <w:pPr>
            <w:pStyle w:val="Rubrik1"/>
          </w:pPr>
          <w:r>
            <w:t>Motivering</w:t>
          </w:r>
        </w:p>
      </w:sdtContent>
    </w:sdt>
    <w:p w:rsidR="00967BE8" w:rsidP="00967BE8" w:rsidRDefault="0052713E" w14:paraId="7ACBB542" w14:textId="6167093F">
      <w:pPr>
        <w:pStyle w:val="Normalutanindragellerluft"/>
        <w:rPr>
          <w:color w:val="000000" w:themeColor="text1"/>
        </w:rPr>
      </w:pPr>
      <w:r w:rsidRPr="00487D69">
        <w:rPr>
          <w:color w:val="000000" w:themeColor="text1"/>
        </w:rPr>
        <w:t xml:space="preserve">I kommunerna höjs politikernas arvode en gång efter varje val. I riksdagen höjs arvodena varje år. Ett kommunalråd har lika stor arbetsbörda och medial uppmärksamhet som en riksdagsledamot och </w:t>
      </w:r>
      <w:r w:rsidR="00D82DB6">
        <w:rPr>
          <w:color w:val="000000" w:themeColor="text1"/>
        </w:rPr>
        <w:t xml:space="preserve">i </w:t>
      </w:r>
      <w:bookmarkStart w:name="_GoBack" w:id="1"/>
      <w:bookmarkEnd w:id="1"/>
      <w:r w:rsidRPr="00487D69">
        <w:rPr>
          <w:color w:val="000000" w:themeColor="text1"/>
        </w:rPr>
        <w:t>vissa fall större. Den årliga höjningen av arvodena för riksdagsledamöterna är därför inte rimlig. Riksdagen bör tillämpa samma princip som kommunerna.</w:t>
      </w:r>
    </w:p>
    <w:p w:rsidRPr="00D82DB6" w:rsidR="00D82DB6" w:rsidP="00D82DB6" w:rsidRDefault="00D82DB6" w14:paraId="2F5DA3B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AE441957574B2B8F2618E29AE3207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C3DD4" w:rsidRDefault="00D82DB6" w14:paraId="7ACBB5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49A9" w:rsidRDefault="009849A9" w14:paraId="7ACBB547" w14:textId="77777777"/>
    <w:sectPr w:rsidR="009849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B549" w14:textId="77777777" w:rsidR="000D4F8D" w:rsidRDefault="000D4F8D" w:rsidP="000C1CAD">
      <w:pPr>
        <w:spacing w:line="240" w:lineRule="auto"/>
      </w:pPr>
      <w:r>
        <w:separator/>
      </w:r>
    </w:p>
  </w:endnote>
  <w:endnote w:type="continuationSeparator" w:id="0">
    <w:p w14:paraId="7ACBB54A" w14:textId="77777777" w:rsidR="000D4F8D" w:rsidRDefault="000D4F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54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55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271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BB547" w14:textId="77777777" w:rsidR="000D4F8D" w:rsidRDefault="000D4F8D" w:rsidP="000C1CAD">
      <w:pPr>
        <w:spacing w:line="240" w:lineRule="auto"/>
      </w:pPr>
      <w:r>
        <w:separator/>
      </w:r>
    </w:p>
  </w:footnote>
  <w:footnote w:type="continuationSeparator" w:id="0">
    <w:p w14:paraId="7ACBB548" w14:textId="77777777" w:rsidR="000D4F8D" w:rsidRDefault="000D4F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CBB5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CBB55A" wp14:anchorId="7ACBB5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82DB6" w14:paraId="7ACBB55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67C90772D34F4CBF7E9211EB0C4C21"/>
                              </w:placeholder>
                              <w:text/>
                            </w:sdtPr>
                            <w:sdtEndPr/>
                            <w:sdtContent>
                              <w:r w:rsidR="00724F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539125FA7D4E0E906452E73158E56E"/>
                              </w:placeholder>
                              <w:text/>
                            </w:sdtPr>
                            <w:sdtEndPr/>
                            <w:sdtContent>
                              <w:r w:rsidR="004B036F">
                                <w:t>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CBB5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82DB6" w14:paraId="7ACBB55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67C90772D34F4CBF7E9211EB0C4C21"/>
                        </w:placeholder>
                        <w:text/>
                      </w:sdtPr>
                      <w:sdtEndPr/>
                      <w:sdtContent>
                        <w:r w:rsidR="00724F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539125FA7D4E0E906452E73158E56E"/>
                        </w:placeholder>
                        <w:text/>
                      </w:sdtPr>
                      <w:sdtEndPr/>
                      <w:sdtContent>
                        <w:r w:rsidR="004B036F">
                          <w:t>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CBB5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2DB6" w14:paraId="7ACBB54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6539125FA7D4E0E906452E73158E56E"/>
        </w:placeholder>
        <w:text/>
      </w:sdtPr>
      <w:sdtEndPr/>
      <w:sdtContent>
        <w:r w:rsidR="00724FD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B036F">
          <w:t>174</w:t>
        </w:r>
      </w:sdtContent>
    </w:sdt>
  </w:p>
  <w:p w:rsidR="004F35FE" w:rsidP="00776B74" w:rsidRDefault="004F35FE" w14:paraId="7ACBB5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2DB6" w14:paraId="7ACBB55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24FD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036F">
          <w:t>174</w:t>
        </w:r>
      </w:sdtContent>
    </w:sdt>
  </w:p>
  <w:p w:rsidR="004F35FE" w:rsidP="00A314CF" w:rsidRDefault="00D82DB6" w14:paraId="7ACBB5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82DB6" w14:paraId="7ACBB5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82DB6" w14:paraId="7ACBB5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:2067</w:t>
        </w:r>
      </w:sdtContent>
    </w:sdt>
  </w:p>
  <w:p w:rsidR="004F35FE" w:rsidP="00E03A3D" w:rsidRDefault="00D82DB6" w14:paraId="7ACBB5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2713E" w14:paraId="7ACBB556" w14:textId="77777777">
        <w:pPr>
          <w:pStyle w:val="FSHRub2"/>
        </w:pPr>
        <w:r>
          <w:t>Riksdagsarvoden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CBB5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0342"/>
    <w:multiLevelType w:val="hybridMultilevel"/>
    <w:tmpl w:val="AE6CE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4F8D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085A"/>
    <w:rsid w:val="002F298C"/>
    <w:rsid w:val="002F2F9E"/>
    <w:rsid w:val="002F3291"/>
    <w:rsid w:val="002F3404"/>
    <w:rsid w:val="002F3D93"/>
    <w:rsid w:val="003010E0"/>
    <w:rsid w:val="0030215E"/>
    <w:rsid w:val="00303C09"/>
    <w:rsid w:val="0030446D"/>
    <w:rsid w:val="00304488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69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36F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2713E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7D6"/>
    <w:rsid w:val="00697CD5"/>
    <w:rsid w:val="006A0DF6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3DD4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4FDD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3CF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6AE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BE8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49A9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4398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7E9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5AB7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B72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2DB6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777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9ED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CBB53E"/>
  <w15:chartTrackingRefBased/>
  <w15:docId w15:val="{340A10F6-7640-47F5-93FA-86A538F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73D6F301C43FC9B7B7D6D7EAF5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D0D43-7B7B-438A-8369-99BBD09D6834}"/>
      </w:docPartPr>
      <w:docPartBody>
        <w:p w:rsidR="006708F3" w:rsidRDefault="00C71F06">
          <w:pPr>
            <w:pStyle w:val="8D973D6F301C43FC9B7B7D6D7EAF5E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B97767BD364146A00D00797677F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C3503-3844-4112-ADCC-41818644E0C6}"/>
      </w:docPartPr>
      <w:docPartBody>
        <w:p w:rsidR="006708F3" w:rsidRDefault="00C71F06">
          <w:pPr>
            <w:pStyle w:val="4AB97767BD364146A00D00797677F5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67C90772D34F4CBF7E9211EB0C4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04F3CC-B97F-4F57-8285-FE77C92E247B}"/>
      </w:docPartPr>
      <w:docPartBody>
        <w:p w:rsidR="006708F3" w:rsidRDefault="00C71F06">
          <w:pPr>
            <w:pStyle w:val="6E67C90772D34F4CBF7E9211EB0C4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39125FA7D4E0E906452E73158E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3E2A6-8D6D-48A1-A3EF-567439B5BA57}"/>
      </w:docPartPr>
      <w:docPartBody>
        <w:p w:rsidR="006708F3" w:rsidRDefault="00C71F06">
          <w:pPr>
            <w:pStyle w:val="B6539125FA7D4E0E906452E73158E56E"/>
          </w:pPr>
          <w:r>
            <w:t xml:space="preserve"> </w:t>
          </w:r>
        </w:p>
      </w:docPartBody>
    </w:docPart>
    <w:docPart>
      <w:docPartPr>
        <w:name w:val="00AE441957574B2B8F2618E29AE32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2F1AB-C3E9-48FC-871C-7597D6E5C803}"/>
      </w:docPartPr>
      <w:docPartBody>
        <w:p w:rsidR="00000000" w:rsidRDefault="000E12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06"/>
    <w:rsid w:val="006708F3"/>
    <w:rsid w:val="00863550"/>
    <w:rsid w:val="00C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973D6F301C43FC9B7B7D6D7EAF5E74">
    <w:name w:val="8D973D6F301C43FC9B7B7D6D7EAF5E74"/>
  </w:style>
  <w:style w:type="paragraph" w:customStyle="1" w:styleId="17A50E5C44F448AA8AC3174828DBBA78">
    <w:name w:val="17A50E5C44F448AA8AC3174828DBBA78"/>
  </w:style>
  <w:style w:type="paragraph" w:customStyle="1" w:styleId="E38E9BE1B6FA419D86A6027BB306DCBF">
    <w:name w:val="E38E9BE1B6FA419D86A6027BB306DCBF"/>
  </w:style>
  <w:style w:type="paragraph" w:customStyle="1" w:styleId="4AB97767BD364146A00D00797677F5E2">
    <w:name w:val="4AB97767BD364146A00D00797677F5E2"/>
  </w:style>
  <w:style w:type="paragraph" w:customStyle="1" w:styleId="A0FAE9A204FE458B8D90FD0D0893D868">
    <w:name w:val="A0FAE9A204FE458B8D90FD0D0893D868"/>
  </w:style>
  <w:style w:type="paragraph" w:customStyle="1" w:styleId="6E67C90772D34F4CBF7E9211EB0C4C21">
    <w:name w:val="6E67C90772D34F4CBF7E9211EB0C4C21"/>
  </w:style>
  <w:style w:type="paragraph" w:customStyle="1" w:styleId="B6539125FA7D4E0E906452E73158E56E">
    <w:name w:val="B6539125FA7D4E0E906452E73158E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FC2B0-F1AF-4074-B0BC-703FC6C18E2C}"/>
</file>

<file path=customXml/itemProps2.xml><?xml version="1.0" encoding="utf-8"?>
<ds:datastoreItem xmlns:ds="http://schemas.openxmlformats.org/officeDocument/2006/customXml" ds:itemID="{898E8FAE-6EE3-4B4B-80C0-0EBE2310A1C0}"/>
</file>

<file path=customXml/itemProps3.xml><?xml version="1.0" encoding="utf-8"?>
<ds:datastoreItem xmlns:ds="http://schemas.openxmlformats.org/officeDocument/2006/customXml" ds:itemID="{7A4E8620-2CEA-40A8-B56D-D6549376D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479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SD174 Riksdagsarvoden</vt:lpstr>
      <vt:lpstr>
      </vt:lpstr>
    </vt:vector>
  </TitlesOfParts>
  <Company>Sveriges riksdag</Company>
  <LinksUpToDate>false</LinksUpToDate>
  <CharactersWithSpaces>550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