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36" w:rsidRPr="00A93242" w:rsidRDefault="00A93242" w:rsidP="00A93242">
      <w:pPr>
        <w:pStyle w:val="Rubrik"/>
        <w:rPr>
          <w:b/>
          <w:u w:val="single"/>
        </w:rPr>
      </w:pPr>
      <w:bookmarkStart w:id="0" w:name="EUKommenteradDagordning"/>
      <w:bookmarkStart w:id="1" w:name="_GoBack"/>
      <w:bookmarkEnd w:id="1"/>
      <w:r w:rsidRPr="00A93242">
        <w:rPr>
          <w:b/>
          <w:u w:val="single"/>
        </w:rPr>
        <w:t>Allmänna r</w:t>
      </w:r>
      <w:r w:rsidR="00514936" w:rsidRPr="00A93242">
        <w:rPr>
          <w:b/>
          <w:u w:val="single"/>
        </w:rPr>
        <w:t xml:space="preserve">ådets möte den </w:t>
      </w:r>
      <w:r w:rsidR="00215796">
        <w:rPr>
          <w:b/>
          <w:u w:val="single"/>
        </w:rPr>
        <w:t>21 maj</w:t>
      </w:r>
      <w:r w:rsidR="00313F6B">
        <w:rPr>
          <w:b/>
          <w:u w:val="single"/>
        </w:rPr>
        <w:t xml:space="preserve"> 2019</w:t>
      </w:r>
    </w:p>
    <w:p w:rsidR="00514936" w:rsidRPr="00A93242" w:rsidRDefault="00514936" w:rsidP="00514936">
      <w:pPr>
        <w:pStyle w:val="Rubrik1utannumrering"/>
        <w:rPr>
          <w:b/>
        </w:rPr>
      </w:pPr>
      <w:r w:rsidRPr="00A93242">
        <w:rPr>
          <w:b/>
        </w:rPr>
        <w:t>Kommenterad dagordning</w:t>
      </w:r>
    </w:p>
    <w:p w:rsidR="00A93242" w:rsidRPr="00A93242" w:rsidRDefault="00A93242" w:rsidP="00A93242">
      <w:pPr>
        <w:pStyle w:val="Rubrik1"/>
        <w:rPr>
          <w:b/>
        </w:rPr>
      </w:pPr>
      <w:r w:rsidRPr="00A93242">
        <w:rPr>
          <w:b/>
        </w:rPr>
        <w:t>Godkänn</w:t>
      </w:r>
      <w:r w:rsidR="00FB397A">
        <w:rPr>
          <w:b/>
        </w:rPr>
        <w:t>ande av dagordningen</w:t>
      </w:r>
    </w:p>
    <w:p w:rsidR="00A93242" w:rsidRPr="00A93242" w:rsidRDefault="00A93242" w:rsidP="00A93242">
      <w:pPr>
        <w:pStyle w:val="Rubrik1"/>
        <w:rPr>
          <w:b/>
        </w:rPr>
      </w:pPr>
      <w:r>
        <w:rPr>
          <w:b/>
        </w:rPr>
        <w:t>(Ev.) A-punkter</w:t>
      </w:r>
      <w:r>
        <w:rPr>
          <w:b/>
        </w:rPr>
        <w:br/>
      </w:r>
    </w:p>
    <w:p w:rsidR="00BB43D9" w:rsidRDefault="00BB43D9" w:rsidP="00A93242">
      <w:pPr>
        <w:pStyle w:val="Rubrik"/>
        <w:rPr>
          <w:u w:val="single"/>
        </w:rPr>
      </w:pPr>
    </w:p>
    <w:p w:rsidR="002D6B80" w:rsidRDefault="002D6B80" w:rsidP="00A93242">
      <w:pPr>
        <w:pStyle w:val="Rubrik"/>
        <w:rPr>
          <w:u w:val="single"/>
        </w:rPr>
      </w:pPr>
      <w:r>
        <w:rPr>
          <w:u w:val="single"/>
        </w:rPr>
        <w:t>L</w:t>
      </w:r>
      <w:r w:rsidRPr="00A93242">
        <w:rPr>
          <w:u w:val="single"/>
        </w:rPr>
        <w:t>agstiftande verksamhet</w:t>
      </w:r>
    </w:p>
    <w:p w:rsidR="002D6B80" w:rsidRPr="002D6B80" w:rsidRDefault="004231ED" w:rsidP="00157E3A">
      <w:pPr>
        <w:pStyle w:val="Rubrik1"/>
        <w:spacing w:before="0" w:after="280"/>
        <w:rPr>
          <w:b/>
        </w:rPr>
      </w:pPr>
      <w:r>
        <w:rPr>
          <w:b/>
        </w:rPr>
        <w:t>EU:s fleråriga budgetram (MFF) 2</w:t>
      </w:r>
      <w:r w:rsidR="00A42C81">
        <w:rPr>
          <w:b/>
        </w:rPr>
        <w:t>021-202</w:t>
      </w:r>
      <w:r w:rsidR="002D6B80" w:rsidRPr="002D6B80">
        <w:rPr>
          <w:b/>
        </w:rPr>
        <w:t>7</w:t>
      </w:r>
    </w:p>
    <w:p w:rsidR="00A726A4" w:rsidRPr="00106C77" w:rsidRDefault="0030768C" w:rsidP="00A726A4">
      <w:pPr>
        <w:pStyle w:val="Brdtext"/>
      </w:pPr>
      <w:r>
        <w:rPr>
          <w:i/>
        </w:rPr>
        <w:t>Diskussionspunkt</w:t>
      </w:r>
    </w:p>
    <w:p w:rsidR="00C77746" w:rsidRDefault="00C77746" w:rsidP="00C77746">
      <w:pPr>
        <w:pStyle w:val="Brdtext"/>
      </w:pPr>
      <w:r>
        <w:rPr>
          <w:b/>
        </w:rPr>
        <w:t>Förslagets innehåll</w:t>
      </w:r>
    </w:p>
    <w:p w:rsidR="00C77746" w:rsidRDefault="00C77746" w:rsidP="00C77746">
      <w:pPr>
        <w:pStyle w:val="Brdtext"/>
      </w:pPr>
      <w:r>
        <w:t xml:space="preserve">Det rumänska ordförandeskapet har bjudit in till en tematisk diskussion kring den externa dimensionen av den fleråriga budgetramen. Diskussionen kommer att föda in till arbetet med att ta fram en reviderad förhandlingsbox som ska presenteras inför ER i juni. </w:t>
      </w:r>
    </w:p>
    <w:p w:rsidR="00C77746" w:rsidRDefault="00C77746" w:rsidP="00C77746">
      <w:pPr>
        <w:pStyle w:val="Brdtext"/>
      </w:pPr>
      <w:r>
        <w:t xml:space="preserve">Ordförandeskapet har förberett två frågor som kommer vägleda diskussionen: </w:t>
      </w:r>
    </w:p>
    <w:p w:rsidR="00C77746" w:rsidRDefault="00C77746" w:rsidP="00C77746">
      <w:pPr>
        <w:pStyle w:val="Brdtext"/>
        <w:numPr>
          <w:ilvl w:val="0"/>
          <w:numId w:val="22"/>
        </w:numPr>
      </w:pPr>
      <w:r>
        <w:t xml:space="preserve">Hur bedömer ni den generella balansen mellan flexibilitet och förutsägbarhet utifrån förslaget att inkludera Europeiska utvecklingsfonden (EUF) inom ramen för </w:t>
      </w:r>
      <w:r w:rsidRPr="0085127A">
        <w:t xml:space="preserve">instrumentet för </w:t>
      </w:r>
      <w:r w:rsidRPr="0085127A">
        <w:lastRenderedPageBreak/>
        <w:t>grannskapspolitik, utvecklingssamarbete och internationellt samarbete</w:t>
      </w:r>
      <w:r>
        <w:t xml:space="preserve"> (NDICI)?</w:t>
      </w:r>
    </w:p>
    <w:p w:rsidR="00C77746" w:rsidRDefault="00C77746" w:rsidP="00C77746">
      <w:pPr>
        <w:pStyle w:val="Brdtext"/>
        <w:numPr>
          <w:ilvl w:val="0"/>
          <w:numId w:val="22"/>
        </w:numPr>
      </w:pPr>
      <w:r>
        <w:t xml:space="preserve">Anser ni att den föreslagna öronmärkningen för det europeiska grannskapet är tillräcklig i dess nuvarande utformning, också med hänsyn till möjligheten för överföringar till andra geografiska och tematiska pelare? </w:t>
      </w:r>
    </w:p>
    <w:p w:rsidR="00C77746" w:rsidRDefault="00C77746" w:rsidP="00C77746">
      <w:pPr>
        <w:pStyle w:val="Brdtext"/>
      </w:pPr>
      <w:r>
        <w:rPr>
          <w:b/>
        </w:rPr>
        <w:t>Förslag till svensk ståndpunkt</w:t>
      </w:r>
    </w:p>
    <w:p w:rsidR="00C77746" w:rsidRDefault="00C77746" w:rsidP="00C77746">
      <w:pPr>
        <w:overflowPunct w:val="0"/>
        <w:autoSpaceDE w:val="0"/>
        <w:autoSpaceDN w:val="0"/>
        <w:adjustRightInd w:val="0"/>
        <w:spacing w:after="0" w:line="320" w:lineRule="atLeast"/>
        <w:textAlignment w:val="baseline"/>
      </w:pPr>
      <w:r>
        <w:t>Regeringen välkomnar förslaget om att införliva EUF i budgetramen, vilket Sverige drivit länge. Det övergripande målet om fattigdomsbekämpning, det transparenta beslutsfattandet och principerna om ett effektivt utvecklingssamarbete och ägarskap ska värnas i detta avseende.</w:t>
      </w:r>
    </w:p>
    <w:p w:rsidR="00C77746" w:rsidRDefault="00C77746" w:rsidP="00C77746">
      <w:pPr>
        <w:overflowPunct w:val="0"/>
        <w:autoSpaceDE w:val="0"/>
        <w:autoSpaceDN w:val="0"/>
        <w:adjustRightInd w:val="0"/>
        <w:spacing w:after="0" w:line="320" w:lineRule="atLeast"/>
        <w:textAlignment w:val="baseline"/>
      </w:pPr>
    </w:p>
    <w:p w:rsidR="00C77746" w:rsidRDefault="00C77746" w:rsidP="00C77746">
      <w:pPr>
        <w:overflowPunct w:val="0"/>
        <w:autoSpaceDE w:val="0"/>
        <w:autoSpaceDN w:val="0"/>
        <w:adjustRightInd w:val="0"/>
        <w:spacing w:after="0" w:line="320" w:lineRule="atLeast"/>
        <w:textAlignment w:val="baseline"/>
      </w:pPr>
      <w:r>
        <w:t>Regeringen stödjer den föreslagna strukturen för instrumentet för grannskapspolitik, utvecklingssamarbete och internationellt samarbete (NDICI), men avser fortsatt verka för att grannskapets särart ombesörjs inom ramen för det sammanslagna instrumentet. Vidare bedömer regeringen att balansen i förordningsförslaget för NDICI är lämplig och att proportionerliga neddragningar bör bevara denna balans.</w:t>
      </w:r>
    </w:p>
    <w:p w:rsidR="00C77746" w:rsidRDefault="00C77746" w:rsidP="00C77746">
      <w:pPr>
        <w:overflowPunct w:val="0"/>
        <w:autoSpaceDE w:val="0"/>
        <w:autoSpaceDN w:val="0"/>
        <w:adjustRightInd w:val="0"/>
        <w:spacing w:after="0" w:line="320" w:lineRule="atLeast"/>
        <w:textAlignment w:val="baseline"/>
      </w:pPr>
    </w:p>
    <w:p w:rsidR="00C77746" w:rsidRPr="00680279" w:rsidRDefault="00C77746" w:rsidP="00C77746">
      <w:pPr>
        <w:pStyle w:val="Brdtext"/>
        <w:rPr>
          <w:b/>
        </w:rPr>
      </w:pPr>
      <w:r w:rsidRPr="00680279">
        <w:rPr>
          <w:b/>
        </w:rPr>
        <w:t xml:space="preserve">Datum för </w:t>
      </w:r>
      <w:r>
        <w:rPr>
          <w:b/>
        </w:rPr>
        <w:t>tidigare behandling i riksdagen</w:t>
      </w:r>
      <w:r w:rsidRPr="00680279">
        <w:rPr>
          <w:b/>
        </w:rPr>
        <w:t xml:space="preserve"> </w:t>
      </w:r>
    </w:p>
    <w:p w:rsidR="00B54649" w:rsidRPr="00C77746" w:rsidRDefault="00C77746" w:rsidP="0050661A">
      <w:pPr>
        <w:pStyle w:val="Brdtext"/>
        <w:rPr>
          <w:rFonts w:eastAsia="Times New Roman"/>
        </w:rPr>
      </w:pPr>
      <w:r>
        <w:rPr>
          <w:rFonts w:eastAsia="Times New Roman"/>
        </w:rPr>
        <w:t>Den fleråriga budgetramen har behandlats i EUN den 5 april 2019, 15 mars 2019, 15 februari 2019, 7 januari 2019, 7 december 2018, 9 november 2018, 12 oktober 2018, 14 september 2018, 19 juni 2018,</w:t>
      </w:r>
      <w:r w:rsidR="008A7DFD">
        <w:rPr>
          <w:rFonts w:eastAsia="Times New Roman"/>
        </w:rPr>
        <w:t xml:space="preserve"> 20 juni 2018 och den </w:t>
      </w:r>
      <w:r>
        <w:rPr>
          <w:rFonts w:eastAsia="Times New Roman"/>
        </w:rPr>
        <w:t>9 maj 2018.</w:t>
      </w:r>
    </w:p>
    <w:p w:rsidR="0030768C" w:rsidRPr="00EA5200" w:rsidRDefault="00EA5200" w:rsidP="00CF4CD9">
      <w:pPr>
        <w:pStyle w:val="Brdtext"/>
        <w:rPr>
          <w:b/>
        </w:rPr>
      </w:pPr>
      <w:r w:rsidRPr="00EA5200">
        <w:rPr>
          <w:b/>
        </w:rPr>
        <w:tab/>
      </w:r>
    </w:p>
    <w:p w:rsidR="00A93242" w:rsidRDefault="00A93242" w:rsidP="00CF4CD9">
      <w:pPr>
        <w:pStyle w:val="Rubrik"/>
        <w:spacing w:after="280"/>
        <w:rPr>
          <w:u w:val="single"/>
        </w:rPr>
      </w:pPr>
      <w:r w:rsidRPr="00A93242">
        <w:rPr>
          <w:u w:val="single"/>
        </w:rPr>
        <w:t>Icke lagstiftande verksamhet</w:t>
      </w:r>
    </w:p>
    <w:p w:rsidR="00631D01" w:rsidRDefault="00631D01" w:rsidP="00631D01">
      <w:pPr>
        <w:pStyle w:val="Brdtext"/>
        <w:rPr>
          <w:rFonts w:eastAsia="Times New Roman"/>
        </w:rPr>
      </w:pPr>
    </w:p>
    <w:p w:rsidR="00631D01" w:rsidRPr="00631D01" w:rsidRDefault="00215796" w:rsidP="00631D01">
      <w:pPr>
        <w:pStyle w:val="Rubrik1"/>
        <w:spacing w:before="0" w:after="280"/>
        <w:rPr>
          <w:b/>
        </w:rPr>
      </w:pPr>
      <w:r>
        <w:rPr>
          <w:b/>
        </w:rPr>
        <w:t>Förberedelser inför Europeiska rådet den 20-21 juni 2019</w:t>
      </w:r>
      <w:r w:rsidR="00C77746">
        <w:rPr>
          <w:b/>
        </w:rPr>
        <w:t xml:space="preserve"> -</w:t>
      </w:r>
      <w:r>
        <w:rPr>
          <w:b/>
        </w:rPr>
        <w:t xml:space="preserve"> utkast </w:t>
      </w:r>
      <w:r w:rsidR="00C77746">
        <w:rPr>
          <w:b/>
        </w:rPr>
        <w:t xml:space="preserve">till </w:t>
      </w:r>
      <w:r>
        <w:rPr>
          <w:b/>
        </w:rPr>
        <w:t>kommenterad dagordning</w:t>
      </w:r>
      <w:r w:rsidR="00631D01">
        <w:rPr>
          <w:b/>
        </w:rPr>
        <w:t xml:space="preserve"> </w:t>
      </w:r>
      <w:r w:rsidR="00631D01" w:rsidRPr="00631D01">
        <w:rPr>
          <w:b/>
        </w:rPr>
        <w:t xml:space="preserve"> </w:t>
      </w:r>
    </w:p>
    <w:p w:rsidR="00631D01" w:rsidRDefault="00215796" w:rsidP="00631D01">
      <w:pPr>
        <w:pStyle w:val="Brdtext"/>
        <w:rPr>
          <w:i/>
        </w:rPr>
      </w:pPr>
      <w:r>
        <w:rPr>
          <w:i/>
        </w:rPr>
        <w:t>Diskussionspunkt</w:t>
      </w:r>
    </w:p>
    <w:p w:rsidR="00631D01" w:rsidRDefault="00631D01" w:rsidP="00631D01">
      <w:pPr>
        <w:rPr>
          <w:rFonts w:ascii="Garamond" w:hAnsi="Garamond"/>
          <w:b/>
          <w:bCs/>
        </w:rPr>
      </w:pPr>
      <w:r w:rsidRPr="00094931">
        <w:rPr>
          <w:rFonts w:ascii="Garamond" w:hAnsi="Garamond"/>
          <w:b/>
          <w:bCs/>
        </w:rPr>
        <w:lastRenderedPageBreak/>
        <w:t>Förslagets innehåll</w:t>
      </w:r>
    </w:p>
    <w:p w:rsidR="00C77746" w:rsidRPr="00C77746" w:rsidRDefault="00C77746" w:rsidP="00C77746">
      <w:pPr>
        <w:pStyle w:val="Brdtext"/>
      </w:pPr>
      <w:r w:rsidRPr="00C77746">
        <w:t>Vid mötet kommer ett utkast till kommenterad dagordning inför Europeiska rådet (ER) den 20-21 juni att behandlas. Dagordningen har ännu inte delgivits medlemsstaterna. På basis av tidigare uppgifter, kan ER väntas behandla MFF, EU:s strategiska agenda, högnivåutnämningar, klimatförändringar, EU:s utvidgning och externa relationer. Ett Eurotoppmöte i inkluderande format förväntas att äga rum i anslutning till ER.</w:t>
      </w:r>
    </w:p>
    <w:p w:rsidR="00631D01" w:rsidRDefault="00631D01" w:rsidP="00631D01">
      <w:pPr>
        <w:pStyle w:val="Brdtext"/>
        <w:rPr>
          <w:b/>
        </w:rPr>
      </w:pPr>
      <w:r w:rsidRPr="00D922D3">
        <w:rPr>
          <w:b/>
        </w:rPr>
        <w:t xml:space="preserve">Förslag till svensk ståndpunkt </w:t>
      </w:r>
    </w:p>
    <w:p w:rsidR="00C77746" w:rsidRPr="00C77746" w:rsidRDefault="00C77746" w:rsidP="00C77746">
      <w:pPr>
        <w:pStyle w:val="Brdtext"/>
      </w:pPr>
      <w:r w:rsidRPr="00C77746">
        <w:t>Den kommenterade dagordningen har ännu inte delgivits medlemsstaterna.</w:t>
      </w:r>
    </w:p>
    <w:p w:rsidR="00324A10" w:rsidRPr="00B440DA" w:rsidRDefault="00324A10" w:rsidP="00CF4CD9">
      <w:pPr>
        <w:pStyle w:val="Brdtext"/>
      </w:pPr>
    </w:p>
    <w:p w:rsidR="00E56A51" w:rsidRDefault="00CF4CD9" w:rsidP="00E56A51">
      <w:pPr>
        <w:pStyle w:val="Rubrik1"/>
        <w:spacing w:before="0" w:after="280"/>
        <w:rPr>
          <w:b/>
        </w:rPr>
      </w:pPr>
      <w:r w:rsidRPr="00A93242">
        <w:rPr>
          <w:b/>
        </w:rPr>
        <w:t>Övriga frågor</w:t>
      </w:r>
      <w:r w:rsidR="00E56A51">
        <w:rPr>
          <w:b/>
        </w:rPr>
        <w:t xml:space="preserve"> </w:t>
      </w:r>
    </w:p>
    <w:p w:rsidR="00C77746" w:rsidRPr="00C77746" w:rsidRDefault="00E56A51" w:rsidP="00C77746">
      <w:pPr>
        <w:pStyle w:val="Rubrik1"/>
        <w:numPr>
          <w:ilvl w:val="0"/>
          <w:numId w:val="21"/>
        </w:numPr>
        <w:spacing w:before="0" w:after="280"/>
        <w:ind w:left="567" w:hanging="357"/>
        <w:rPr>
          <w:b/>
        </w:rPr>
      </w:pPr>
      <w:r w:rsidRPr="00C77746">
        <w:rPr>
          <w:rFonts w:cstheme="majorHAnsi"/>
          <w:b/>
          <w:sz w:val="25"/>
          <w:szCs w:val="25"/>
        </w:rPr>
        <w:t>Konferens om europeiska terminen (Bukarest den 4 april 2019)</w:t>
      </w:r>
      <w:r w:rsidRPr="00C77746">
        <w:rPr>
          <w:rFonts w:cstheme="majorHAnsi"/>
          <w:b/>
        </w:rPr>
        <w:t xml:space="preserve"> </w:t>
      </w:r>
    </w:p>
    <w:p w:rsidR="00E56A51" w:rsidRPr="00E56A51" w:rsidRDefault="00E56A51" w:rsidP="00C77746">
      <w:pPr>
        <w:pStyle w:val="Rubrik1"/>
        <w:numPr>
          <w:ilvl w:val="0"/>
          <w:numId w:val="0"/>
        </w:numPr>
        <w:spacing w:before="0" w:after="280"/>
        <w:ind w:left="567"/>
        <w:rPr>
          <w:b/>
        </w:rPr>
      </w:pPr>
      <w:r w:rsidRPr="00E56A51">
        <w:rPr>
          <w:rFonts w:ascii="Garamond" w:hAnsi="Garamond"/>
          <w:sz w:val="25"/>
          <w:szCs w:val="25"/>
        </w:rPr>
        <w:t>Det rumänska ordförandeskapet förväntas informera om konferensen “The coordination of economic policies at EU level, a renewed role for the European Semester” som arrangerades i Bukarest den 4 april.</w:t>
      </w:r>
    </w:p>
    <w:p w:rsidR="00E56A51" w:rsidRPr="00C77746" w:rsidRDefault="00E56A51" w:rsidP="00C77746">
      <w:pPr>
        <w:pStyle w:val="Brdtext"/>
        <w:numPr>
          <w:ilvl w:val="0"/>
          <w:numId w:val="21"/>
        </w:numPr>
        <w:ind w:left="567" w:hanging="357"/>
        <w:rPr>
          <w:rFonts w:asciiTheme="majorHAnsi" w:hAnsiTheme="majorHAnsi" w:cstheme="majorHAnsi"/>
          <w:b/>
        </w:rPr>
      </w:pPr>
      <w:r w:rsidRPr="00C77746">
        <w:rPr>
          <w:rFonts w:asciiTheme="majorHAnsi" w:hAnsiTheme="majorHAnsi" w:cstheme="majorHAnsi"/>
          <w:b/>
        </w:rPr>
        <w:t xml:space="preserve">Kommissionens meddelande om att </w:t>
      </w:r>
      <w:r w:rsidR="00CE089F">
        <w:rPr>
          <w:rFonts w:asciiTheme="majorHAnsi" w:hAnsiTheme="majorHAnsi" w:cstheme="majorHAnsi"/>
          <w:b/>
        </w:rPr>
        <w:t xml:space="preserve">ytterligare </w:t>
      </w:r>
      <w:r w:rsidRPr="00C77746">
        <w:rPr>
          <w:rFonts w:asciiTheme="majorHAnsi" w:hAnsiTheme="majorHAnsi" w:cstheme="majorHAnsi"/>
          <w:b/>
        </w:rPr>
        <w:t xml:space="preserve">stärka rättsstatens principer inom </w:t>
      </w:r>
      <w:r w:rsidR="00D03948" w:rsidRPr="00C77746">
        <w:rPr>
          <w:rFonts w:asciiTheme="majorHAnsi" w:hAnsiTheme="majorHAnsi" w:cstheme="majorHAnsi"/>
          <w:b/>
        </w:rPr>
        <w:t>Unionen</w:t>
      </w:r>
    </w:p>
    <w:p w:rsidR="001E4BE3" w:rsidRPr="00E56A51" w:rsidRDefault="0026165F" w:rsidP="00C77746">
      <w:pPr>
        <w:pStyle w:val="Brdtext"/>
        <w:ind w:left="567"/>
        <w:rPr>
          <w:b/>
        </w:rPr>
      </w:pPr>
      <w:r>
        <w:t xml:space="preserve">Kommissionen </w:t>
      </w:r>
      <w:r w:rsidR="00DC4D11">
        <w:t>för</w:t>
      </w:r>
      <w:r>
        <w:t>väntas informera om</w:t>
      </w:r>
      <w:r w:rsidR="001E4BE3" w:rsidRPr="002B4C26">
        <w:t xml:space="preserve"> dess nya meddelande om ytterligare stärkande av rättsstatens prin</w:t>
      </w:r>
      <w:r w:rsidR="001E4BE3">
        <w:t>ciper</w:t>
      </w:r>
      <w:r>
        <w:t>.</w:t>
      </w:r>
    </w:p>
    <w:p w:rsidR="00E56A51" w:rsidRPr="00700B08" w:rsidRDefault="00E56A51" w:rsidP="00C77746">
      <w:pPr>
        <w:pStyle w:val="Brdtext"/>
        <w:numPr>
          <w:ilvl w:val="0"/>
          <w:numId w:val="21"/>
        </w:numPr>
        <w:ind w:left="567" w:hanging="357"/>
      </w:pPr>
      <w:r w:rsidRPr="00C77746">
        <w:rPr>
          <w:rFonts w:asciiTheme="majorHAnsi" w:hAnsiTheme="majorHAnsi" w:cstheme="majorHAnsi"/>
          <w:b/>
        </w:rPr>
        <w:t>Ministermöte om europeiska kulturarv (Paris den 3 maj 2019)</w:t>
      </w:r>
      <w:r w:rsidRPr="00E56A51">
        <w:rPr>
          <w:rFonts w:asciiTheme="majorBidi" w:hAnsiTheme="majorBidi" w:cstheme="majorBidi"/>
          <w:szCs w:val="24"/>
        </w:rPr>
        <w:t xml:space="preserve"> </w:t>
      </w:r>
      <w:r>
        <w:br/>
        <w:t xml:space="preserve">Det rumänska ordförandeskapet </w:t>
      </w:r>
      <w:r w:rsidRPr="00700B08">
        <w:t xml:space="preserve">förväntas informera om det ministermöte </w:t>
      </w:r>
      <w:r>
        <w:t xml:space="preserve">som </w:t>
      </w:r>
      <w:r w:rsidRPr="00700B08">
        <w:t>arrangerade</w:t>
      </w:r>
      <w:r>
        <w:t>s</w:t>
      </w:r>
      <w:r w:rsidRPr="00700B08">
        <w:t xml:space="preserve"> i Paris den 3 maj i syfte att diskutera stärkt skydd av viktiga europeiska kulturarv mot bakgrund av branden i Notre Dame.</w:t>
      </w:r>
      <w:r>
        <w:t xml:space="preserve"> </w:t>
      </w:r>
    </w:p>
    <w:p w:rsidR="00CF4CD9" w:rsidRDefault="00CF4CD9" w:rsidP="00CF4CD9">
      <w:pPr>
        <w:pStyle w:val="Brdtext"/>
      </w:pPr>
    </w:p>
    <w:bookmarkEnd w:id="0"/>
    <w:sectPr w:rsidR="00CF4CD9" w:rsidSect="00A93242">
      <w:headerReference w:type="default" r:id="rId1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57" w:rsidRDefault="00331B57" w:rsidP="00A87A54">
      <w:pPr>
        <w:spacing w:after="0" w:line="240" w:lineRule="auto"/>
      </w:pPr>
      <w:r>
        <w:separator/>
      </w:r>
    </w:p>
  </w:endnote>
  <w:endnote w:type="continuationSeparator" w:id="0">
    <w:p w:rsidR="00331B57" w:rsidRDefault="00331B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29351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D556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D5568">
            <w:rPr>
              <w:rStyle w:val="Sidnummer"/>
              <w:noProof/>
            </w:rPr>
            <w:t>3</w:t>
          </w:r>
          <w:r>
            <w:rPr>
              <w:rStyle w:val="Sidnummer"/>
            </w:rPr>
            <w:fldChar w:fldCharType="end"/>
          </w:r>
          <w:r>
            <w:rPr>
              <w:rStyle w:val="Sidnummer"/>
            </w:rPr>
            <w:t>)</w:t>
          </w:r>
        </w:p>
      </w:tc>
    </w:tr>
    <w:tr w:rsidR="005606BC" w:rsidRPr="00347E11" w:rsidTr="0029351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57" w:rsidRDefault="00331B57" w:rsidP="00A87A54">
      <w:pPr>
        <w:spacing w:after="0" w:line="240" w:lineRule="auto"/>
      </w:pPr>
      <w:r>
        <w:separator/>
      </w:r>
    </w:p>
  </w:footnote>
  <w:footnote w:type="continuationSeparator" w:id="0">
    <w:p w:rsidR="00331B57" w:rsidRDefault="00331B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97759"/>
      <w:docPartObj>
        <w:docPartGallery w:val="Page Numbers (Top of Page)"/>
        <w:docPartUnique/>
      </w:docPartObj>
    </w:sdtPr>
    <w:sdtEndPr/>
    <w:sdtContent>
      <w:p w:rsidR="00CF4CD9" w:rsidRDefault="00CF4CD9">
        <w:pPr>
          <w:pStyle w:val="Sidhuvud"/>
          <w:jc w:val="right"/>
        </w:pPr>
        <w:r>
          <w:fldChar w:fldCharType="begin"/>
        </w:r>
        <w:r>
          <w:instrText>PAGE   \* MERGEFORMAT</w:instrText>
        </w:r>
        <w:r>
          <w:fldChar w:fldCharType="separate"/>
        </w:r>
        <w:r w:rsidR="003D5568">
          <w:rPr>
            <w:noProof/>
          </w:rPr>
          <w:t>2</w:t>
        </w:r>
        <w:r>
          <w:fldChar w:fldCharType="end"/>
        </w:r>
      </w:p>
    </w:sdtContent>
  </w:sdt>
  <w:p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rsidTr="00C93EBA">
      <w:trPr>
        <w:trHeight w:val="227"/>
      </w:trPr>
      <w:tc>
        <w:tcPr>
          <w:tcW w:w="5534" w:type="dxa"/>
        </w:tcPr>
        <w:p w:rsidR="00A93242" w:rsidRPr="007D73AB" w:rsidRDefault="00A93242">
          <w:pPr>
            <w:pStyle w:val="Sidhuvud"/>
          </w:pPr>
        </w:p>
      </w:tc>
      <w:tc>
        <w:tcPr>
          <w:tcW w:w="3170" w:type="dxa"/>
          <w:vAlign w:val="bottom"/>
        </w:tcPr>
        <w:p w:rsidR="00A93242" w:rsidRPr="007D73AB" w:rsidRDefault="00A93242" w:rsidP="00340DE0">
          <w:pPr>
            <w:pStyle w:val="Sidhuvud"/>
          </w:pPr>
        </w:p>
      </w:tc>
      <w:tc>
        <w:tcPr>
          <w:tcW w:w="1134" w:type="dxa"/>
        </w:tcPr>
        <w:p w:rsidR="00A93242" w:rsidRDefault="00A93242" w:rsidP="0029351C">
          <w:pPr>
            <w:pStyle w:val="Sidhuvud"/>
          </w:pPr>
        </w:p>
      </w:tc>
    </w:tr>
    <w:tr w:rsidR="00A93242" w:rsidTr="00C93EBA">
      <w:trPr>
        <w:trHeight w:val="1928"/>
      </w:trPr>
      <w:tc>
        <w:tcPr>
          <w:tcW w:w="5534" w:type="dxa"/>
        </w:tcPr>
        <w:p w:rsidR="00A93242" w:rsidRPr="00340DE0" w:rsidRDefault="00A93242" w:rsidP="00340DE0">
          <w:pPr>
            <w:pStyle w:val="Sidhuvud"/>
          </w:pPr>
          <w:bookmarkStart w:id="2" w:name="Logo"/>
          <w:bookmarkEnd w:id="2"/>
          <w:r>
            <w:rPr>
              <w:noProof/>
              <w:lang w:eastAsia="sv-SE"/>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rsidR="00A93242" w:rsidRDefault="00A93242" w:rsidP="00EE3C0F">
              <w:pPr>
                <w:pStyle w:val="Sidhuvud"/>
              </w:pPr>
              <w:r>
                <w:t>rådet</w:t>
              </w:r>
            </w:p>
          </w:sdtContent>
        </w:sdt>
        <w:p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19-05-13T00:00:00Z">
              <w:dateFormat w:val="yyyy-MM-dd"/>
              <w:lid w:val="sv-SE"/>
              <w:storeMappedDataAs w:val="dateTime"/>
              <w:calendar w:val="gregorian"/>
            </w:date>
          </w:sdtPr>
          <w:sdtEndPr/>
          <w:sdtContent>
            <w:p w:rsidR="00A93242" w:rsidRDefault="002D4E56" w:rsidP="00EE3C0F">
              <w:pPr>
                <w:pStyle w:val="Sidhuvud"/>
              </w:pPr>
              <w:r>
                <w:t>2019-0</w:t>
              </w:r>
              <w:r w:rsidR="00501ADA">
                <w:t>5-13</w:t>
              </w:r>
            </w:p>
          </w:sdtContent>
        </w:sdt>
        <w:p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rsidR="00A93242" w:rsidRDefault="00A93242" w:rsidP="00EE3C0F">
              <w:pPr>
                <w:pStyle w:val="Sidhuvud"/>
              </w:pPr>
              <w:r>
                <w:rPr>
                  <w:rStyle w:val="Platshllartext"/>
                </w:rPr>
                <w:t xml:space="preserve"> </w:t>
              </w:r>
            </w:p>
          </w:sdtContent>
        </w:sdt>
        <w:p w:rsidR="00A93242" w:rsidRDefault="00A93242" w:rsidP="00EE3C0F">
          <w:pPr>
            <w:pStyle w:val="Sidhuvud"/>
          </w:pPr>
        </w:p>
      </w:tc>
      <w:tc>
        <w:tcPr>
          <w:tcW w:w="1134" w:type="dxa"/>
        </w:tcPr>
        <w:p w:rsidR="00A93242" w:rsidRPr="0094502D" w:rsidRDefault="00A93242" w:rsidP="0094502D">
          <w:pPr>
            <w:pStyle w:val="Sidhuvud"/>
          </w:pPr>
        </w:p>
      </w:tc>
    </w:tr>
    <w:tr w:rsidR="00A93242"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rsidR="003D5568" w:rsidRPr="00A93242" w:rsidRDefault="003D5568" w:rsidP="00340DE0">
              <w:pPr>
                <w:pStyle w:val="Sidhuvud"/>
                <w:rPr>
                  <w:b/>
                </w:rPr>
              </w:pPr>
              <w:r w:rsidRPr="00A93242">
                <w:rPr>
                  <w:b/>
                </w:rPr>
                <w:t>Statsrådsberedningen</w:t>
              </w:r>
            </w:p>
            <w:p w:rsidR="003D5568" w:rsidRDefault="003D5568"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rsidR="00A93242" w:rsidRDefault="00A93242" w:rsidP="00340DE0">
              <w:pPr>
                <w:pStyle w:val="Sidhuvud"/>
              </w:pPr>
              <w:r>
                <w:t xml:space="preserve"> </w:t>
              </w:r>
            </w:p>
          </w:sdtContent>
        </w:sdt>
        <w:p w:rsidR="00A93242" w:rsidRPr="00340DE0" w:rsidRDefault="00A93242" w:rsidP="00340DE0">
          <w:pPr>
            <w:pStyle w:val="Sidhuvud"/>
          </w:pPr>
        </w:p>
      </w:tc>
      <w:tc>
        <w:tcPr>
          <w:tcW w:w="3170" w:type="dxa"/>
        </w:tcPr>
        <w:p w:rsidR="00A93242" w:rsidRDefault="00A93242" w:rsidP="00547B89">
          <w:pPr>
            <w:pStyle w:val="Sidhuvud"/>
          </w:pPr>
        </w:p>
      </w:tc>
      <w:tc>
        <w:tcPr>
          <w:tcW w:w="1134" w:type="dxa"/>
        </w:tcPr>
        <w:p w:rsidR="00A93242" w:rsidRDefault="00A9324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C9B0453"/>
    <w:multiLevelType w:val="multilevel"/>
    <w:tmpl w:val="1A20A4CA"/>
    <w:numStyleLink w:val="RKPunktlista"/>
  </w:abstractNum>
  <w:abstractNum w:abstractNumId="11"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61AC437A"/>
    <w:multiLevelType w:val="multilevel"/>
    <w:tmpl w:val="E2FEA49E"/>
    <w:numStyleLink w:val="RKNumreraderubriker"/>
  </w:abstractNum>
  <w:abstractNum w:abstractNumId="16" w15:restartNumberingAfterBreak="0">
    <w:nsid w:val="76322898"/>
    <w:multiLevelType w:val="multilevel"/>
    <w:tmpl w:val="186C6512"/>
    <w:numStyleLink w:val="Strecklistan"/>
  </w:abstractNum>
  <w:abstractNum w:abstractNumId="17"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15"/>
    <w:lvlOverride w:ilvl="0">
      <w:lvl w:ilvl="0">
        <w:start w:val="1"/>
        <w:numFmt w:val="decimal"/>
        <w:pStyle w:val="Rubrik1"/>
        <w:suff w:val="nothing"/>
        <w:lvlText w:val="%1.   "/>
        <w:lvlJc w:val="left"/>
        <w:pPr>
          <w:ind w:left="0" w:firstLine="0"/>
        </w:pPr>
        <w:rPr>
          <w:rFonts w:hint="default"/>
          <w:b/>
        </w:rPr>
      </w:lvl>
    </w:lvlOverride>
  </w:num>
  <w:num w:numId="3">
    <w:abstractNumId w:val="11"/>
  </w:num>
  <w:num w:numId="4">
    <w:abstractNumId w:val="6"/>
  </w:num>
  <w:num w:numId="5">
    <w:abstractNumId w:val="4"/>
  </w:num>
  <w:num w:numId="6">
    <w:abstractNumId w:val="10"/>
  </w:num>
  <w:num w:numId="7">
    <w:abstractNumId w:val="16"/>
  </w:num>
  <w:num w:numId="8">
    <w:abstractNumId w:val="13"/>
  </w:num>
  <w:num w:numId="9">
    <w:abstractNumId w:val="1"/>
  </w:num>
  <w:num w:numId="10">
    <w:abstractNumId w:val="0"/>
  </w:num>
  <w:num w:numId="11">
    <w:abstractNumId w:val="3"/>
  </w:num>
  <w:num w:numId="12">
    <w:abstractNumId w:val="2"/>
  </w:num>
  <w:num w:numId="13">
    <w:abstractNumId w:val="8"/>
  </w:num>
  <w:num w:numId="14">
    <w:abstractNumId w:val="5"/>
  </w:num>
  <w:num w:numId="15">
    <w:abstractNumId w:val="18"/>
  </w:num>
  <w:num w:numId="16">
    <w:abstractNumId w:val="15"/>
  </w:num>
  <w:num w:numId="17">
    <w:abstractNumId w:val="14"/>
  </w:num>
  <w:num w:numId="18">
    <w:abstractNumId w:val="15"/>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19"/>
  </w:num>
  <w:num w:numId="20">
    <w:abstractNumId w:val="7"/>
  </w:num>
  <w:num w:numId="21">
    <w:abstractNumId w:val="9"/>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42"/>
    <w:rsid w:val="00004D5C"/>
    <w:rsid w:val="00005F68"/>
    <w:rsid w:val="00012B00"/>
    <w:rsid w:val="00026711"/>
    <w:rsid w:val="00037846"/>
    <w:rsid w:val="00041EDC"/>
    <w:rsid w:val="00057FE0"/>
    <w:rsid w:val="000757FC"/>
    <w:rsid w:val="000862E0"/>
    <w:rsid w:val="0009284B"/>
    <w:rsid w:val="00093408"/>
    <w:rsid w:val="0009435C"/>
    <w:rsid w:val="00094931"/>
    <w:rsid w:val="00094B90"/>
    <w:rsid w:val="000A7624"/>
    <w:rsid w:val="000C14F7"/>
    <w:rsid w:val="000C61D1"/>
    <w:rsid w:val="000C7958"/>
    <w:rsid w:val="000D1C77"/>
    <w:rsid w:val="000D6689"/>
    <w:rsid w:val="000E12D9"/>
    <w:rsid w:val="000F00B8"/>
    <w:rsid w:val="00103755"/>
    <w:rsid w:val="00121002"/>
    <w:rsid w:val="00133CB3"/>
    <w:rsid w:val="001351CF"/>
    <w:rsid w:val="00140696"/>
    <w:rsid w:val="00157E3A"/>
    <w:rsid w:val="00170CE4"/>
    <w:rsid w:val="00173126"/>
    <w:rsid w:val="001821E2"/>
    <w:rsid w:val="00192E34"/>
    <w:rsid w:val="001956F7"/>
    <w:rsid w:val="001964E5"/>
    <w:rsid w:val="001A5484"/>
    <w:rsid w:val="001B48E6"/>
    <w:rsid w:val="001C0D58"/>
    <w:rsid w:val="001C57D6"/>
    <w:rsid w:val="001C5DC9"/>
    <w:rsid w:val="001C643F"/>
    <w:rsid w:val="001C71A9"/>
    <w:rsid w:val="001D0C08"/>
    <w:rsid w:val="001E4BE3"/>
    <w:rsid w:val="001F0629"/>
    <w:rsid w:val="001F0736"/>
    <w:rsid w:val="001F4302"/>
    <w:rsid w:val="001F525B"/>
    <w:rsid w:val="001F570D"/>
    <w:rsid w:val="00204079"/>
    <w:rsid w:val="0020462E"/>
    <w:rsid w:val="00211B4E"/>
    <w:rsid w:val="00213258"/>
    <w:rsid w:val="00215796"/>
    <w:rsid w:val="00216A3F"/>
    <w:rsid w:val="00221CC9"/>
    <w:rsid w:val="00222258"/>
    <w:rsid w:val="00223AD6"/>
    <w:rsid w:val="00233D52"/>
    <w:rsid w:val="00237318"/>
    <w:rsid w:val="002429FD"/>
    <w:rsid w:val="00247000"/>
    <w:rsid w:val="00247DBE"/>
    <w:rsid w:val="00260B56"/>
    <w:rsid w:val="00260D2D"/>
    <w:rsid w:val="0026165F"/>
    <w:rsid w:val="00262DD4"/>
    <w:rsid w:val="00281106"/>
    <w:rsid w:val="00282D27"/>
    <w:rsid w:val="00290C0A"/>
    <w:rsid w:val="00292420"/>
    <w:rsid w:val="0029351C"/>
    <w:rsid w:val="002A314A"/>
    <w:rsid w:val="002B4DA9"/>
    <w:rsid w:val="002B6317"/>
    <w:rsid w:val="002C60D8"/>
    <w:rsid w:val="002C6167"/>
    <w:rsid w:val="002D4E56"/>
    <w:rsid w:val="002D6B80"/>
    <w:rsid w:val="002E4D3F"/>
    <w:rsid w:val="002F66A6"/>
    <w:rsid w:val="003050DB"/>
    <w:rsid w:val="0030768C"/>
    <w:rsid w:val="00310561"/>
    <w:rsid w:val="003128E2"/>
    <w:rsid w:val="00312BD0"/>
    <w:rsid w:val="00313F6B"/>
    <w:rsid w:val="003235F4"/>
    <w:rsid w:val="00324A10"/>
    <w:rsid w:val="00326C03"/>
    <w:rsid w:val="00331B57"/>
    <w:rsid w:val="00340DE0"/>
    <w:rsid w:val="00342327"/>
    <w:rsid w:val="00347E11"/>
    <w:rsid w:val="00350C92"/>
    <w:rsid w:val="00353815"/>
    <w:rsid w:val="00367478"/>
    <w:rsid w:val="00370311"/>
    <w:rsid w:val="00372B8D"/>
    <w:rsid w:val="00380663"/>
    <w:rsid w:val="003812A6"/>
    <w:rsid w:val="003837BC"/>
    <w:rsid w:val="003841D7"/>
    <w:rsid w:val="0038587E"/>
    <w:rsid w:val="00392ED4"/>
    <w:rsid w:val="003A5969"/>
    <w:rsid w:val="003A5C58"/>
    <w:rsid w:val="003C7BE0"/>
    <w:rsid w:val="003D0DD3"/>
    <w:rsid w:val="003D17EF"/>
    <w:rsid w:val="003D3535"/>
    <w:rsid w:val="003D5568"/>
    <w:rsid w:val="003E6020"/>
    <w:rsid w:val="003F125A"/>
    <w:rsid w:val="004049BE"/>
    <w:rsid w:val="0041223B"/>
    <w:rsid w:val="00414E62"/>
    <w:rsid w:val="0042068E"/>
    <w:rsid w:val="004231ED"/>
    <w:rsid w:val="004660C8"/>
    <w:rsid w:val="00467A0B"/>
    <w:rsid w:val="00472EBA"/>
    <w:rsid w:val="00474676"/>
    <w:rsid w:val="0047511B"/>
    <w:rsid w:val="00480B91"/>
    <w:rsid w:val="00480EC3"/>
    <w:rsid w:val="0048317E"/>
    <w:rsid w:val="00485601"/>
    <w:rsid w:val="004865B8"/>
    <w:rsid w:val="00486C0D"/>
    <w:rsid w:val="00491796"/>
    <w:rsid w:val="004A7497"/>
    <w:rsid w:val="004B66DA"/>
    <w:rsid w:val="004C70EE"/>
    <w:rsid w:val="004D3672"/>
    <w:rsid w:val="004E09F3"/>
    <w:rsid w:val="004E25CD"/>
    <w:rsid w:val="004F0448"/>
    <w:rsid w:val="004F6525"/>
    <w:rsid w:val="00501ADA"/>
    <w:rsid w:val="0050661A"/>
    <w:rsid w:val="00514936"/>
    <w:rsid w:val="0052127C"/>
    <w:rsid w:val="005318FE"/>
    <w:rsid w:val="00544738"/>
    <w:rsid w:val="005456E4"/>
    <w:rsid w:val="00547B89"/>
    <w:rsid w:val="005606BC"/>
    <w:rsid w:val="00567799"/>
    <w:rsid w:val="00567917"/>
    <w:rsid w:val="00571A0B"/>
    <w:rsid w:val="005850D7"/>
    <w:rsid w:val="005906B7"/>
    <w:rsid w:val="00596E2B"/>
    <w:rsid w:val="005A21D8"/>
    <w:rsid w:val="005A5193"/>
    <w:rsid w:val="005E2F29"/>
    <w:rsid w:val="005E4E79"/>
    <w:rsid w:val="00605CB7"/>
    <w:rsid w:val="006175D7"/>
    <w:rsid w:val="006208E5"/>
    <w:rsid w:val="00626E99"/>
    <w:rsid w:val="00631D01"/>
    <w:rsid w:val="00631F82"/>
    <w:rsid w:val="00650080"/>
    <w:rsid w:val="00654B4D"/>
    <w:rsid w:val="006611B7"/>
    <w:rsid w:val="00667682"/>
    <w:rsid w:val="00670A48"/>
    <w:rsid w:val="0067275F"/>
    <w:rsid w:val="00672F6F"/>
    <w:rsid w:val="00674062"/>
    <w:rsid w:val="0069523C"/>
    <w:rsid w:val="006A6246"/>
    <w:rsid w:val="006B4A30"/>
    <w:rsid w:val="006B7569"/>
    <w:rsid w:val="006C28EE"/>
    <w:rsid w:val="006D3188"/>
    <w:rsid w:val="006E08FC"/>
    <w:rsid w:val="006E58CA"/>
    <w:rsid w:val="006F2588"/>
    <w:rsid w:val="006F39B7"/>
    <w:rsid w:val="0070081D"/>
    <w:rsid w:val="00710A6C"/>
    <w:rsid w:val="00712266"/>
    <w:rsid w:val="00726999"/>
    <w:rsid w:val="00727D07"/>
    <w:rsid w:val="00750C93"/>
    <w:rsid w:val="00755425"/>
    <w:rsid w:val="00757B3B"/>
    <w:rsid w:val="00773075"/>
    <w:rsid w:val="00782B3F"/>
    <w:rsid w:val="0079641B"/>
    <w:rsid w:val="007A1887"/>
    <w:rsid w:val="007A629C"/>
    <w:rsid w:val="007B7B35"/>
    <w:rsid w:val="007C44FF"/>
    <w:rsid w:val="007C7BDB"/>
    <w:rsid w:val="007D148C"/>
    <w:rsid w:val="007D73AB"/>
    <w:rsid w:val="007E46A3"/>
    <w:rsid w:val="007E6104"/>
    <w:rsid w:val="00804C1B"/>
    <w:rsid w:val="008178E6"/>
    <w:rsid w:val="008360F8"/>
    <w:rsid w:val="008375D5"/>
    <w:rsid w:val="00844E6E"/>
    <w:rsid w:val="00852211"/>
    <w:rsid w:val="00860D14"/>
    <w:rsid w:val="00875DDD"/>
    <w:rsid w:val="00891929"/>
    <w:rsid w:val="008A0A0D"/>
    <w:rsid w:val="008A7DFD"/>
    <w:rsid w:val="008B3977"/>
    <w:rsid w:val="008C562B"/>
    <w:rsid w:val="008D3090"/>
    <w:rsid w:val="008D4306"/>
    <w:rsid w:val="008D4508"/>
    <w:rsid w:val="008E77D6"/>
    <w:rsid w:val="008F5E61"/>
    <w:rsid w:val="00907AAD"/>
    <w:rsid w:val="0091053B"/>
    <w:rsid w:val="0091347E"/>
    <w:rsid w:val="00927DB0"/>
    <w:rsid w:val="0093220C"/>
    <w:rsid w:val="00932528"/>
    <w:rsid w:val="00932A58"/>
    <w:rsid w:val="0094141F"/>
    <w:rsid w:val="0094502D"/>
    <w:rsid w:val="00947013"/>
    <w:rsid w:val="00947EDF"/>
    <w:rsid w:val="00967B69"/>
    <w:rsid w:val="00984EA2"/>
    <w:rsid w:val="00986CC3"/>
    <w:rsid w:val="009920AA"/>
    <w:rsid w:val="009A4D0A"/>
    <w:rsid w:val="009C2459"/>
    <w:rsid w:val="009D44FA"/>
    <w:rsid w:val="009D5D40"/>
    <w:rsid w:val="009D6B1B"/>
    <w:rsid w:val="009E107B"/>
    <w:rsid w:val="009E18D6"/>
    <w:rsid w:val="009E2A08"/>
    <w:rsid w:val="009F73D1"/>
    <w:rsid w:val="00A00D24"/>
    <w:rsid w:val="00A01F5C"/>
    <w:rsid w:val="00A04DFD"/>
    <w:rsid w:val="00A3270B"/>
    <w:rsid w:val="00A42C81"/>
    <w:rsid w:val="00A43B02"/>
    <w:rsid w:val="00A43E76"/>
    <w:rsid w:val="00A5156E"/>
    <w:rsid w:val="00A56824"/>
    <w:rsid w:val="00A67276"/>
    <w:rsid w:val="00A67840"/>
    <w:rsid w:val="00A726A4"/>
    <w:rsid w:val="00A743AC"/>
    <w:rsid w:val="00A7484C"/>
    <w:rsid w:val="00A87A54"/>
    <w:rsid w:val="00A93242"/>
    <w:rsid w:val="00AA1809"/>
    <w:rsid w:val="00AB6313"/>
    <w:rsid w:val="00AE1159"/>
    <w:rsid w:val="00AF0BB7"/>
    <w:rsid w:val="00AF0EDE"/>
    <w:rsid w:val="00B0234E"/>
    <w:rsid w:val="00B06751"/>
    <w:rsid w:val="00B1367D"/>
    <w:rsid w:val="00B2062B"/>
    <w:rsid w:val="00B2169D"/>
    <w:rsid w:val="00B21CBB"/>
    <w:rsid w:val="00B21E7E"/>
    <w:rsid w:val="00B24BE1"/>
    <w:rsid w:val="00B316CA"/>
    <w:rsid w:val="00B41F72"/>
    <w:rsid w:val="00B426F1"/>
    <w:rsid w:val="00B440DA"/>
    <w:rsid w:val="00B46E7E"/>
    <w:rsid w:val="00B517E1"/>
    <w:rsid w:val="00B54649"/>
    <w:rsid w:val="00B55E70"/>
    <w:rsid w:val="00B560A9"/>
    <w:rsid w:val="00B60238"/>
    <w:rsid w:val="00B837A9"/>
    <w:rsid w:val="00B84409"/>
    <w:rsid w:val="00B960F6"/>
    <w:rsid w:val="00BB3FD9"/>
    <w:rsid w:val="00BB43D9"/>
    <w:rsid w:val="00BB5683"/>
    <w:rsid w:val="00BD0826"/>
    <w:rsid w:val="00BE3210"/>
    <w:rsid w:val="00C12978"/>
    <w:rsid w:val="00C141C6"/>
    <w:rsid w:val="00C15F94"/>
    <w:rsid w:val="00C2071A"/>
    <w:rsid w:val="00C20ACB"/>
    <w:rsid w:val="00C26068"/>
    <w:rsid w:val="00C26670"/>
    <w:rsid w:val="00C271A8"/>
    <w:rsid w:val="00C37A77"/>
    <w:rsid w:val="00C43FB1"/>
    <w:rsid w:val="00C461E6"/>
    <w:rsid w:val="00C50ABB"/>
    <w:rsid w:val="00C53DD8"/>
    <w:rsid w:val="00C55970"/>
    <w:rsid w:val="00C566D7"/>
    <w:rsid w:val="00C6350C"/>
    <w:rsid w:val="00C77746"/>
    <w:rsid w:val="00C93EBA"/>
    <w:rsid w:val="00CA0BF2"/>
    <w:rsid w:val="00CA1EF1"/>
    <w:rsid w:val="00CA7FF5"/>
    <w:rsid w:val="00CB1E7C"/>
    <w:rsid w:val="00CB2EA1"/>
    <w:rsid w:val="00CB43F1"/>
    <w:rsid w:val="00CB6D04"/>
    <w:rsid w:val="00CB6EDE"/>
    <w:rsid w:val="00CC41BA"/>
    <w:rsid w:val="00CC5589"/>
    <w:rsid w:val="00CC63E8"/>
    <w:rsid w:val="00CD1C6C"/>
    <w:rsid w:val="00CD6169"/>
    <w:rsid w:val="00CE089F"/>
    <w:rsid w:val="00CF4CD9"/>
    <w:rsid w:val="00CF6A76"/>
    <w:rsid w:val="00D021D2"/>
    <w:rsid w:val="00D03948"/>
    <w:rsid w:val="00D10ABD"/>
    <w:rsid w:val="00D10BDB"/>
    <w:rsid w:val="00D13D8A"/>
    <w:rsid w:val="00D214C1"/>
    <w:rsid w:val="00D279D8"/>
    <w:rsid w:val="00D27C8E"/>
    <w:rsid w:val="00D3104E"/>
    <w:rsid w:val="00D4141B"/>
    <w:rsid w:val="00D4145D"/>
    <w:rsid w:val="00D5467F"/>
    <w:rsid w:val="00D6730A"/>
    <w:rsid w:val="00D75F51"/>
    <w:rsid w:val="00D76068"/>
    <w:rsid w:val="00D76B01"/>
    <w:rsid w:val="00D8194E"/>
    <w:rsid w:val="00D84704"/>
    <w:rsid w:val="00D95424"/>
    <w:rsid w:val="00DA6524"/>
    <w:rsid w:val="00DB5496"/>
    <w:rsid w:val="00DB714B"/>
    <w:rsid w:val="00DC4D11"/>
    <w:rsid w:val="00DD2692"/>
    <w:rsid w:val="00DE2EA4"/>
    <w:rsid w:val="00DF5BFB"/>
    <w:rsid w:val="00E26E20"/>
    <w:rsid w:val="00E35BA2"/>
    <w:rsid w:val="00E469E4"/>
    <w:rsid w:val="00E475C3"/>
    <w:rsid w:val="00E509B0"/>
    <w:rsid w:val="00E559BF"/>
    <w:rsid w:val="00E56A51"/>
    <w:rsid w:val="00E75AF6"/>
    <w:rsid w:val="00E77888"/>
    <w:rsid w:val="00E817D6"/>
    <w:rsid w:val="00E860F1"/>
    <w:rsid w:val="00E93B74"/>
    <w:rsid w:val="00E972F6"/>
    <w:rsid w:val="00EA1688"/>
    <w:rsid w:val="00EA5200"/>
    <w:rsid w:val="00ED592E"/>
    <w:rsid w:val="00ED6ABD"/>
    <w:rsid w:val="00EE26CD"/>
    <w:rsid w:val="00EE3C0F"/>
    <w:rsid w:val="00EF2A7F"/>
    <w:rsid w:val="00F03EAC"/>
    <w:rsid w:val="00F11620"/>
    <w:rsid w:val="00F14024"/>
    <w:rsid w:val="00F176AD"/>
    <w:rsid w:val="00F20EAE"/>
    <w:rsid w:val="00F231CF"/>
    <w:rsid w:val="00F259D7"/>
    <w:rsid w:val="00F32D05"/>
    <w:rsid w:val="00F35263"/>
    <w:rsid w:val="00F53AEA"/>
    <w:rsid w:val="00F66093"/>
    <w:rsid w:val="00F74B7B"/>
    <w:rsid w:val="00F828A0"/>
    <w:rsid w:val="00F848D6"/>
    <w:rsid w:val="00FA5DDD"/>
    <w:rsid w:val="00FB397A"/>
    <w:rsid w:val="00FB549C"/>
    <w:rsid w:val="00FC6395"/>
    <w:rsid w:val="00FD0B7B"/>
    <w:rsid w:val="00FE6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customStyle="1" w:styleId="Mentio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customStyle="1" w:styleId="UnresolvedMention">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kommentarsreferens">
    <w:name w:val="endnote reference"/>
    <w:basedOn w:val="Standardstycketeckensnitt"/>
    <w:uiPriority w:val="99"/>
    <w:semiHidden/>
    <w:unhideWhenUsed/>
    <w:rsid w:val="000D6689"/>
    <w:rPr>
      <w:noProof w:val="0"/>
      <w:vertAlign w:val="superscript"/>
    </w:rPr>
  </w:style>
  <w:style w:type="paragraph" w:styleId="Slutkommentar">
    <w:name w:val="endnote text"/>
    <w:basedOn w:val="Normal"/>
    <w:link w:val="SlutkommentarChar"/>
    <w:uiPriority w:val="99"/>
    <w:semiHidden/>
    <w:unhideWhenUsed/>
    <w:rsid w:val="000D66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D6689"/>
    <w:rPr>
      <w:sz w:val="20"/>
      <w:szCs w:val="20"/>
    </w:rPr>
  </w:style>
  <w:style w:type="character" w:customStyle="1" w:styleId="SmartHyperli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84"/>
    <w:rsid w:val="00107563"/>
    <w:rsid w:val="004B0284"/>
    <w:rsid w:val="004F5D42"/>
    <w:rsid w:val="0082086A"/>
    <w:rsid w:val="00B259DD"/>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EB570E6D1E10FE4DBCA9CE357CA48C66" ma:contentTypeVersion="13" ma:contentTypeDescription="Skapa nytt dokument med möjlighet att välja RK-mall" ma:contentTypeScope="" ma:versionID="d1e91b452f7a69497d6a6853f349285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542b23dac8d0cbf10265174aefcc60cc"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MU2YDHX72QXQ-1039412160-20475</_dlc_DocId>
    <_dlc_DocIdUrl xmlns="8b66ae41-1ec6-402e-b662-35d1932ca064">
      <Url>https://dhs.sp.regeringskansliet.se/yta/sb-EUKansli/_layouts/15/DocIdRedir.aspx?ID=MU2YDHX72QXQ-1039412160-20475</Url>
      <Description>MU2YDHX72QXQ-1039412160-20475</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4.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2019-05-13T00:00:00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13F2-4ADC-405F-828F-E639CBB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3.xml><?xml version="1.0" encoding="utf-8"?>
<ds:datastoreItem xmlns:ds="http://schemas.openxmlformats.org/officeDocument/2006/customXml" ds:itemID="{05B486FD-CB71-4768-8621-AEA063A43015}">
  <ds:schemaRefs>
    <ds:schemaRef ds:uri="http://purl.org/dc/terms/"/>
    <ds:schemaRef ds:uri="4e9c2f0c-7bf8-49af-8356-cbf363fc78a7"/>
    <ds:schemaRef ds:uri="http://schemas.microsoft.com/office/2006/documentManagement/types"/>
    <ds:schemaRef ds:uri="cc625d36-bb37-4650-91b9-0c96159295ba"/>
    <ds:schemaRef ds:uri="http://purl.org/dc/elements/1.1/"/>
    <ds:schemaRef ds:uri="http://schemas.microsoft.com/office/2006/metadata/properties"/>
    <ds:schemaRef ds:uri="http://schemas.openxmlformats.org/package/2006/metadata/core-properties"/>
    <ds:schemaRef ds:uri="8b66ae41-1ec6-402e-b662-35d1932ca064"/>
    <ds:schemaRef ds:uri="http://schemas.microsoft.com/office/infopath/2007/PartnerControls"/>
    <ds:schemaRef ds:uri="9c9941df-7074-4a92-bf99-225d24d78d61"/>
    <ds:schemaRef ds:uri="18f3d968-6251-40b0-9f11-012b293496c2"/>
    <ds:schemaRef ds:uri="http://www.w3.org/XML/1998/namespace"/>
    <ds:schemaRef ds:uri="http://purl.org/dc/dcmitype/"/>
  </ds:schemaRefs>
</ds:datastoreItem>
</file>

<file path=customXml/itemProps4.xml><?xml version="1.0" encoding="utf-8"?>
<ds:datastoreItem xmlns:ds="http://schemas.openxmlformats.org/officeDocument/2006/customXml" ds:itemID="{23BEA347-B93A-4520-B25E-5E0C8F8D50ED}">
  <ds:schemaRefs>
    <ds:schemaRef ds:uri="http://lp/documentinfo/RK"/>
  </ds:schemaRefs>
</ds:datastoreItem>
</file>

<file path=customXml/itemProps5.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6.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7.xml><?xml version="1.0" encoding="utf-8"?>
<ds:datastoreItem xmlns:ds="http://schemas.openxmlformats.org/officeDocument/2006/customXml" ds:itemID="{44536617-885F-4BFB-AF6A-9AEEF3C3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3</Pages>
  <Words>543</Words>
  <Characters>2882</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Caroline Hägerhäll</cp:lastModifiedBy>
  <cp:revision>2</cp:revision>
  <dcterms:created xsi:type="dcterms:W3CDTF">2019-05-13T10:09:00Z</dcterms:created>
  <dcterms:modified xsi:type="dcterms:W3CDTF">2019-05-13T10:09:00Z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0x010100BBA312BF02777149882D207184EC35C03200EB570E6D1E10FE4DBCA9CE357CA48C66</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931eae6b-098e-46c2-81ac-6aa9d716aa38</vt:lpwstr>
  </property>
  <property fmtid="{D5CDD505-2E9C-101B-9397-08002B2CF9AE}" pid="6" name="Organisation">
    <vt:lpwstr/>
  </property>
  <property fmtid="{D5CDD505-2E9C-101B-9397-08002B2CF9AE}" pid="7" name="ActivityCategory">
    <vt:lpwstr/>
  </property>
</Properties>
</file>