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3895" w:rsidRDefault="0022798E" w14:paraId="4ECE0124" w14:textId="77777777">
      <w:pPr>
        <w:pStyle w:val="RubrikFrslagTIllRiksdagsbeslut"/>
      </w:pPr>
      <w:sdt>
        <w:sdtPr>
          <w:alias w:val="CC_Boilerplate_4"/>
          <w:tag w:val="CC_Boilerplate_4"/>
          <w:id w:val="-1644581176"/>
          <w:lock w:val="sdtContentLocked"/>
          <w:placeholder>
            <w:docPart w:val="6A5AF017C60E4A9D8A4D35F5EEE9BB0B"/>
          </w:placeholder>
          <w:text/>
        </w:sdtPr>
        <w:sdtEndPr/>
        <w:sdtContent>
          <w:r w:rsidRPr="009B062B" w:rsidR="00AF30DD">
            <w:t>Förslag till riksdagsbeslut</w:t>
          </w:r>
        </w:sdtContent>
      </w:sdt>
      <w:bookmarkEnd w:id="0"/>
      <w:bookmarkEnd w:id="1"/>
    </w:p>
    <w:sdt>
      <w:sdtPr>
        <w:alias w:val="Yrkande 1"/>
        <w:tag w:val="246cf250-3d64-4497-bfc0-152e744e4533"/>
        <w:id w:val="-1496878929"/>
        <w:lock w:val="sdtLocked"/>
      </w:sdtPr>
      <w:sdtEndPr/>
      <w:sdtContent>
        <w:p w:rsidR="00305999" w:rsidRDefault="00AB7F73" w14:paraId="0C65D70B" w14:textId="77777777">
          <w:pPr>
            <w:pStyle w:val="Frslagstext"/>
            <w:numPr>
              <w:ilvl w:val="0"/>
              <w:numId w:val="0"/>
            </w:numPr>
          </w:pPr>
          <w:r>
            <w:t>Riksdagen ställer sig bakom det som anförs i motionen om att på sikt överväga en permanentning av den tillfälliga bostadsbidragshöjningen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B63C4D9E294CFEB5F95E3BDB16E914"/>
        </w:placeholder>
        <w:text/>
      </w:sdtPr>
      <w:sdtEndPr/>
      <w:sdtContent>
        <w:p w:rsidRPr="009B062B" w:rsidR="006D79C9" w:rsidP="00333E95" w:rsidRDefault="006D79C9" w14:paraId="5A442644" w14:textId="77777777">
          <w:pPr>
            <w:pStyle w:val="Rubrik1"/>
          </w:pPr>
          <w:r>
            <w:t>Motivering</w:t>
          </w:r>
        </w:p>
      </w:sdtContent>
    </w:sdt>
    <w:bookmarkEnd w:displacedByCustomXml="prev" w:id="3"/>
    <w:bookmarkEnd w:displacedByCustomXml="prev" w:id="4"/>
    <w:p w:rsidR="00B93E58" w:rsidP="0022798E" w:rsidRDefault="00B93E58" w14:paraId="77913C70" w14:textId="5BA57BBF">
      <w:pPr>
        <w:pStyle w:val="Normalutanindragellerluft"/>
      </w:pPr>
      <w:r>
        <w:t>Bostadsbidraget utjämnar skillnaderna och ökar jämlikheten. Bostadsbidrag är till för unga vuxna, max 29 år, och barnfamiljer med låga inkomster eller som uppbär försörj</w:t>
      </w:r>
      <w:r w:rsidR="0022798E">
        <w:softHyphen/>
      </w:r>
      <w:r>
        <w:t>ningsstöd. Personer med funktionsvariationer som har aktivitets- eller sjukersättning har rätt till bostadstillägg. Liksom många andra bidrag där individen/familjen ansöker finns det också ett avdrag utifrån tillgångar som överstiger beloppet 100</w:t>
      </w:r>
      <w:r w:rsidR="00AB7F73">
        <w:t> </w:t>
      </w:r>
      <w:r>
        <w:t>000</w:t>
      </w:r>
      <w:r w:rsidR="00AB7F73">
        <w:t> </w:t>
      </w:r>
      <w:r>
        <w:t>kr.</w:t>
      </w:r>
    </w:p>
    <w:p w:rsidR="00B93E58" w:rsidP="0022798E" w:rsidRDefault="00B93E58" w14:paraId="05EA104F" w14:textId="76894080">
      <w:r>
        <w:t>Socialdemokraterna har flera gånger denna mandatperiod drivit frågan om att förlänga den tillfälliga höjningen av bostadsbidraget för att möta kostnadskrisen. Tidö</w:t>
      </w:r>
      <w:r w:rsidR="0022798E">
        <w:softHyphen/>
      </w:r>
      <w:r>
        <w:t>partierna har också förlängt den tillfälliga höjningen av bostadsbidrag till 30 juni 2024. Att det är tillfälliga höjningar motiverar regeringen med att de inte vill att familjer fastnar i utanförskapet.</w:t>
      </w:r>
    </w:p>
    <w:p w:rsidR="00B93E58" w:rsidP="0022798E" w:rsidRDefault="00B93E58" w14:paraId="79BCE5C4" w14:textId="77777777">
      <w:r>
        <w:t>Även om inflationen nu minskar så är levnadsomkostnaderna fortsatt höga för många. Vi ska heller inte glömma att de ekonomiska förstärkningar som de personer som äger sitt boende kommer få när Riksbanken sänker räntan inte kommer komma hyresgäster (som ju saknar bostadslån) till del. Det är den gruppen som främst kan komma i fråga för bostadsbidrag.</w:t>
      </w:r>
    </w:p>
    <w:p w:rsidR="00B93E58" w:rsidP="0022798E" w:rsidRDefault="00B93E58" w14:paraId="2996F08C" w14:textId="77777777">
      <w:r>
        <w:t>Bostadsbidraget har funnits länge och det finns mycket lite som tyder på att det i någon relevant utsträckning låser fast människor i utanförskap. Snarare ger det möjlighet för personer med små marginaler att åtminstone känna sig trygga med att de klarar av att betala för sitt boende. Det här är en av de mest utsatta grupperna i samhället och det är rimligt att även dessa personer får en förbättrad ekonomi.</w:t>
      </w:r>
    </w:p>
    <w:sdt>
      <w:sdtPr>
        <w:rPr>
          <w:i/>
          <w:noProof/>
        </w:rPr>
        <w:alias w:val="CC_Underskrifter"/>
        <w:tag w:val="CC_Underskrifter"/>
        <w:id w:val="583496634"/>
        <w:lock w:val="sdtContentLocked"/>
        <w:placeholder>
          <w:docPart w:val="20434C14ED5B4113BA8A07912A81FCE2"/>
        </w:placeholder>
      </w:sdtPr>
      <w:sdtEndPr>
        <w:rPr>
          <w:i w:val="0"/>
          <w:noProof w:val="0"/>
        </w:rPr>
      </w:sdtEndPr>
      <w:sdtContent>
        <w:p w:rsidR="00C43895" w:rsidP="00C43895" w:rsidRDefault="00C43895" w14:paraId="068A39D9" w14:textId="77777777"/>
        <w:p w:rsidRPr="008E0FE2" w:rsidR="004801AC" w:rsidP="00C43895" w:rsidRDefault="0022798E" w14:paraId="3E2C21EE" w14:textId="1DB1E1C2"/>
      </w:sdtContent>
    </w:sdt>
    <w:tbl>
      <w:tblPr>
        <w:tblW w:w="5000" w:type="pct"/>
        <w:tblLook w:val="04A0" w:firstRow="1" w:lastRow="0" w:firstColumn="1" w:lastColumn="0" w:noHBand="0" w:noVBand="1"/>
        <w:tblCaption w:val="underskrifter"/>
      </w:tblPr>
      <w:tblGrid>
        <w:gridCol w:w="4252"/>
        <w:gridCol w:w="4252"/>
      </w:tblGrid>
      <w:tr w:rsidR="00305999" w14:paraId="3214845D" w14:textId="77777777">
        <w:trPr>
          <w:cantSplit/>
        </w:trPr>
        <w:tc>
          <w:tcPr>
            <w:tcW w:w="50" w:type="pct"/>
            <w:vAlign w:val="bottom"/>
          </w:tcPr>
          <w:p w:rsidR="00305999" w:rsidRDefault="00AB7F73" w14:paraId="1B4EBF66" w14:textId="77777777">
            <w:pPr>
              <w:pStyle w:val="Underskrifter"/>
              <w:spacing w:after="0"/>
            </w:pPr>
            <w:r>
              <w:lastRenderedPageBreak/>
              <w:t>Patrik Björck (S)</w:t>
            </w:r>
          </w:p>
        </w:tc>
        <w:tc>
          <w:tcPr>
            <w:tcW w:w="50" w:type="pct"/>
            <w:vAlign w:val="bottom"/>
          </w:tcPr>
          <w:p w:rsidR="00305999" w:rsidRDefault="00305999" w14:paraId="371169CC" w14:textId="77777777">
            <w:pPr>
              <w:pStyle w:val="Underskrifter"/>
              <w:spacing w:after="0"/>
            </w:pPr>
          </w:p>
        </w:tc>
      </w:tr>
    </w:tbl>
    <w:p w:rsidR="005B5094" w:rsidRDefault="005B5094" w14:paraId="1FF02D00" w14:textId="77777777"/>
    <w:sectPr w:rsidR="005B50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AF7B" w14:textId="77777777" w:rsidR="00B93E58" w:rsidRDefault="00B93E58" w:rsidP="000C1CAD">
      <w:pPr>
        <w:spacing w:line="240" w:lineRule="auto"/>
      </w:pPr>
      <w:r>
        <w:separator/>
      </w:r>
    </w:p>
  </w:endnote>
  <w:endnote w:type="continuationSeparator" w:id="0">
    <w:p w14:paraId="41B831E0" w14:textId="77777777" w:rsidR="00B93E58" w:rsidRDefault="00B93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4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77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822C" w14:textId="138B94D3" w:rsidR="00262EA3" w:rsidRPr="00C43895" w:rsidRDefault="00262EA3" w:rsidP="00C438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78E7" w14:textId="77777777" w:rsidR="00B93E58" w:rsidRDefault="00B93E58" w:rsidP="000C1CAD">
      <w:pPr>
        <w:spacing w:line="240" w:lineRule="auto"/>
      </w:pPr>
      <w:r>
        <w:separator/>
      </w:r>
    </w:p>
  </w:footnote>
  <w:footnote w:type="continuationSeparator" w:id="0">
    <w:p w14:paraId="09A849B4" w14:textId="77777777" w:rsidR="00B93E58" w:rsidRDefault="00B93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9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DC3A6" wp14:editId="41378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EF201" w14:textId="74A28318" w:rsidR="00262EA3" w:rsidRDefault="0022798E" w:rsidP="008103B5">
                          <w:pPr>
                            <w:jc w:val="right"/>
                          </w:pPr>
                          <w:sdt>
                            <w:sdtPr>
                              <w:alias w:val="CC_Noformat_Partikod"/>
                              <w:tag w:val="CC_Noformat_Partikod"/>
                              <w:id w:val="-53464382"/>
                              <w:text/>
                            </w:sdtPr>
                            <w:sdtEndPr/>
                            <w:sdtContent>
                              <w:r w:rsidR="00B93E58">
                                <w:t>S</w:t>
                              </w:r>
                            </w:sdtContent>
                          </w:sdt>
                          <w:sdt>
                            <w:sdtPr>
                              <w:alias w:val="CC_Noformat_Partinummer"/>
                              <w:tag w:val="CC_Noformat_Partinummer"/>
                              <w:id w:val="-1709555926"/>
                              <w:text/>
                            </w:sdtPr>
                            <w:sdtEndPr/>
                            <w:sdtContent>
                              <w:r w:rsidR="00B93E58">
                                <w:t>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DC3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EF201" w14:textId="74A28318" w:rsidR="00262EA3" w:rsidRDefault="0022798E" w:rsidP="008103B5">
                    <w:pPr>
                      <w:jc w:val="right"/>
                    </w:pPr>
                    <w:sdt>
                      <w:sdtPr>
                        <w:alias w:val="CC_Noformat_Partikod"/>
                        <w:tag w:val="CC_Noformat_Partikod"/>
                        <w:id w:val="-53464382"/>
                        <w:text/>
                      </w:sdtPr>
                      <w:sdtEndPr/>
                      <w:sdtContent>
                        <w:r w:rsidR="00B93E58">
                          <w:t>S</w:t>
                        </w:r>
                      </w:sdtContent>
                    </w:sdt>
                    <w:sdt>
                      <w:sdtPr>
                        <w:alias w:val="CC_Noformat_Partinummer"/>
                        <w:tag w:val="CC_Noformat_Partinummer"/>
                        <w:id w:val="-1709555926"/>
                        <w:text/>
                      </w:sdtPr>
                      <w:sdtEndPr/>
                      <w:sdtContent>
                        <w:r w:rsidR="00B93E58">
                          <w:t>692</w:t>
                        </w:r>
                      </w:sdtContent>
                    </w:sdt>
                  </w:p>
                </w:txbxContent>
              </v:textbox>
              <w10:wrap anchorx="page"/>
            </v:shape>
          </w:pict>
        </mc:Fallback>
      </mc:AlternateContent>
    </w:r>
  </w:p>
  <w:p w14:paraId="4E33B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100D" w14:textId="77777777" w:rsidR="00262EA3" w:rsidRDefault="00262EA3" w:rsidP="008563AC">
    <w:pPr>
      <w:jc w:val="right"/>
    </w:pPr>
  </w:p>
  <w:p w14:paraId="61C769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A8E4" w14:textId="77777777" w:rsidR="00262EA3" w:rsidRDefault="002279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7D78FD" wp14:editId="0A9742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0FA9D" w14:textId="31E384CF" w:rsidR="00262EA3" w:rsidRDefault="0022798E" w:rsidP="00A314CF">
    <w:pPr>
      <w:pStyle w:val="FSHNormal"/>
      <w:spacing w:before="40"/>
    </w:pPr>
    <w:sdt>
      <w:sdtPr>
        <w:alias w:val="CC_Noformat_Motionstyp"/>
        <w:tag w:val="CC_Noformat_Motionstyp"/>
        <w:id w:val="1162973129"/>
        <w:lock w:val="sdtContentLocked"/>
        <w15:appearance w15:val="hidden"/>
        <w:text/>
      </w:sdtPr>
      <w:sdtEndPr/>
      <w:sdtContent>
        <w:r w:rsidR="00C43895">
          <w:t>Enskild motion</w:t>
        </w:r>
      </w:sdtContent>
    </w:sdt>
    <w:r w:rsidR="00821B36">
      <w:t xml:space="preserve"> </w:t>
    </w:r>
    <w:sdt>
      <w:sdtPr>
        <w:alias w:val="CC_Noformat_Partikod"/>
        <w:tag w:val="CC_Noformat_Partikod"/>
        <w:id w:val="1471015553"/>
        <w:text/>
      </w:sdtPr>
      <w:sdtEndPr/>
      <w:sdtContent>
        <w:r w:rsidR="00B93E58">
          <w:t>S</w:t>
        </w:r>
      </w:sdtContent>
    </w:sdt>
    <w:sdt>
      <w:sdtPr>
        <w:alias w:val="CC_Noformat_Partinummer"/>
        <w:tag w:val="CC_Noformat_Partinummer"/>
        <w:id w:val="-2014525982"/>
        <w:text/>
      </w:sdtPr>
      <w:sdtEndPr/>
      <w:sdtContent>
        <w:r w:rsidR="00B93E58">
          <w:t>692</w:t>
        </w:r>
      </w:sdtContent>
    </w:sdt>
  </w:p>
  <w:p w14:paraId="252B0CF6" w14:textId="77777777" w:rsidR="00262EA3" w:rsidRPr="008227B3" w:rsidRDefault="002279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D0E7B" w14:textId="24615FB5" w:rsidR="00262EA3" w:rsidRPr="008227B3" w:rsidRDefault="002279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8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895">
          <w:t>:862</w:t>
        </w:r>
      </w:sdtContent>
    </w:sdt>
  </w:p>
  <w:p w14:paraId="47419213" w14:textId="4413D61A" w:rsidR="00262EA3" w:rsidRDefault="0022798E" w:rsidP="00E03A3D">
    <w:pPr>
      <w:pStyle w:val="Motionr"/>
    </w:pPr>
    <w:sdt>
      <w:sdtPr>
        <w:alias w:val="CC_Noformat_Avtext"/>
        <w:tag w:val="CC_Noformat_Avtext"/>
        <w:id w:val="-2020768203"/>
        <w:lock w:val="sdtContentLocked"/>
        <w15:appearance w15:val="hidden"/>
        <w:text/>
      </w:sdtPr>
      <w:sdtEndPr/>
      <w:sdtContent>
        <w:r w:rsidR="00C43895">
          <w:t>av Patrik Björck (S)</w:t>
        </w:r>
      </w:sdtContent>
    </w:sdt>
  </w:p>
  <w:sdt>
    <w:sdtPr>
      <w:alias w:val="CC_Noformat_Rubtext"/>
      <w:tag w:val="CC_Noformat_Rubtext"/>
      <w:id w:val="-218060500"/>
      <w:lock w:val="sdtLocked"/>
      <w:text/>
    </w:sdtPr>
    <w:sdtEndPr/>
    <w:sdtContent>
      <w:p w14:paraId="398DB373" w14:textId="4AF8D4C6" w:rsidR="00262EA3" w:rsidRDefault="00B93E58" w:rsidP="00283E0F">
        <w:pPr>
          <w:pStyle w:val="FSHRub2"/>
        </w:pPr>
        <w:r>
          <w:t>Höjning av nivån på bostadsbidraget</w:t>
        </w:r>
      </w:p>
    </w:sdtContent>
  </w:sdt>
  <w:sdt>
    <w:sdtPr>
      <w:alias w:val="CC_Boilerplate_3"/>
      <w:tag w:val="CC_Boilerplate_3"/>
      <w:id w:val="1606463544"/>
      <w:lock w:val="sdtContentLocked"/>
      <w15:appearance w15:val="hidden"/>
      <w:text w:multiLine="1"/>
    </w:sdtPr>
    <w:sdtEndPr/>
    <w:sdtContent>
      <w:p w14:paraId="0C2A26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3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8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9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94"/>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C75"/>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7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58"/>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9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6C"/>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1B228"/>
  <w15:chartTrackingRefBased/>
  <w15:docId w15:val="{58F873A2-9C01-4593-958B-680E0179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53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AF017C60E4A9D8A4D35F5EEE9BB0B"/>
        <w:category>
          <w:name w:val="Allmänt"/>
          <w:gallery w:val="placeholder"/>
        </w:category>
        <w:types>
          <w:type w:val="bbPlcHdr"/>
        </w:types>
        <w:behaviors>
          <w:behavior w:val="content"/>
        </w:behaviors>
        <w:guid w:val="{936D9814-C968-4254-A33A-8E1FCE8A7268}"/>
      </w:docPartPr>
      <w:docPartBody>
        <w:p w:rsidR="00F035CC" w:rsidRDefault="00F035CC">
          <w:pPr>
            <w:pStyle w:val="6A5AF017C60E4A9D8A4D35F5EEE9BB0B"/>
          </w:pPr>
          <w:r w:rsidRPr="005A0A93">
            <w:rPr>
              <w:rStyle w:val="Platshllartext"/>
            </w:rPr>
            <w:t>Förslag till riksdagsbeslut</w:t>
          </w:r>
        </w:p>
      </w:docPartBody>
    </w:docPart>
    <w:docPart>
      <w:docPartPr>
        <w:name w:val="C4B63C4D9E294CFEB5F95E3BDB16E914"/>
        <w:category>
          <w:name w:val="Allmänt"/>
          <w:gallery w:val="placeholder"/>
        </w:category>
        <w:types>
          <w:type w:val="bbPlcHdr"/>
        </w:types>
        <w:behaviors>
          <w:behavior w:val="content"/>
        </w:behaviors>
        <w:guid w:val="{09971EA6-70A9-4F52-8040-A3C7C9E77B8D}"/>
      </w:docPartPr>
      <w:docPartBody>
        <w:p w:rsidR="00F035CC" w:rsidRDefault="00F035CC">
          <w:pPr>
            <w:pStyle w:val="C4B63C4D9E294CFEB5F95E3BDB16E914"/>
          </w:pPr>
          <w:r w:rsidRPr="005A0A93">
            <w:rPr>
              <w:rStyle w:val="Platshllartext"/>
            </w:rPr>
            <w:t>Motivering</w:t>
          </w:r>
        </w:p>
      </w:docPartBody>
    </w:docPart>
    <w:docPart>
      <w:docPartPr>
        <w:name w:val="20434C14ED5B4113BA8A07912A81FCE2"/>
        <w:category>
          <w:name w:val="Allmänt"/>
          <w:gallery w:val="placeholder"/>
        </w:category>
        <w:types>
          <w:type w:val="bbPlcHdr"/>
        </w:types>
        <w:behaviors>
          <w:behavior w:val="content"/>
        </w:behaviors>
        <w:guid w:val="{35B59A33-6EF6-4D6D-A25C-E136432531EE}"/>
      </w:docPartPr>
      <w:docPartBody>
        <w:p w:rsidR="006622B5" w:rsidRDefault="00662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CC"/>
    <w:rsid w:val="006622B5"/>
    <w:rsid w:val="00F03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AF017C60E4A9D8A4D35F5EEE9BB0B">
    <w:name w:val="6A5AF017C60E4A9D8A4D35F5EEE9BB0B"/>
  </w:style>
  <w:style w:type="paragraph" w:customStyle="1" w:styleId="C4B63C4D9E294CFEB5F95E3BDB16E914">
    <w:name w:val="C4B63C4D9E294CFEB5F95E3BDB16E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57755-28CE-4DCF-9572-F0E0056220E7}"/>
</file>

<file path=customXml/itemProps2.xml><?xml version="1.0" encoding="utf-8"?>
<ds:datastoreItem xmlns:ds="http://schemas.openxmlformats.org/officeDocument/2006/customXml" ds:itemID="{AF59CAF2-AD2A-48F8-96B1-1698FF43909B}"/>
</file>

<file path=customXml/itemProps3.xml><?xml version="1.0" encoding="utf-8"?>
<ds:datastoreItem xmlns:ds="http://schemas.openxmlformats.org/officeDocument/2006/customXml" ds:itemID="{E83450A7-A8B6-4C91-B344-E5D7157DC5C0}"/>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1537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S692 Höj nivån på bostadsbidraget</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