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1CE" w:rsidRPr="001D01CE" w:rsidRDefault="001D01CE">
      <w:pPr>
        <w:pStyle w:val="Hemstlrubrik"/>
      </w:pPr>
      <w:bookmarkStart w:id="0" w:name="_Toc210659408"/>
      <w:r w:rsidRPr="001D01CE">
        <w:t>Förslag till riksdagsbeslut</w:t>
      </w:r>
    </w:p>
    <w:p w:rsidR="001D01CE" w:rsidRPr="001D01CE" w:rsidRDefault="001D01CE">
      <w:pPr>
        <w:pStyle w:val="Hemstlatt"/>
        <w:ind w:left="0"/>
      </w:pPr>
      <w:r w:rsidRPr="001D01CE">
        <w:t>Riksdagen tillkännager för regeringen som sin mening vad som anförs i motionen om ROT-avdrag.</w:t>
      </w:r>
    </w:p>
    <w:p w:rsidR="001D01CE" w:rsidRPr="001D01CE" w:rsidRDefault="001D01CE">
      <w:pPr>
        <w:pStyle w:val="Rubrik1"/>
      </w:pPr>
      <w:r w:rsidRPr="001D01CE">
        <w:t>Motivering</w:t>
      </w:r>
      <w:bookmarkEnd w:id="0"/>
    </w:p>
    <w:p w:rsidR="001D01CE" w:rsidRPr="001D01CE" w:rsidRDefault="001D01CE">
      <w:r w:rsidRPr="001D01CE">
        <w:t>Nyligen beslutade riksdagen att medge skattemässiga avdrag för köp av vissa hushåll</w:t>
      </w:r>
      <w:r w:rsidRPr="001D01CE">
        <w:t>s</w:t>
      </w:r>
      <w:r w:rsidRPr="001D01CE">
        <w:t>nära tjänster. Det är mycket glädjande att detta första steg har tagits för att underlä</w:t>
      </w:r>
      <w:r w:rsidRPr="001D01CE">
        <w:t>t</w:t>
      </w:r>
      <w:r w:rsidRPr="001D01CE">
        <w:t>ta vardagen för tidsmässigt hårt pressade hushåll och för att ge arbetslösa personer möjli</w:t>
      </w:r>
      <w:r w:rsidRPr="001D01CE">
        <w:t>g</w:t>
      </w:r>
      <w:r w:rsidRPr="001D01CE">
        <w:t>het till jobb på en ”ny” arbetsmarknad. Reformen har emellertid i vissa avseenden fått en mindre lyckad utformning. Den är tekniskt komplicerad, den innebär att skatterabatten betalas ut med en be</w:t>
      </w:r>
      <w:r w:rsidRPr="001D01CE">
        <w:softHyphen/>
        <w:t>t</w:t>
      </w:r>
      <w:r w:rsidRPr="001D01CE">
        <w:t>y</w:t>
      </w:r>
      <w:r w:rsidRPr="001D01CE">
        <w:t xml:space="preserve">dande fördröjning, den vänder sig bara till utövare som har F-skatt och den omfattar inte de kanske mest efterfrågade tjänsterna: de </w:t>
      </w:r>
      <w:r w:rsidRPr="001D01CE">
        <w:t>som berör repar</w:t>
      </w:r>
      <w:r w:rsidRPr="001D01CE">
        <w:t>a</w:t>
      </w:r>
      <w:r w:rsidRPr="001D01CE">
        <w:t>tion, ombyggnad och tillbyggnad av den egna fastigheten. Att dessa tjänster inte inkl</w:t>
      </w:r>
      <w:r w:rsidRPr="001D01CE">
        <w:t>u</w:t>
      </w:r>
      <w:r w:rsidRPr="001D01CE">
        <w:t>derades när reformen infördes är inte så svårt att förstå. Byggsektorn präglades då av överhettning och resursbrist. Nu har emellertid konjunkturen vänt och också byggmar</w:t>
      </w:r>
      <w:r w:rsidRPr="001D01CE">
        <w:t>k</w:t>
      </w:r>
      <w:r w:rsidRPr="001D01CE">
        <w:t>naden står inför sämre tider. Därför skulle det vara lämpligt att utvidga reformen till att gälla också ROT-avdrag. Eftersom vi tidigare haft ett system med ROT-avdrag, torde det inte heller vara förenat med några lagtekniska eller adminis</w:t>
      </w:r>
      <w:r w:rsidRPr="001D01CE">
        <w:t>trativa bekymmer att återinföra denna möjlighet.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01CE">
        <w:trPr>
          <w:cantSplit/>
        </w:trPr>
        <w:tc>
          <w:tcPr>
            <w:tcW w:w="3046" w:type="dxa"/>
          </w:tcPr>
          <w:p w:rsidR="001D01CE" w:rsidRPr="001D01CE" w:rsidRDefault="001D01CE">
            <w:pPr>
              <w:pStyle w:val="UnderskriftDatum"/>
              <w:spacing w:before="240"/>
            </w:pPr>
            <w:r w:rsidRPr="001D01CE">
              <w:t>Stockholm den 6 oktober 2008</w:t>
            </w:r>
          </w:p>
        </w:tc>
        <w:tc>
          <w:tcPr>
            <w:tcW w:w="3047" w:type="dxa"/>
          </w:tcPr>
          <w:p w:rsidR="001D01CE" w:rsidRPr="001D01CE" w:rsidRDefault="001D01CE">
            <w:pPr>
              <w:pStyle w:val="Underskrifter"/>
              <w:spacing w:before="240"/>
            </w:pPr>
          </w:p>
        </w:tc>
      </w:tr>
      <w:tr w:rsidR="00000000" w:rsidRPr="001D01CE">
        <w:trPr>
          <w:cantSplit/>
        </w:trPr>
        <w:tc>
          <w:tcPr>
            <w:tcW w:w="3046" w:type="dxa"/>
          </w:tcPr>
          <w:p w:rsidR="001D01CE" w:rsidRPr="001D01CE" w:rsidRDefault="001D01CE">
            <w:pPr>
              <w:pStyle w:val="Underskrifter"/>
            </w:pPr>
            <w:r w:rsidRPr="001D01CE">
              <w:t>Anne-Marie Pålsson (m)</w:t>
            </w:r>
          </w:p>
        </w:tc>
        <w:tc>
          <w:tcPr>
            <w:tcW w:w="3046" w:type="dxa"/>
          </w:tcPr>
          <w:p w:rsidR="001D01CE" w:rsidRPr="001D01CE" w:rsidRDefault="001D01CE">
            <w:pPr>
              <w:pStyle w:val="Underskrifter"/>
            </w:pPr>
          </w:p>
        </w:tc>
      </w:tr>
    </w:tbl>
    <w:p w:rsidR="001D01CE" w:rsidRPr="001D01CE" w:rsidRDefault="001D01CE">
      <w:pPr>
        <w:pStyle w:val="Normaltindrag"/>
      </w:pPr>
    </w:p>
    <w:sectPr w:rsidR="00000000" w:rsidRPr="001D0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1CE" w:rsidRPr="001D01CE" w:rsidRDefault="001D01CE">
      <w:r w:rsidRPr="001D01CE">
        <w:separator/>
      </w:r>
    </w:p>
  </w:endnote>
  <w:endnote w:type="continuationSeparator" w:id="0">
    <w:p w:rsidR="001D01CE" w:rsidRPr="001D01CE" w:rsidRDefault="001D01CE">
      <w:r w:rsidRPr="001D01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CE" w:rsidRPr="001D01CE" w:rsidRDefault="001D01CE">
    <w:pPr>
      <w:pStyle w:val="Sidfot"/>
    </w:pPr>
    <w:r w:rsidRPr="001D01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39050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1CE" w:rsidRDefault="001D01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01CE" w:rsidRDefault="001D01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CE" w:rsidRPr="001D01CE" w:rsidRDefault="001D01CE">
    <w:pPr>
      <w:pStyle w:val="Sidfot"/>
    </w:pPr>
    <w:r w:rsidRPr="001D01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3442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1CE" w:rsidRDefault="001D01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1CE" w:rsidRDefault="001D01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CE" w:rsidRPr="001D01CE" w:rsidRDefault="001D01CE">
    <w:pPr>
      <w:pStyle w:val="Sidfot"/>
    </w:pPr>
    <w:r w:rsidRPr="001D01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6554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1CE" w:rsidRDefault="001D01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1CE" w:rsidRDefault="001D01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1CE" w:rsidRPr="001D01CE" w:rsidRDefault="001D01CE">
      <w:r w:rsidRPr="001D01CE">
        <w:separator/>
      </w:r>
    </w:p>
  </w:footnote>
  <w:footnote w:type="continuationSeparator" w:id="0">
    <w:p w:rsidR="001D01CE" w:rsidRPr="001D01CE" w:rsidRDefault="001D01CE">
      <w:r w:rsidRPr="001D01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CE" w:rsidRPr="001D01CE" w:rsidRDefault="001D01CE">
    <w:pPr>
      <w:pStyle w:val="Sidhuvud"/>
    </w:pPr>
    <w:r w:rsidRPr="001D01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1112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1CE" w:rsidRDefault="001D01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01CE" w:rsidRDefault="001D01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CE" w:rsidRPr="001D01CE" w:rsidRDefault="001D01CE">
    <w:pPr>
      <w:pStyle w:val="Sidhuvud"/>
    </w:pPr>
    <w:r w:rsidRPr="001D01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14719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1CE" w:rsidRDefault="001D01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01CE" w:rsidRDefault="001D01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CE" w:rsidRPr="001D01CE" w:rsidRDefault="001D01CE">
    <w:pPr>
      <w:pStyle w:val="FSHNormal"/>
      <w:tabs>
        <w:tab w:val="right" w:pos="5840"/>
      </w:tabs>
    </w:pPr>
    <w:r w:rsidRPr="001D01CE">
      <w:br/>
    </w:r>
    <w:r w:rsidRPr="001D01CE">
      <w:fldChar w:fldCharType="begin" w:fldLock="1"/>
    </w:r>
    <w:r w:rsidRPr="001D01CE">
      <w:instrText xml:space="preserve"> DOCPROPERTY</w:instrText>
    </w:r>
    <w:r w:rsidRPr="001D01CE">
      <w:rPr>
        <w:sz w:val="18"/>
      </w:rPr>
      <w:instrText xml:space="preserve"> "YearUser" *\charformat </w:instrText>
    </w:r>
    <w:r w:rsidRPr="001D01CE">
      <w:fldChar w:fldCharType="separate"/>
    </w:r>
    <w:r w:rsidRPr="001D01CE">
      <w:t>2008/09</w:t>
    </w:r>
    <w:r w:rsidRPr="001D01CE">
      <w:fldChar w:fldCharType="end"/>
    </w:r>
    <w:r w:rsidRPr="001D01CE">
      <w:t xml:space="preserve"> </w:t>
    </w:r>
    <w:r w:rsidRPr="001D01CE">
      <w:tab/>
      <w:t xml:space="preserve">mnr: </w:t>
    </w:r>
    <w:r w:rsidRPr="001D01CE">
      <w:fldChar w:fldCharType="begin" w:fldLock="1"/>
    </w:r>
    <w:r w:rsidRPr="001D01CE">
      <w:instrText xml:space="preserve"> DOCPROPERTY</w:instrText>
    </w:r>
    <w:r w:rsidRPr="001D01CE">
      <w:rPr>
        <w:sz w:val="18"/>
      </w:rPr>
      <w:instrText xml:space="preserve"> "Motionsnummer" *\charformat </w:instrText>
    </w:r>
    <w:r w:rsidRPr="001D01CE">
      <w:fldChar w:fldCharType="separate"/>
    </w:r>
    <w:r w:rsidRPr="001D01CE">
      <w:t>Sk474</w:t>
    </w:r>
    <w:r w:rsidRPr="001D01CE">
      <w:fldChar w:fldCharType="end"/>
    </w:r>
    <w:r w:rsidRPr="001D01CE">
      <w:br/>
    </w:r>
    <w:r w:rsidRPr="001D01CE">
      <w:fldChar w:fldCharType="begin" w:fldLock="1"/>
    </w:r>
    <w:r w:rsidRPr="001D01CE">
      <w:instrText xml:space="preserve"> DOCPROPERTY</w:instrText>
    </w:r>
    <w:r w:rsidRPr="001D01CE">
      <w:rPr>
        <w:sz w:val="18"/>
      </w:rPr>
      <w:instrText xml:space="preserve"> "Samling" *\charformat </w:instrText>
    </w:r>
    <w:r w:rsidRPr="001D01CE">
      <w:fldChar w:fldCharType="end"/>
    </w:r>
    <w:r w:rsidRPr="001D01CE">
      <w:tab/>
      <w:t xml:space="preserve">pnr: </w:t>
    </w:r>
    <w:r w:rsidRPr="001D01CE">
      <w:fldChar w:fldCharType="begin" w:fldLock="1"/>
    </w:r>
    <w:r w:rsidRPr="001D01CE">
      <w:instrText xml:space="preserve"> DOCPROPERTY</w:instrText>
    </w:r>
    <w:r w:rsidRPr="001D01CE">
      <w:rPr>
        <w:sz w:val="18"/>
      </w:rPr>
      <w:instrText xml:space="preserve"> "Partinummer" *\charformat </w:instrText>
    </w:r>
    <w:r w:rsidRPr="001D01CE">
      <w:fldChar w:fldCharType="separate"/>
    </w:r>
    <w:r w:rsidRPr="001D01CE">
      <w:t>m1755</w:t>
    </w:r>
    <w:r w:rsidRPr="001D01CE">
      <w:fldChar w:fldCharType="end"/>
    </w:r>
  </w:p>
  <w:p w:rsidR="001D01CE" w:rsidRPr="001D01CE" w:rsidRDefault="001D01CE">
    <w:pPr>
      <w:pStyle w:val="FSHRub1"/>
    </w:pPr>
    <w:r w:rsidRPr="001D01CE">
      <w:t>Motion till riksdagen</w:t>
    </w:r>
    <w:r w:rsidRPr="001D01CE">
      <w:br/>
    </w:r>
    <w:r w:rsidRPr="001D01CE">
      <w:fldChar w:fldCharType="begin" w:fldLock="1"/>
    </w:r>
    <w:r w:rsidRPr="001D01CE">
      <w:instrText xml:space="preserve"> DOCPROPERTY "YearUser" *\charformat </w:instrText>
    </w:r>
    <w:r w:rsidRPr="001D01CE">
      <w:fldChar w:fldCharType="separate"/>
    </w:r>
    <w:r w:rsidRPr="001D01CE">
      <w:t>2008/09</w:t>
    </w:r>
    <w:r w:rsidRPr="001D01CE">
      <w:fldChar w:fldCharType="end"/>
    </w:r>
    <w:r w:rsidRPr="001D01CE">
      <w:t>:</w:t>
    </w:r>
    <w:r w:rsidRPr="001D01CE">
      <w:fldChar w:fldCharType="begin" w:fldLock="1"/>
    </w:r>
    <w:r w:rsidRPr="001D01CE">
      <w:instrText xml:space="preserve"> DOCPROPERTY "Motionsnummer" *\charformat </w:instrText>
    </w:r>
    <w:r w:rsidRPr="001D01CE">
      <w:fldChar w:fldCharType="separate"/>
    </w:r>
    <w:r w:rsidRPr="001D01CE">
      <w:t>Sk474</w:t>
    </w:r>
    <w:r w:rsidRPr="001D01CE">
      <w:fldChar w:fldCharType="end"/>
    </w:r>
  </w:p>
  <w:p w:rsidR="001D01CE" w:rsidRPr="001D01CE" w:rsidRDefault="001D01CE">
    <w:pPr>
      <w:pStyle w:val="FSHNormalS5"/>
    </w:pPr>
    <w:r w:rsidRPr="001D01CE">
      <w:fldChar w:fldCharType="begin" w:fldLock="1"/>
    </w:r>
    <w:r w:rsidRPr="001D01CE">
      <w:instrText xml:space="preserve"> DOCPROPERTY "MotionarText" *\charformat </w:instrText>
    </w:r>
    <w:r w:rsidRPr="001D01CE">
      <w:fldChar w:fldCharType="separate"/>
    </w:r>
    <w:r w:rsidRPr="001D01CE">
      <w:t>av Anne-Marie Pålsson (m)</w:t>
    </w:r>
    <w:r w:rsidRPr="001D01CE">
      <w:fldChar w:fldCharType="end"/>
    </w:r>
    <w:r w:rsidRPr="001D01CE">
      <w:br/>
    </w:r>
    <w:r w:rsidRPr="001D01CE">
      <w:fldChar w:fldCharType="begin" w:fldLock="1"/>
    </w:r>
    <w:r w:rsidRPr="001D01CE">
      <w:instrText xml:space="preserve"> DOCPROPERTY "SvarFrasKort" *\charformat </w:instrText>
    </w:r>
    <w:r w:rsidRPr="001D01CE">
      <w:fldChar w:fldCharType="end"/>
    </w:r>
  </w:p>
  <w:p w:rsidR="001D01CE" w:rsidRPr="001D01CE" w:rsidRDefault="001D01CE">
    <w:pPr>
      <w:pStyle w:val="FSHTitel"/>
    </w:pPr>
    <w:r w:rsidRPr="001D01CE">
      <w:fldChar w:fldCharType="begin" w:fldLock="1"/>
    </w:r>
    <w:r w:rsidRPr="001D01CE">
      <w:instrText xml:space="preserve"> DOCPROPERTY</w:instrText>
    </w:r>
    <w:r w:rsidRPr="001D01CE">
      <w:rPr>
        <w:sz w:val="18"/>
      </w:rPr>
      <w:instrText xml:space="preserve"> "RubrikSvar" *\charformat </w:instrText>
    </w:r>
    <w:r w:rsidRPr="001D01CE">
      <w:fldChar w:fldCharType="separate"/>
    </w:r>
    <w:r w:rsidRPr="001D01CE">
      <w:t>ROT-avdrag</w:t>
    </w:r>
    <w:r w:rsidRPr="001D01CE">
      <w:fldChar w:fldCharType="end"/>
    </w:r>
  </w:p>
  <w:p w:rsidR="001D01CE" w:rsidRPr="001D01CE" w:rsidRDefault="001D01CE">
    <w:pPr>
      <w:pStyle w:val="Normal00"/>
    </w:pPr>
  </w:p>
  <w:p w:rsidR="001D01CE" w:rsidRPr="001D01CE" w:rsidRDefault="001D01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6929137">
    <w:abstractNumId w:val="8"/>
  </w:num>
  <w:num w:numId="2" w16cid:durableId="29764813">
    <w:abstractNumId w:val="9"/>
  </w:num>
  <w:num w:numId="3" w16cid:durableId="1760058861">
    <w:abstractNumId w:val="8"/>
  </w:num>
  <w:num w:numId="4" w16cid:durableId="631984377">
    <w:abstractNumId w:val="9"/>
  </w:num>
  <w:num w:numId="5" w16cid:durableId="572620776">
    <w:abstractNumId w:val="13"/>
  </w:num>
  <w:num w:numId="6" w16cid:durableId="733048327">
    <w:abstractNumId w:val="10"/>
  </w:num>
  <w:num w:numId="7" w16cid:durableId="1120563827">
    <w:abstractNumId w:val="11"/>
  </w:num>
  <w:num w:numId="8" w16cid:durableId="1718235652">
    <w:abstractNumId w:val="12"/>
  </w:num>
  <w:num w:numId="9" w16cid:durableId="1895193734">
    <w:abstractNumId w:val="8"/>
  </w:num>
  <w:num w:numId="10" w16cid:durableId="1472752756">
    <w:abstractNumId w:val="3"/>
  </w:num>
  <w:num w:numId="11" w16cid:durableId="1833909749">
    <w:abstractNumId w:val="2"/>
  </w:num>
  <w:num w:numId="12" w16cid:durableId="611866572">
    <w:abstractNumId w:val="1"/>
  </w:num>
  <w:num w:numId="13" w16cid:durableId="79301309">
    <w:abstractNumId w:val="0"/>
  </w:num>
  <w:num w:numId="14" w16cid:durableId="611396397">
    <w:abstractNumId w:val="9"/>
  </w:num>
  <w:num w:numId="15" w16cid:durableId="302006047">
    <w:abstractNumId w:val="7"/>
  </w:num>
  <w:num w:numId="16" w16cid:durableId="924849070">
    <w:abstractNumId w:val="6"/>
  </w:num>
  <w:num w:numId="17" w16cid:durableId="1074160064">
    <w:abstractNumId w:val="5"/>
  </w:num>
  <w:num w:numId="18" w16cid:durableId="1419525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48AF3E2-1BED-430C-94A1-83C0657ABDA0}"/>
  </w:docVars>
  <w:rsids>
    <w:rsidRoot w:val="00E16D43"/>
    <w:rsid w:val="001D01CE"/>
    <w:rsid w:val="00E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36572EE-0E36-48E3-B339-37808A55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m1755</vt:lpstr>
    </vt:vector>
  </TitlesOfParts>
  <Company>Riksdagen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m1755</dc:title>
  <dc:subject>m1755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2009-02-06T09:28:00Z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20082009000000000109000017550069</vt:lpwstr>
  </property>
  <property fmtid="{D5CDD505-2E9C-101B-9397-08002B2CF9AE}" pid="47" name="datum">
    <vt:lpwstr>081006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20082009000000000109000017550069</vt:lpwstr>
  </property>
  <property fmtid="{D5CDD505-2E9C-101B-9397-08002B2CF9AE}" pid="50" name="nummer">
    <vt:lpwstr>474</vt:lpwstr>
  </property>
  <property fmtid="{D5CDD505-2E9C-101B-9397-08002B2CF9AE}" pid="51" name="utskottsbeteckning">
    <vt:lpwstr>Sk</vt:lpwstr>
  </property>
  <property fmtid="{D5CDD505-2E9C-101B-9397-08002B2CF9AE}" pid="52" name="GlobalUID">
    <vt:lpwstr>{D8DA23ED-049B-486F-8B8C-0E65691208F0}</vt:lpwstr>
  </property>
  <property fmtid="{D5CDD505-2E9C-101B-9397-08002B2CF9AE}" pid="53" name="Överföringar">
    <vt:i4>1</vt:i4>
  </property>
  <property fmtid="{D5CDD505-2E9C-101B-9397-08002B2CF9AE}" pid="54" name="Checksum">
    <vt:lpwstr>*1004969621848*</vt:lpwstr>
  </property>
  <property fmtid="{D5CDD505-2E9C-101B-9397-08002B2CF9AE}" pid="55" name="skuggnummer">
    <vt:lpwstr>3256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18:47:41.467</vt:lpwstr>
  </property>
  <property fmtid="{D5CDD505-2E9C-101B-9397-08002B2CF9AE}" pid="58" name="urixGuid">
    <vt:lpwstr>{9560A041-3826-4035-9044-DD99CA2EBE3F}</vt:lpwstr>
  </property>
</Properties>
</file>