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AB1EDF8FCD474EA8879B6E64FFDF70"/>
        </w:placeholder>
        <w:text/>
      </w:sdtPr>
      <w:sdtEndPr/>
      <w:sdtContent>
        <w:p w:rsidRPr="009B062B" w:rsidR="00AF30DD" w:rsidP="006E34C5" w:rsidRDefault="00AF30DD" w14:paraId="5C9A6656" w14:textId="77777777">
          <w:pPr>
            <w:pStyle w:val="Rubrik1"/>
            <w:spacing w:after="300"/>
          </w:pPr>
          <w:r w:rsidRPr="009B062B">
            <w:t>Förslag till riksdagsbeslut</w:t>
          </w:r>
        </w:p>
      </w:sdtContent>
    </w:sdt>
    <w:sdt>
      <w:sdtPr>
        <w:alias w:val="Yrkande 1"/>
        <w:tag w:val="49f3f04e-80d2-443f-b862-e3e4777c38e6"/>
        <w:id w:val="1608778429"/>
        <w:lock w:val="sdtLocked"/>
      </w:sdtPr>
      <w:sdtEndPr/>
      <w:sdtContent>
        <w:p w:rsidR="002D30C2" w:rsidRDefault="00F24A1B" w14:paraId="5C9A6657" w14:textId="77777777">
          <w:pPr>
            <w:pStyle w:val="Frslagstext"/>
            <w:numPr>
              <w:ilvl w:val="0"/>
              <w:numId w:val="0"/>
            </w:numPr>
          </w:pPr>
          <w:r>
            <w:t>Riksdagen ställer sig bakom det som anförs i motionen om att snarast komma med förslag till lagstiftning om obligatorisk registrering av testamenten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476EE53ECF47B383FE26F7C7E116CA"/>
        </w:placeholder>
        <w:text/>
      </w:sdtPr>
      <w:sdtEndPr/>
      <w:sdtContent>
        <w:p w:rsidRPr="009B062B" w:rsidR="006D79C9" w:rsidP="00333E95" w:rsidRDefault="006D79C9" w14:paraId="5C9A6658" w14:textId="77777777">
          <w:pPr>
            <w:pStyle w:val="Rubrik1"/>
          </w:pPr>
          <w:r>
            <w:t>Motivering</w:t>
          </w:r>
        </w:p>
      </w:sdtContent>
    </w:sdt>
    <w:p w:rsidRPr="006E34C5" w:rsidR="003A6FE0" w:rsidP="006E34C5" w:rsidRDefault="003A6FE0" w14:paraId="5C9A6659" w14:textId="1F307EA5">
      <w:pPr>
        <w:pStyle w:val="Normalutanindragellerluft"/>
      </w:pPr>
      <w:r w:rsidRPr="006E34C5">
        <w:t>Frågan om behovet av registrering av testamenten har vid ett flertal tillfällen diskuterats i riksdagen. Anledningen är naturligtvis den otillfredsställande ordning som gäller i dag. Det finns ett av riksdagen gjort tillkännagivande i frågan från hösten 2005. Ett reger</w:t>
      </w:r>
      <w:r w:rsidR="00B603A4">
        <w:softHyphen/>
      </w:r>
      <w:r w:rsidRPr="006E34C5">
        <w:t>ingsskifte 2006 förhindrade den gången att frågan blev föremål för utredning. Civil</w:t>
      </w:r>
      <w:bookmarkStart w:name="_GoBack" w:id="1"/>
      <w:bookmarkEnd w:id="1"/>
      <w:r w:rsidRPr="006E34C5">
        <w:t>ut</w:t>
      </w:r>
      <w:r w:rsidR="00B603A4">
        <w:softHyphen/>
      </w:r>
      <w:r w:rsidRPr="006E34C5">
        <w:t xml:space="preserve">skottet behandlade ärendet i januari 2007 och fann då att en rad goda skäl kan anföras för inrättandet av register för testamenten. </w:t>
      </w:r>
    </w:p>
    <w:p w:rsidRPr="003A6FE0" w:rsidR="003A6FE0" w:rsidP="003A6FE0" w:rsidRDefault="003A6FE0" w14:paraId="5C9A665A" w14:textId="77777777">
      <w:r w:rsidRPr="003A6FE0">
        <w:t>Skatteverket påbörjade därefter ett utredningsarbete om bland annat denna fråga och redovisade i maj 2008 resultatet av sitt arbete. Skatteverket föreslog att det ska införas en möjlighet att registrera testamenten i ett officiellt testamentesregister. Den dåvarande regeringen valde dock att inte gå vidare med förslaget.</w:t>
      </w:r>
    </w:p>
    <w:p w:rsidRPr="003A6FE0" w:rsidR="00422B9E" w:rsidP="003A6FE0" w:rsidRDefault="003A6FE0" w14:paraId="5C9A665B" w14:textId="77777777">
      <w:r w:rsidRPr="003A6FE0">
        <w:t>Frågans angelägenhet har inte minskat, snarare tvärtom. Det är därför angeläget att frågan åter aktualiseras och att regeringen snarast återkommer med lagförslag som innebär att det blir obligatoriskt att registrera testamenten.</w:t>
      </w:r>
    </w:p>
    <w:sdt>
      <w:sdtPr>
        <w:rPr>
          <w:i/>
          <w:noProof/>
        </w:rPr>
        <w:alias w:val="CC_Underskrifter"/>
        <w:tag w:val="CC_Underskrifter"/>
        <w:id w:val="583496634"/>
        <w:lock w:val="sdtContentLocked"/>
        <w:placeholder>
          <w:docPart w:val="2B6B081B82974F19A671E90480369525"/>
        </w:placeholder>
      </w:sdtPr>
      <w:sdtEndPr>
        <w:rPr>
          <w:i w:val="0"/>
          <w:noProof w:val="0"/>
        </w:rPr>
      </w:sdtEndPr>
      <w:sdtContent>
        <w:p w:rsidR="006E34C5" w:rsidP="006E34C5" w:rsidRDefault="006E34C5" w14:paraId="5C9A665D" w14:textId="77777777"/>
        <w:p w:rsidRPr="008E0FE2" w:rsidR="004801AC" w:rsidP="006E34C5" w:rsidRDefault="00B603A4" w14:paraId="5C9A66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 </w:t>
            </w:r>
          </w:p>
        </w:tc>
      </w:tr>
    </w:tbl>
    <w:p w:rsidR="005632B9" w:rsidRDefault="005632B9" w14:paraId="5C9A6662" w14:textId="77777777"/>
    <w:sectPr w:rsidR="005632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A6664" w14:textId="77777777" w:rsidR="003A6FE0" w:rsidRDefault="003A6FE0" w:rsidP="000C1CAD">
      <w:pPr>
        <w:spacing w:line="240" w:lineRule="auto"/>
      </w:pPr>
      <w:r>
        <w:separator/>
      </w:r>
    </w:p>
  </w:endnote>
  <w:endnote w:type="continuationSeparator" w:id="0">
    <w:p w14:paraId="5C9A6665" w14:textId="77777777" w:rsidR="003A6FE0" w:rsidRDefault="003A6F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66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66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6673" w14:textId="77777777" w:rsidR="00262EA3" w:rsidRPr="006E34C5" w:rsidRDefault="00262EA3" w:rsidP="006E34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A6662" w14:textId="77777777" w:rsidR="003A6FE0" w:rsidRDefault="003A6FE0" w:rsidP="000C1CAD">
      <w:pPr>
        <w:spacing w:line="240" w:lineRule="auto"/>
      </w:pPr>
      <w:r>
        <w:separator/>
      </w:r>
    </w:p>
  </w:footnote>
  <w:footnote w:type="continuationSeparator" w:id="0">
    <w:p w14:paraId="5C9A6663" w14:textId="77777777" w:rsidR="003A6FE0" w:rsidRDefault="003A6F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9A66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9A6675" wp14:anchorId="5C9A66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03A4" w14:paraId="5C9A6678" w14:textId="77777777">
                          <w:pPr>
                            <w:jc w:val="right"/>
                          </w:pPr>
                          <w:sdt>
                            <w:sdtPr>
                              <w:alias w:val="CC_Noformat_Partikod"/>
                              <w:tag w:val="CC_Noformat_Partikod"/>
                              <w:id w:val="-53464382"/>
                              <w:placeholder>
                                <w:docPart w:val="8076D333A56E4C90B3D8C3BD708D7AC8"/>
                              </w:placeholder>
                              <w:text/>
                            </w:sdtPr>
                            <w:sdtEndPr/>
                            <w:sdtContent>
                              <w:r w:rsidR="003A6FE0">
                                <w:t>S</w:t>
                              </w:r>
                            </w:sdtContent>
                          </w:sdt>
                          <w:sdt>
                            <w:sdtPr>
                              <w:alias w:val="CC_Noformat_Partinummer"/>
                              <w:tag w:val="CC_Noformat_Partinummer"/>
                              <w:id w:val="-1709555926"/>
                              <w:placeholder>
                                <w:docPart w:val="90A3230433BC483E84B46BFED6B8CA25"/>
                              </w:placeholder>
                              <w:text/>
                            </w:sdtPr>
                            <w:sdtEndPr/>
                            <w:sdtContent>
                              <w:r w:rsidR="003A6FE0">
                                <w:t>1062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9A66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03A4" w14:paraId="5C9A6678" w14:textId="77777777">
                    <w:pPr>
                      <w:jc w:val="right"/>
                    </w:pPr>
                    <w:sdt>
                      <w:sdtPr>
                        <w:alias w:val="CC_Noformat_Partikod"/>
                        <w:tag w:val="CC_Noformat_Partikod"/>
                        <w:id w:val="-53464382"/>
                        <w:placeholder>
                          <w:docPart w:val="8076D333A56E4C90B3D8C3BD708D7AC8"/>
                        </w:placeholder>
                        <w:text/>
                      </w:sdtPr>
                      <w:sdtEndPr/>
                      <w:sdtContent>
                        <w:r w:rsidR="003A6FE0">
                          <w:t>S</w:t>
                        </w:r>
                      </w:sdtContent>
                    </w:sdt>
                    <w:sdt>
                      <w:sdtPr>
                        <w:alias w:val="CC_Noformat_Partinummer"/>
                        <w:tag w:val="CC_Noformat_Partinummer"/>
                        <w:id w:val="-1709555926"/>
                        <w:placeholder>
                          <w:docPart w:val="90A3230433BC483E84B46BFED6B8CA25"/>
                        </w:placeholder>
                        <w:text/>
                      </w:sdtPr>
                      <w:sdtEndPr/>
                      <w:sdtContent>
                        <w:r w:rsidR="003A6FE0">
                          <w:t>1062</w:t>
                        </w:r>
                      </w:sdtContent>
                    </w:sdt>
                  </w:p>
                </w:txbxContent>
              </v:textbox>
              <w10:wrap anchorx="page"/>
            </v:shape>
          </w:pict>
        </mc:Fallback>
      </mc:AlternateContent>
    </w:r>
  </w:p>
  <w:p w:rsidRPr="00293C4F" w:rsidR="00262EA3" w:rsidP="00776B74" w:rsidRDefault="00262EA3" w14:paraId="5C9A66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9A6668" w14:textId="77777777">
    <w:pPr>
      <w:jc w:val="right"/>
    </w:pPr>
  </w:p>
  <w:p w:rsidR="00262EA3" w:rsidP="00776B74" w:rsidRDefault="00262EA3" w14:paraId="5C9A66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03A4" w14:paraId="5C9A66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9A6677" wp14:anchorId="5C9A66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03A4" w14:paraId="5C9A66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6FE0">
          <w:t>S</w:t>
        </w:r>
      </w:sdtContent>
    </w:sdt>
    <w:sdt>
      <w:sdtPr>
        <w:alias w:val="CC_Noformat_Partinummer"/>
        <w:tag w:val="CC_Noformat_Partinummer"/>
        <w:id w:val="-2014525982"/>
        <w:text/>
      </w:sdtPr>
      <w:sdtEndPr/>
      <w:sdtContent>
        <w:r w:rsidR="003A6FE0">
          <w:t>1062</w:t>
        </w:r>
      </w:sdtContent>
    </w:sdt>
  </w:p>
  <w:p w:rsidRPr="008227B3" w:rsidR="00262EA3" w:rsidP="008227B3" w:rsidRDefault="00B603A4" w14:paraId="5C9A66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03A4" w14:paraId="5C9A66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:743</w:t>
        </w:r>
      </w:sdtContent>
    </w:sdt>
  </w:p>
  <w:p w:rsidR="00262EA3" w:rsidP="00E03A3D" w:rsidRDefault="00B603A4" w14:paraId="5C9A6670" w14:textId="77777777">
    <w:pPr>
      <w:pStyle w:val="Motionr"/>
    </w:pPr>
    <w:sdt>
      <w:sdtPr>
        <w:alias w:val="CC_Noformat_Avtext"/>
        <w:tag w:val="CC_Noformat_Avtext"/>
        <w:id w:val="-2020768203"/>
        <w:lock w:val="sdtContentLocked"/>
        <w15:appearance w15:val="hidden"/>
        <w:text/>
      </w:sdtPr>
      <w:sdtEndPr/>
      <w:sdtContent>
        <w:r>
          <w:t>av Ingemar Nilsson (S)</w:t>
        </w:r>
      </w:sdtContent>
    </w:sdt>
  </w:p>
  <w:sdt>
    <w:sdtPr>
      <w:alias w:val="CC_Noformat_Rubtext"/>
      <w:tag w:val="CC_Noformat_Rubtext"/>
      <w:id w:val="-218060500"/>
      <w:lock w:val="sdtLocked"/>
      <w:text/>
    </w:sdtPr>
    <w:sdtEndPr/>
    <w:sdtContent>
      <w:p w:rsidR="00262EA3" w:rsidP="00283E0F" w:rsidRDefault="003A6FE0" w14:paraId="5C9A6671" w14:textId="77777777">
        <w:pPr>
          <w:pStyle w:val="FSHRub2"/>
        </w:pPr>
        <w:r>
          <w:t>Registrering av testamente</w:t>
        </w:r>
      </w:p>
    </w:sdtContent>
  </w:sdt>
  <w:sdt>
    <w:sdtPr>
      <w:alias w:val="CC_Boilerplate_3"/>
      <w:tag w:val="CC_Boilerplate_3"/>
      <w:id w:val="1606463544"/>
      <w:lock w:val="sdtContentLocked"/>
      <w15:appearance w15:val="hidden"/>
      <w:text w:multiLine="1"/>
    </w:sdtPr>
    <w:sdtEndPr/>
    <w:sdtContent>
      <w:p w:rsidR="00262EA3" w:rsidP="00283E0F" w:rsidRDefault="00262EA3" w14:paraId="5C9A66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A6F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6C0"/>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0DC"/>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173"/>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407"/>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0C2"/>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6FE0"/>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2B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4C5"/>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A4"/>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D3E"/>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A1B"/>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9A6655"/>
  <w15:chartTrackingRefBased/>
  <w15:docId w15:val="{A3122B72-AF0C-46E7-AA14-3C3A717C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AB1EDF8FCD474EA8879B6E64FFDF70"/>
        <w:category>
          <w:name w:val="Allmänt"/>
          <w:gallery w:val="placeholder"/>
        </w:category>
        <w:types>
          <w:type w:val="bbPlcHdr"/>
        </w:types>
        <w:behaviors>
          <w:behavior w:val="content"/>
        </w:behaviors>
        <w:guid w:val="{32B99BD5-A3D7-4750-A613-97221B6C662A}"/>
      </w:docPartPr>
      <w:docPartBody>
        <w:p w:rsidR="00F863DC" w:rsidRDefault="00F863DC">
          <w:pPr>
            <w:pStyle w:val="49AB1EDF8FCD474EA8879B6E64FFDF70"/>
          </w:pPr>
          <w:r w:rsidRPr="005A0A93">
            <w:rPr>
              <w:rStyle w:val="Platshllartext"/>
            </w:rPr>
            <w:t>Förslag till riksdagsbeslut</w:t>
          </w:r>
        </w:p>
      </w:docPartBody>
    </w:docPart>
    <w:docPart>
      <w:docPartPr>
        <w:name w:val="DD476EE53ECF47B383FE26F7C7E116CA"/>
        <w:category>
          <w:name w:val="Allmänt"/>
          <w:gallery w:val="placeholder"/>
        </w:category>
        <w:types>
          <w:type w:val="bbPlcHdr"/>
        </w:types>
        <w:behaviors>
          <w:behavior w:val="content"/>
        </w:behaviors>
        <w:guid w:val="{E557B7B9-BC8A-4460-AC59-4141CE9A6675}"/>
      </w:docPartPr>
      <w:docPartBody>
        <w:p w:rsidR="00F863DC" w:rsidRDefault="00F863DC">
          <w:pPr>
            <w:pStyle w:val="DD476EE53ECF47B383FE26F7C7E116CA"/>
          </w:pPr>
          <w:r w:rsidRPr="005A0A93">
            <w:rPr>
              <w:rStyle w:val="Platshllartext"/>
            </w:rPr>
            <w:t>Motivering</w:t>
          </w:r>
        </w:p>
      </w:docPartBody>
    </w:docPart>
    <w:docPart>
      <w:docPartPr>
        <w:name w:val="8076D333A56E4C90B3D8C3BD708D7AC8"/>
        <w:category>
          <w:name w:val="Allmänt"/>
          <w:gallery w:val="placeholder"/>
        </w:category>
        <w:types>
          <w:type w:val="bbPlcHdr"/>
        </w:types>
        <w:behaviors>
          <w:behavior w:val="content"/>
        </w:behaviors>
        <w:guid w:val="{0528E80E-E0D5-4ACD-BF92-B3AC1E82BE8B}"/>
      </w:docPartPr>
      <w:docPartBody>
        <w:p w:rsidR="00F863DC" w:rsidRDefault="00F863DC">
          <w:pPr>
            <w:pStyle w:val="8076D333A56E4C90B3D8C3BD708D7AC8"/>
          </w:pPr>
          <w:r>
            <w:rPr>
              <w:rStyle w:val="Platshllartext"/>
            </w:rPr>
            <w:t xml:space="preserve"> </w:t>
          </w:r>
        </w:p>
      </w:docPartBody>
    </w:docPart>
    <w:docPart>
      <w:docPartPr>
        <w:name w:val="90A3230433BC483E84B46BFED6B8CA25"/>
        <w:category>
          <w:name w:val="Allmänt"/>
          <w:gallery w:val="placeholder"/>
        </w:category>
        <w:types>
          <w:type w:val="bbPlcHdr"/>
        </w:types>
        <w:behaviors>
          <w:behavior w:val="content"/>
        </w:behaviors>
        <w:guid w:val="{1E61184C-D4F6-45F4-AF31-172C17D837B2}"/>
      </w:docPartPr>
      <w:docPartBody>
        <w:p w:rsidR="00F863DC" w:rsidRDefault="00F863DC">
          <w:pPr>
            <w:pStyle w:val="90A3230433BC483E84B46BFED6B8CA25"/>
          </w:pPr>
          <w:r>
            <w:t xml:space="preserve"> </w:t>
          </w:r>
        </w:p>
      </w:docPartBody>
    </w:docPart>
    <w:docPart>
      <w:docPartPr>
        <w:name w:val="2B6B081B82974F19A671E90480369525"/>
        <w:category>
          <w:name w:val="Allmänt"/>
          <w:gallery w:val="placeholder"/>
        </w:category>
        <w:types>
          <w:type w:val="bbPlcHdr"/>
        </w:types>
        <w:behaviors>
          <w:behavior w:val="content"/>
        </w:behaviors>
        <w:guid w:val="{829D4D17-AD4D-4BD3-83B8-FDFCE0F3E786}"/>
      </w:docPartPr>
      <w:docPartBody>
        <w:p w:rsidR="008678EB" w:rsidRDefault="008678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DC"/>
    <w:rsid w:val="008678EB"/>
    <w:rsid w:val="00F863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AB1EDF8FCD474EA8879B6E64FFDF70">
    <w:name w:val="49AB1EDF8FCD474EA8879B6E64FFDF70"/>
  </w:style>
  <w:style w:type="paragraph" w:customStyle="1" w:styleId="398729F1B2D24B68B05B8CA030CA9F4D">
    <w:name w:val="398729F1B2D24B68B05B8CA030CA9F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93F28DF6B748A3815FA55C90EE5745">
    <w:name w:val="3393F28DF6B748A3815FA55C90EE5745"/>
  </w:style>
  <w:style w:type="paragraph" w:customStyle="1" w:styleId="DD476EE53ECF47B383FE26F7C7E116CA">
    <w:name w:val="DD476EE53ECF47B383FE26F7C7E116CA"/>
  </w:style>
  <w:style w:type="paragraph" w:customStyle="1" w:styleId="C71112AD484142079FC030D42CA1C99B">
    <w:name w:val="C71112AD484142079FC030D42CA1C99B"/>
  </w:style>
  <w:style w:type="paragraph" w:customStyle="1" w:styleId="9F061955D6FC4AE8AF186E8AD531CA96">
    <w:name w:val="9F061955D6FC4AE8AF186E8AD531CA96"/>
  </w:style>
  <w:style w:type="paragraph" w:customStyle="1" w:styleId="8076D333A56E4C90B3D8C3BD708D7AC8">
    <w:name w:val="8076D333A56E4C90B3D8C3BD708D7AC8"/>
  </w:style>
  <w:style w:type="paragraph" w:customStyle="1" w:styleId="90A3230433BC483E84B46BFED6B8CA25">
    <w:name w:val="90A3230433BC483E84B46BFED6B8CA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36E589-008A-4FE6-9DB7-2C92801DF3C6}"/>
</file>

<file path=customXml/itemProps2.xml><?xml version="1.0" encoding="utf-8"?>
<ds:datastoreItem xmlns:ds="http://schemas.openxmlformats.org/officeDocument/2006/customXml" ds:itemID="{15F8D9C7-9637-45AF-A2C4-D5C415E59DB1}"/>
</file>

<file path=customXml/itemProps3.xml><?xml version="1.0" encoding="utf-8"?>
<ds:datastoreItem xmlns:ds="http://schemas.openxmlformats.org/officeDocument/2006/customXml" ds:itemID="{AE7C07D1-4E1E-4F35-9377-62B5C0C73B81}"/>
</file>

<file path=docProps/app.xml><?xml version="1.0" encoding="utf-8"?>
<Properties xmlns="http://schemas.openxmlformats.org/officeDocument/2006/extended-properties" xmlns:vt="http://schemas.openxmlformats.org/officeDocument/2006/docPropsVTypes">
  <Template>Normal</Template>
  <TotalTime>6</TotalTime>
  <Pages>1</Pages>
  <Words>183</Words>
  <Characters>1118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S1062 Registrering av testamente</vt:lpstr>
      <vt:lpstr>
      </vt:lpstr>
    </vt:vector>
  </TitlesOfParts>
  <Company>Sveriges riksdag</Company>
  <LinksUpToDate>false</LinksUpToDate>
  <CharactersWithSpaces>1293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