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242C9" w14:paraId="70323A15" w14:textId="77777777">
      <w:pPr>
        <w:pStyle w:val="RubrikFrslagTIllRiksdagsbeslut"/>
      </w:pPr>
      <w:sdt>
        <w:sdtPr>
          <w:alias w:val="CC_Boilerplate_4"/>
          <w:tag w:val="CC_Boilerplate_4"/>
          <w:id w:val="-1644581176"/>
          <w:lock w:val="sdtContentLocked"/>
          <w:placeholder>
            <w:docPart w:val="A2799AAAB1A34B84A3F26309727DAD94"/>
          </w:placeholder>
          <w:text/>
        </w:sdtPr>
        <w:sdtEndPr/>
        <w:sdtContent>
          <w:r w:rsidRPr="009B062B" w:rsidR="00AF30DD">
            <w:t>Förslag till riksdagsbeslut</w:t>
          </w:r>
        </w:sdtContent>
      </w:sdt>
      <w:bookmarkEnd w:id="0"/>
      <w:bookmarkEnd w:id="1"/>
    </w:p>
    <w:sdt>
      <w:sdtPr>
        <w:alias w:val="Yrkande 1"/>
        <w:tag w:val="1ec21b7d-c63f-47e5-9578-14f931d8f7bd"/>
        <w:id w:val="-1069500404"/>
        <w:lock w:val="sdtLocked"/>
      </w:sdtPr>
      <w:sdtEndPr/>
      <w:sdtContent>
        <w:p w:rsidR="003F25B3" w:rsidRDefault="00277640" w14:paraId="788FEE64" w14:textId="77777777">
          <w:pPr>
            <w:pStyle w:val="Frslagstext"/>
            <w:numPr>
              <w:ilvl w:val="0"/>
              <w:numId w:val="0"/>
            </w:numPr>
          </w:pPr>
          <w:r>
            <w:t>Riksdagen ställer sig bakom det som anförs i motionen om att utreda ett införande av hundars vaccination i Jordbruksverkets hundregister där det också framgår vilken djurklinik som ansvarat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050890155E4B57897F4A64225322B0"/>
        </w:placeholder>
        <w:text/>
      </w:sdtPr>
      <w:sdtEndPr/>
      <w:sdtContent>
        <w:p w:rsidRPr="009B062B" w:rsidR="006D79C9" w:rsidP="00333E95" w:rsidRDefault="006D79C9" w14:paraId="43828979" w14:textId="77777777">
          <w:pPr>
            <w:pStyle w:val="Rubrik1"/>
          </w:pPr>
          <w:r>
            <w:t>Motivering</w:t>
          </w:r>
        </w:p>
      </w:sdtContent>
    </w:sdt>
    <w:bookmarkEnd w:displacedByCustomXml="prev" w:id="3"/>
    <w:bookmarkEnd w:displacedByCustomXml="prev" w:id="4"/>
    <w:p w:rsidR="00B54124" w:rsidP="004242C9" w:rsidRDefault="00B54124" w14:paraId="1E65CBAD" w14:textId="6017081E">
      <w:pPr>
        <w:pStyle w:val="Normalutanindragellerluft"/>
      </w:pPr>
      <w:r>
        <w:t>Antalet hundar i Sverige har ökat från 881</w:t>
      </w:r>
      <w:r w:rsidR="00277640">
        <w:t> </w:t>
      </w:r>
      <w:r>
        <w:t>000 år 2017 till drygt 1</w:t>
      </w:r>
      <w:r w:rsidR="00277640">
        <w:t> </w:t>
      </w:r>
      <w:r>
        <w:t>083</w:t>
      </w:r>
      <w:r w:rsidR="00277640">
        <w:t> </w:t>
      </w:r>
      <w:r>
        <w:t>000 år 2022. Under 2021 nyregistrerades drygt 78</w:t>
      </w:r>
      <w:r w:rsidR="00277640">
        <w:t> </w:t>
      </w:r>
      <w:r>
        <w:t>000 hundar hos Jordbruksverket. Alla hundar måste registreras. De flesta hundägare som åker utomlands med sin hund vet att djuret måste ha pass och vaccinera sig till exempel mot rabies (olika regler för olika länder). Alla vaccinationer med typ och datum förs in i passet.</w:t>
      </w:r>
    </w:p>
    <w:p w:rsidR="00B54124" w:rsidP="004242C9" w:rsidRDefault="00B54124" w14:paraId="1121539C" w14:textId="4FE7A01F">
      <w:r>
        <w:t>I Jordbruksverkets register finns följande uppgifter införda: Ägare, hundens namn, chip-id, ras, kön, registreringsdatum och färg. Men det finns alltså inga pass- eller vaccinationsuppgifter. Ett chip monteras under djurets skinn. Med en chipläsare avläses djurets id och ägaren kan identifieras. Däremot kan man inte se vaccineringar.</w:t>
      </w:r>
    </w:p>
    <w:p w:rsidR="00B54124" w:rsidP="004242C9" w:rsidRDefault="00B54124" w14:paraId="4B12E3EF" w14:textId="03F69E0E">
      <w:r>
        <w:t>Hundar upp till 8 kg får flyga inne i en kabin, men många hundar väger mer än så. Detta gör att många med en större hund eller med flera hundar hellre väljer att åka bil om man ska resa utomlands. Kvaliteten på gränskontrollerna kan minst sagt vara varierande. Skulle man under utlandsvistelsen ha oturen att bli bestulen på hundens pass möts man av skarpa restriktioner för hemresan och i värsta fall kan hunden behöva avlivas.</w:t>
      </w:r>
    </w:p>
    <w:p w:rsidR="00B54124" w:rsidP="004242C9" w:rsidRDefault="00B54124" w14:paraId="784CC7F7" w14:textId="6D98AF62">
      <w:r>
        <w:t>Det finns en stor oro hos veterinärer om ökad rabiessmitta. Antalet ärenden som anmäldes 2020 var 86 stycken, året efter hade de ökat till 199 fall. Antalet stoppade hundar har också ökat de senaste åren som en konsekvens av den ökade oron och svårigheterna att bedöma hundarnas status.</w:t>
      </w:r>
    </w:p>
    <w:p w:rsidR="00B54124" w:rsidP="004242C9" w:rsidRDefault="00B54124" w14:paraId="052656D2" w14:textId="3479DFD2">
      <w:r>
        <w:t>Om en vaccination på en hund blev registrera</w:t>
      </w:r>
      <w:r w:rsidR="00277640">
        <w:t>d</w:t>
      </w:r>
      <w:r>
        <w:t xml:space="preserve"> av veterinären i Jordbruksverkets hundregister skulle dels tullens arbete underlättas, dels risken för avlivning av hunden minimeras. Det skulle finnas ett sökbart bevis för att hunden är vaccinerad mot till </w:t>
      </w:r>
      <w:r>
        <w:lastRenderedPageBreak/>
        <w:t>exempel rabies. I registret skulle det också framgå vilken djurklinik som varit ansvarig för vaccinationen.</w:t>
      </w:r>
    </w:p>
    <w:p w:rsidRPr="00422B9E" w:rsidR="00422B9E" w:rsidP="004242C9" w:rsidRDefault="00B54124" w14:paraId="01E0CB84" w14:textId="428C4445">
      <w:r>
        <w:t>Kostnaden för denna registrering bör kunna finansieras av hundägaren i samband med vaccinationen. Detta är något som bör utredas.</w:t>
      </w:r>
    </w:p>
    <w:sdt>
      <w:sdtPr>
        <w:alias w:val="CC_Underskrifter"/>
        <w:tag w:val="CC_Underskrifter"/>
        <w:id w:val="583496634"/>
        <w:lock w:val="sdtContentLocked"/>
        <w:placeholder>
          <w:docPart w:val="D44CD4DE179A44DDA38A88D837C568D6"/>
        </w:placeholder>
      </w:sdtPr>
      <w:sdtEndPr>
        <w:rPr>
          <w:i/>
          <w:noProof/>
        </w:rPr>
      </w:sdtEndPr>
      <w:sdtContent>
        <w:p w:rsidR="00B54124" w:rsidP="00DE6E4A" w:rsidRDefault="00B54124" w14:paraId="636FE8FF" w14:textId="77777777"/>
        <w:p w:rsidR="00CC11BF" w:rsidP="00DE6E4A" w:rsidRDefault="004242C9" w14:paraId="2B2BAF6A" w14:textId="45637D23"/>
      </w:sdtContent>
    </w:sdt>
    <w:tbl>
      <w:tblPr>
        <w:tblW w:w="5000" w:type="pct"/>
        <w:tblLook w:val="04A0" w:firstRow="1" w:lastRow="0" w:firstColumn="1" w:lastColumn="0" w:noHBand="0" w:noVBand="1"/>
        <w:tblCaption w:val="underskrifter"/>
      </w:tblPr>
      <w:tblGrid>
        <w:gridCol w:w="4252"/>
        <w:gridCol w:w="4252"/>
      </w:tblGrid>
      <w:tr w:rsidR="003F25B3" w14:paraId="58BC5B62" w14:textId="77777777">
        <w:trPr>
          <w:cantSplit/>
        </w:trPr>
        <w:tc>
          <w:tcPr>
            <w:tcW w:w="50" w:type="pct"/>
            <w:vAlign w:val="bottom"/>
          </w:tcPr>
          <w:p w:rsidR="003F25B3" w:rsidRDefault="00277640" w14:paraId="7F065F77" w14:textId="77777777">
            <w:pPr>
              <w:pStyle w:val="Underskrifter"/>
              <w:spacing w:after="0"/>
            </w:pPr>
            <w:r>
              <w:t>Magnus Oscarsson (KD)</w:t>
            </w:r>
          </w:p>
        </w:tc>
        <w:tc>
          <w:tcPr>
            <w:tcW w:w="50" w:type="pct"/>
            <w:vAlign w:val="bottom"/>
          </w:tcPr>
          <w:p w:rsidR="003F25B3" w:rsidRDefault="003F25B3" w14:paraId="32894F84" w14:textId="77777777">
            <w:pPr>
              <w:pStyle w:val="Underskrifter"/>
              <w:spacing w:after="0"/>
            </w:pPr>
          </w:p>
        </w:tc>
      </w:tr>
    </w:tbl>
    <w:p w:rsidRPr="008E0FE2" w:rsidR="004801AC" w:rsidP="00DF3554" w:rsidRDefault="004801AC" w14:paraId="45F5439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3FAF" w14:textId="77777777" w:rsidR="00B54124" w:rsidRDefault="00B54124" w:rsidP="000C1CAD">
      <w:pPr>
        <w:spacing w:line="240" w:lineRule="auto"/>
      </w:pPr>
      <w:r>
        <w:separator/>
      </w:r>
    </w:p>
  </w:endnote>
  <w:endnote w:type="continuationSeparator" w:id="0">
    <w:p w14:paraId="543CD536" w14:textId="77777777" w:rsidR="00B54124" w:rsidRDefault="00B54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7C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24AF" w14:textId="02883AA9" w:rsidR="00262EA3" w:rsidRPr="00DE6E4A" w:rsidRDefault="00262EA3" w:rsidP="00DE6E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9DEC" w14:textId="77777777" w:rsidR="00B54124" w:rsidRDefault="00B54124" w:rsidP="000C1CAD">
      <w:pPr>
        <w:spacing w:line="240" w:lineRule="auto"/>
      </w:pPr>
      <w:r>
        <w:separator/>
      </w:r>
    </w:p>
  </w:footnote>
  <w:footnote w:type="continuationSeparator" w:id="0">
    <w:p w14:paraId="4F82D06D" w14:textId="77777777" w:rsidR="00B54124" w:rsidRDefault="00B541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25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93E1FE" wp14:editId="2651AF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9E3DE0" w14:textId="4DA258C7" w:rsidR="00262EA3" w:rsidRDefault="004242C9" w:rsidP="008103B5">
                          <w:pPr>
                            <w:jc w:val="right"/>
                          </w:pPr>
                          <w:sdt>
                            <w:sdtPr>
                              <w:alias w:val="CC_Noformat_Partikod"/>
                              <w:tag w:val="CC_Noformat_Partikod"/>
                              <w:id w:val="-53464382"/>
                              <w:text/>
                            </w:sdtPr>
                            <w:sdtEndPr/>
                            <w:sdtContent>
                              <w:r w:rsidR="00B5412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3E1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9E3DE0" w14:textId="4DA258C7" w:rsidR="00262EA3" w:rsidRDefault="004242C9" w:rsidP="008103B5">
                    <w:pPr>
                      <w:jc w:val="right"/>
                    </w:pPr>
                    <w:sdt>
                      <w:sdtPr>
                        <w:alias w:val="CC_Noformat_Partikod"/>
                        <w:tag w:val="CC_Noformat_Partikod"/>
                        <w:id w:val="-53464382"/>
                        <w:text/>
                      </w:sdtPr>
                      <w:sdtEndPr/>
                      <w:sdtContent>
                        <w:r w:rsidR="00B5412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2987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C469" w14:textId="77777777" w:rsidR="00262EA3" w:rsidRDefault="00262EA3" w:rsidP="008563AC">
    <w:pPr>
      <w:jc w:val="right"/>
    </w:pPr>
  </w:p>
  <w:p w14:paraId="0B10AD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9BDF" w14:textId="77777777" w:rsidR="00262EA3" w:rsidRDefault="004242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C6C6B9" wp14:editId="32C27F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578252" w14:textId="44AC537E" w:rsidR="00262EA3" w:rsidRDefault="004242C9" w:rsidP="00A314CF">
    <w:pPr>
      <w:pStyle w:val="FSHNormal"/>
      <w:spacing w:before="40"/>
    </w:pPr>
    <w:sdt>
      <w:sdtPr>
        <w:alias w:val="CC_Noformat_Motionstyp"/>
        <w:tag w:val="CC_Noformat_Motionstyp"/>
        <w:id w:val="1162973129"/>
        <w:lock w:val="sdtContentLocked"/>
        <w15:appearance w15:val="hidden"/>
        <w:text/>
      </w:sdtPr>
      <w:sdtEndPr/>
      <w:sdtContent>
        <w:r w:rsidR="00DE6E4A">
          <w:t>Enskild motion</w:t>
        </w:r>
      </w:sdtContent>
    </w:sdt>
    <w:r w:rsidR="00821B36">
      <w:t xml:space="preserve"> </w:t>
    </w:r>
    <w:sdt>
      <w:sdtPr>
        <w:alias w:val="CC_Noformat_Partikod"/>
        <w:tag w:val="CC_Noformat_Partikod"/>
        <w:id w:val="1471015553"/>
        <w:text/>
      </w:sdtPr>
      <w:sdtEndPr/>
      <w:sdtContent>
        <w:r w:rsidR="00B54124">
          <w:t>KD</w:t>
        </w:r>
      </w:sdtContent>
    </w:sdt>
    <w:sdt>
      <w:sdtPr>
        <w:alias w:val="CC_Noformat_Partinummer"/>
        <w:tag w:val="CC_Noformat_Partinummer"/>
        <w:id w:val="-2014525982"/>
        <w:showingPlcHdr/>
        <w:text/>
      </w:sdtPr>
      <w:sdtEndPr/>
      <w:sdtContent>
        <w:r w:rsidR="00821B36">
          <w:t xml:space="preserve"> </w:t>
        </w:r>
      </w:sdtContent>
    </w:sdt>
  </w:p>
  <w:p w14:paraId="402F4221" w14:textId="77777777" w:rsidR="00262EA3" w:rsidRPr="008227B3" w:rsidRDefault="004242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08CA9F" w14:textId="65D42804" w:rsidR="00262EA3" w:rsidRPr="008227B3" w:rsidRDefault="004242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6E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6E4A">
          <w:t>:289</w:t>
        </w:r>
      </w:sdtContent>
    </w:sdt>
  </w:p>
  <w:p w14:paraId="1C521F6A" w14:textId="16E078FB" w:rsidR="00262EA3" w:rsidRDefault="004242C9" w:rsidP="00E03A3D">
    <w:pPr>
      <w:pStyle w:val="Motionr"/>
    </w:pPr>
    <w:sdt>
      <w:sdtPr>
        <w:alias w:val="CC_Noformat_Avtext"/>
        <w:tag w:val="CC_Noformat_Avtext"/>
        <w:id w:val="-2020768203"/>
        <w:lock w:val="sdtContentLocked"/>
        <w15:appearance w15:val="hidden"/>
        <w:text/>
      </w:sdtPr>
      <w:sdtEndPr/>
      <w:sdtContent>
        <w:r w:rsidR="00DE6E4A">
          <w:t>av Magnus Oscarsson (KD)</w:t>
        </w:r>
      </w:sdtContent>
    </w:sdt>
  </w:p>
  <w:sdt>
    <w:sdtPr>
      <w:alias w:val="CC_Noformat_Rubtext"/>
      <w:tag w:val="CC_Noformat_Rubtext"/>
      <w:id w:val="-218060500"/>
      <w:lock w:val="sdtLocked"/>
      <w:text/>
    </w:sdtPr>
    <w:sdtEndPr/>
    <w:sdtContent>
      <w:p w14:paraId="158BDD7B" w14:textId="33C652B7" w:rsidR="00262EA3" w:rsidRDefault="00B54124" w:rsidP="00283E0F">
        <w:pPr>
          <w:pStyle w:val="FSHRub2"/>
        </w:pPr>
        <w:r>
          <w:t>Utökning av Jordbruksverkets hundregister</w:t>
        </w:r>
      </w:p>
    </w:sdtContent>
  </w:sdt>
  <w:sdt>
    <w:sdtPr>
      <w:alias w:val="CC_Boilerplate_3"/>
      <w:tag w:val="CC_Boilerplate_3"/>
      <w:id w:val="1606463544"/>
      <w:lock w:val="sdtContentLocked"/>
      <w15:appearance w15:val="hidden"/>
      <w:text w:multiLine="1"/>
    </w:sdtPr>
    <w:sdtEndPr/>
    <w:sdtContent>
      <w:p w14:paraId="31BC85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41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C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640"/>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5B3"/>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C9"/>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124"/>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4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07D3F"/>
  <w15:chartTrackingRefBased/>
  <w15:docId w15:val="{2E7FBF1F-E06F-4A5F-A076-711B7A0C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99AAAB1A34B84A3F26309727DAD94"/>
        <w:category>
          <w:name w:val="Allmänt"/>
          <w:gallery w:val="placeholder"/>
        </w:category>
        <w:types>
          <w:type w:val="bbPlcHdr"/>
        </w:types>
        <w:behaviors>
          <w:behavior w:val="content"/>
        </w:behaviors>
        <w:guid w:val="{AE502F35-564E-4ECD-9DBC-EDEAD6DCE24A}"/>
      </w:docPartPr>
      <w:docPartBody>
        <w:p w:rsidR="00480173" w:rsidRDefault="00480173">
          <w:pPr>
            <w:pStyle w:val="A2799AAAB1A34B84A3F26309727DAD94"/>
          </w:pPr>
          <w:r w:rsidRPr="005A0A93">
            <w:rPr>
              <w:rStyle w:val="Platshllartext"/>
            </w:rPr>
            <w:t>Förslag till riksdagsbeslut</w:t>
          </w:r>
        </w:p>
      </w:docPartBody>
    </w:docPart>
    <w:docPart>
      <w:docPartPr>
        <w:name w:val="D0050890155E4B57897F4A64225322B0"/>
        <w:category>
          <w:name w:val="Allmänt"/>
          <w:gallery w:val="placeholder"/>
        </w:category>
        <w:types>
          <w:type w:val="bbPlcHdr"/>
        </w:types>
        <w:behaviors>
          <w:behavior w:val="content"/>
        </w:behaviors>
        <w:guid w:val="{936E62D5-0A71-425B-8999-77EE779806AF}"/>
      </w:docPartPr>
      <w:docPartBody>
        <w:p w:rsidR="00480173" w:rsidRDefault="00480173">
          <w:pPr>
            <w:pStyle w:val="D0050890155E4B57897F4A64225322B0"/>
          </w:pPr>
          <w:r w:rsidRPr="005A0A93">
            <w:rPr>
              <w:rStyle w:val="Platshllartext"/>
            </w:rPr>
            <w:t>Motivering</w:t>
          </w:r>
        </w:p>
      </w:docPartBody>
    </w:docPart>
    <w:docPart>
      <w:docPartPr>
        <w:name w:val="D44CD4DE179A44DDA38A88D837C568D6"/>
        <w:category>
          <w:name w:val="Allmänt"/>
          <w:gallery w:val="placeholder"/>
        </w:category>
        <w:types>
          <w:type w:val="bbPlcHdr"/>
        </w:types>
        <w:behaviors>
          <w:behavior w:val="content"/>
        </w:behaviors>
        <w:guid w:val="{5506FD02-4434-4FDB-A614-08E3E1ADF03C}"/>
      </w:docPartPr>
      <w:docPartBody>
        <w:p w:rsidR="00B21A89" w:rsidRDefault="00B21A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73"/>
    <w:rsid w:val="00480173"/>
    <w:rsid w:val="00B21A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799AAAB1A34B84A3F26309727DAD94">
    <w:name w:val="A2799AAAB1A34B84A3F26309727DAD94"/>
  </w:style>
  <w:style w:type="paragraph" w:customStyle="1" w:styleId="D0050890155E4B57897F4A64225322B0">
    <w:name w:val="D0050890155E4B57897F4A6422532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08122-2E1B-4227-B4B9-93284CE6870F}"/>
</file>

<file path=customXml/itemProps2.xml><?xml version="1.0" encoding="utf-8"?>
<ds:datastoreItem xmlns:ds="http://schemas.openxmlformats.org/officeDocument/2006/customXml" ds:itemID="{AF0C2CED-3ACB-49E6-A26B-12CEE2784B04}"/>
</file>

<file path=customXml/itemProps3.xml><?xml version="1.0" encoding="utf-8"?>
<ds:datastoreItem xmlns:ds="http://schemas.openxmlformats.org/officeDocument/2006/customXml" ds:itemID="{5E03A2E8-E4C6-42AB-AC35-057A4BBB718D}"/>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1891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