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555480" w:displacedByCustomXml="next" w:id="0"/>
    <w:sdt>
      <w:sdtPr>
        <w:alias w:val="CC_Boilerplate_4"/>
        <w:tag w:val="CC_Boilerplate_4"/>
        <w:id w:val="-1644581176"/>
        <w:lock w:val="sdtLocked"/>
        <w:placeholder>
          <w:docPart w:val="730AD26CBFFE402392CD2364B9F63F87"/>
        </w:placeholder>
        <w:text/>
      </w:sdtPr>
      <w:sdtEndPr/>
      <w:sdtContent>
        <w:p w:rsidRPr="009B062B" w:rsidR="00AF30DD" w:rsidP="00DA28CE" w:rsidRDefault="00AF30DD" w14:paraId="6F4D3B7E" w14:textId="77777777">
          <w:pPr>
            <w:pStyle w:val="Rubrik1"/>
            <w:spacing w:after="300"/>
          </w:pPr>
          <w:r w:rsidRPr="009B062B">
            <w:t>Förslag till riksdagsbeslut</w:t>
          </w:r>
        </w:p>
      </w:sdtContent>
    </w:sdt>
    <w:sdt>
      <w:sdtPr>
        <w:alias w:val="Yrkande 1"/>
        <w:tag w:val="f04d4ad7-c2fa-4fe1-9b50-4433163f564d"/>
        <w:id w:val="37865719"/>
        <w:lock w:val="sdtLocked"/>
      </w:sdtPr>
      <w:sdtEndPr/>
      <w:sdtContent>
        <w:p w:rsidR="009138C2" w:rsidRDefault="00A26413" w14:paraId="2A3D887F" w14:textId="77777777">
          <w:pPr>
            <w:pStyle w:val="Frslagstext"/>
          </w:pPr>
          <w:r>
            <w:t>Riksdagen ställer sig bakom det som anförs i motionen om effektiva skydd för barn och unga mot hedersrelaterat våld och tillkännager detta för regeringen.</w:t>
          </w:r>
        </w:p>
      </w:sdtContent>
    </w:sdt>
    <w:sdt>
      <w:sdtPr>
        <w:alias w:val="Yrkande 2"/>
        <w:tag w:val="d1d024c4-e40d-4321-b600-f9fa93a9907c"/>
        <w:id w:val="-1481683601"/>
        <w:lock w:val="sdtLocked"/>
      </w:sdtPr>
      <w:sdtEndPr/>
      <w:sdtContent>
        <w:p w:rsidR="009138C2" w:rsidRDefault="00A26413" w14:paraId="11BE7D43" w14:textId="77777777">
          <w:pPr>
            <w:pStyle w:val="Frslagstext"/>
          </w:pPr>
          <w:r>
            <w:t>Riksdagen ställer sig bakom det som anförs i motionen om att identifiera utsatta grupper i samhället och ge dem stöd och tillkännager detta för regeringen.</w:t>
          </w:r>
        </w:p>
      </w:sdtContent>
    </w:sdt>
    <w:sdt>
      <w:sdtPr>
        <w:alias w:val="Yrkande 3"/>
        <w:tag w:val="865354f0-a9bd-49dd-962d-a151d5c7500b"/>
        <w:id w:val="608014028"/>
        <w:lock w:val="sdtLocked"/>
      </w:sdtPr>
      <w:sdtEndPr/>
      <w:sdtContent>
        <w:p w:rsidR="009138C2" w:rsidRDefault="00A26413" w14:paraId="6F7C6440" w14:textId="77777777">
          <w:pPr>
            <w:pStyle w:val="Frslagstext"/>
          </w:pPr>
          <w:r>
            <w:t>Riksdagen ställer sig bakom det som anförs i motionen om att utöka stödet till de delar av civilsamhället som arbetar mot hedersbrott, och detta tillkännager riksdagen för regeringen.</w:t>
          </w:r>
        </w:p>
      </w:sdtContent>
    </w:sdt>
    <w:sdt>
      <w:sdtPr>
        <w:alias w:val="Yrkande 4"/>
        <w:tag w:val="6907bc36-0f5e-4f65-83ca-f3d5f2fd92ef"/>
        <w:id w:val="-826827354"/>
        <w:lock w:val="sdtLocked"/>
      </w:sdtPr>
      <w:sdtEndPr/>
      <w:sdtContent>
        <w:p w:rsidR="009138C2" w:rsidRDefault="00A26413" w14:paraId="49A2030E" w14:textId="77777777">
          <w:pPr>
            <w:pStyle w:val="Frslagstext"/>
          </w:pPr>
          <w:r>
            <w:t>Riksdagen ställer sig bakom det som anförs i motionen om nya utredningar av hedersrelaterad brottslighet och tillkännager detta för regeringen.</w:t>
          </w:r>
        </w:p>
      </w:sdtContent>
    </w:sdt>
    <w:sdt>
      <w:sdtPr>
        <w:alias w:val="Yrkande 5"/>
        <w:tag w:val="d27bac56-ac88-41fb-89d2-5b18bc12c1df"/>
        <w:id w:val="886773357"/>
        <w:lock w:val="sdtLocked"/>
      </w:sdtPr>
      <w:sdtEndPr/>
      <w:sdtContent>
        <w:p w:rsidR="009138C2" w:rsidRDefault="00A26413" w14:paraId="20FCB9BB" w14:textId="77777777">
          <w:pPr>
            <w:pStyle w:val="Frslagstext"/>
          </w:pPr>
          <w:r>
            <w:t>Riksdagen ställer sig bakom det som anförs i motionen om hårda straff för hedersrelaterat våld och tillkännager detta för regeringen.</w:t>
          </w:r>
        </w:p>
      </w:sdtContent>
    </w:sdt>
    <w:sdt>
      <w:sdtPr>
        <w:alias w:val="Yrkande 6"/>
        <w:tag w:val="1026ec08-5dd8-4d2e-9729-69ae57f74154"/>
        <w:id w:val="1832248020"/>
        <w:lock w:val="sdtLocked"/>
      </w:sdtPr>
      <w:sdtEndPr/>
      <w:sdtContent>
        <w:p w:rsidR="009138C2" w:rsidRDefault="00A26413" w14:paraId="550B8931" w14:textId="77777777">
          <w:pPr>
            <w:pStyle w:val="Frslagstext"/>
          </w:pPr>
          <w:r>
            <w:t>Riksdagen ställer sig bakom det som anförs i motionen om att förhindra stöd till föreningar, religiösa samfund eller organisationer som sanktionerar våld och förtryck i hederns namn, och detta tillkännager riksdagen för regeringen.</w:t>
          </w:r>
        </w:p>
      </w:sdtContent>
    </w:sdt>
    <w:sdt>
      <w:sdtPr>
        <w:alias w:val="Yrkande 7"/>
        <w:tag w:val="9ba26594-e9c2-4ebf-9579-c7f6e85828b5"/>
        <w:id w:val="-1518228261"/>
        <w:lock w:val="sdtLocked"/>
      </w:sdtPr>
      <w:sdtEndPr/>
      <w:sdtContent>
        <w:p w:rsidR="009138C2" w:rsidRDefault="00A26413" w14:paraId="28BF6CE4" w14:textId="77777777">
          <w:pPr>
            <w:pStyle w:val="Frslagstext"/>
          </w:pPr>
          <w:r>
            <w:t>Riksdagen ställer sig bakom det som anförs i motionen om ett straffrättsligt ansvar för vårdnadshavare som inte förhindrar könsstympning, och detta tillkännager riksdagen för regeringen.</w:t>
          </w:r>
        </w:p>
      </w:sdtContent>
    </w:sdt>
    <w:sdt>
      <w:sdtPr>
        <w:alias w:val="Yrkande 8"/>
        <w:tag w:val="9bc18a4b-9ce7-4835-9911-bfcb6c95d90a"/>
        <w:id w:val="1475109094"/>
        <w:lock w:val="sdtLocked"/>
      </w:sdtPr>
      <w:sdtEndPr/>
      <w:sdtContent>
        <w:p w:rsidR="009138C2" w:rsidRDefault="00A26413" w14:paraId="5A849937" w14:textId="77777777">
          <w:pPr>
            <w:pStyle w:val="Frslagstext"/>
          </w:pPr>
          <w:r>
            <w:t>Riksdagen ställer sig bakom det som anförs i motionen om en ökad möjlighet till utreseförbud vid risk för att resan syftar till tvångsgifte eller könsstympning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3A25C86AD3714A6D9553994FDA3403F0"/>
        </w:placeholder>
        <w:text/>
      </w:sdtPr>
      <w:sdtEndPr>
        <w:rPr>
          <w14:numSpacing w14:val="default"/>
        </w:rPr>
      </w:sdtEndPr>
      <w:sdtContent>
        <w:p w:rsidRPr="009B062B" w:rsidR="006D79C9" w:rsidP="00333E95" w:rsidRDefault="006D79C9" w14:paraId="774739FD" w14:textId="77777777">
          <w:pPr>
            <w:pStyle w:val="Rubrik1"/>
          </w:pPr>
          <w:r>
            <w:t>Motivering</w:t>
          </w:r>
        </w:p>
      </w:sdtContent>
    </w:sdt>
    <w:p w:rsidR="000D38F4" w:rsidP="00CB638E" w:rsidRDefault="00CB638E" w14:paraId="1E325F50" w14:textId="3C666A75">
      <w:pPr>
        <w:pStyle w:val="Normalutanindragellerluft"/>
      </w:pPr>
      <w:r>
        <w:t xml:space="preserve">Idag har ett, för vår del av världen, förhållandevis nytt tråkigt fenomen kommit att prägla livet för flera av våra invånare. Framförallt flickor och kvinnor lever under stränga förhållanden där de i detalj övervakas; det finns exempelvis krav på vilka kläder </w:t>
      </w:r>
      <w:r>
        <w:lastRenderedPageBreak/>
        <w:t>de får ha på sig, vilka de umgås med eller får vara tillsammans med och vilka utbild</w:t>
      </w:r>
      <w:r w:rsidR="000D38F4">
        <w:softHyphen/>
      </w:r>
      <w:r>
        <w:t>ningar de väljer. Framförallt personer med invandrarbakgrund slits idag isär som följd av tidigare traditioner eller en tidigare kultur, samtidigt som man hamnat i ett land med ett helt annat synsätt.</w:t>
      </w:r>
    </w:p>
    <w:p w:rsidR="000D38F4" w:rsidP="000D38F4" w:rsidRDefault="00CB638E" w14:paraId="66C8E5B2" w14:textId="77777777">
      <w:r>
        <w:t>Av förklarliga skäl känner hedersutsatta en stor oro när de exempelvis tvingas in i arrangerade äktenskap, varför det är glädjande att riksdagen beslutat om att införa hedersbrott som en egen kategori i brottsbalken. Det finns dock långt mycket mer kvar att arbeta med för att underlätta för dessa brottsoffer. De som tvingas genomlida en situation där hedersförtryck förekommer riskerar att hotas och utsättas för våld, och vissa får till och med betala med sitt liv, om de inte följer särskilda regler. Vare sig offret drabbas av tvångsäktenskap, misshandel, könsstympning eller i värsta fall riskerar hedersmord måste samhället agera, innan det har gått för långt. Samhället ska alltid erbjuda det stöd som behövs.</w:t>
      </w:r>
    </w:p>
    <w:p w:rsidR="000D38F4" w:rsidP="000D38F4" w:rsidRDefault="00CB638E" w14:paraId="38FB4134" w14:textId="77777777">
      <w:r>
        <w:t>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sin närhet. Det bör vara en självklarhet att det i Sverige råder en hög toleransnivå för den individuella friheten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w:t>
      </w:r>
      <w:r w:rsidR="002C2255">
        <w:t>a</w:t>
      </w:r>
      <w:r>
        <w:t xml:space="preserve"> att komma nära, inte minst då många av de grupper som ligger i riskzonen ingår i instängda och isolerade nätverk. Nätverken kan bestå av en eller flera familjer, släktingar eller andra likasinnade bekanta. Det är i sammanhanget lätt att förstå hur dessa nätverk samverkar för det de tror på och att de även har en stor påverkan på personer i sin närhet som följd av den inre lojaliteten till det egna kollektivet.</w:t>
      </w:r>
    </w:p>
    <w:p w:rsidR="000D38F4" w:rsidP="000D38F4" w:rsidRDefault="00CB638E" w14:paraId="3E06EBD0" w14:textId="77777777">
      <w:r>
        <w:t>Att hedersrelaterad brottslighet sker i Sverige idag är något vi tyvärr måste förhålla oss till och därefter arbeta för att motverka genom att politiken tar hedersutsattas situation på största allvar och erbjuder ett långvarigt skydd. Av den anledningen krävs ytterligare satsningar på information till personer som befinner sig i riskzonen för att utsättas för dessa brott. Det krävs även utökat stöd till de delar av civilsamhället som idag föredömligt stödjer personer som utsätts för denna typ av brottslighet. Sist men inte minst krävs det att man lyfter upp denna problematik till ytan. Regeringen bör återkomma till riksdagen med förslag som syftar till detta samt säkerställa skärpta straff för hedersbrott. Utöver detta bör regeringen tillsätta nya utredningar för att tydligt se hur situationen i Sverige ser ut idag.</w:t>
      </w:r>
    </w:p>
    <w:p w:rsidR="000D38F4" w:rsidP="000D38F4" w:rsidRDefault="00CB638E" w14:paraId="24F3EA0B" w14:textId="77777777">
      <w:r>
        <w:t>För att överhuvudtaget kunna bekämpa hedersrelaterad brottslighet bör vi ha en lag rikta</w:t>
      </w:r>
      <w:r w:rsidR="0047033B">
        <w:t>d</w:t>
      </w:r>
      <w:r>
        <w:t xml:space="preserve"> mot just hedersproblematiken som omfattar alla typer av hedersbrott i Sverige. Föreningar, religiösa samfund eller organisa</w:t>
      </w:r>
      <w:r>
        <w:softHyphen/>
        <w:t>tioner som sanktionerar denna typ av verksamhet bör ej heller kunna ta del av allmänna medel. Könsstympning är således också ett förhållandevis nytt fenomen som på olika sätt bör motarbetas. Regeringen bör därför säkerställa att det även finns ett straffrättsligt ansvar för föräldrar eller eventuella vårdnadshavare som inte förhindrar att könsstympning av flickor sker.</w:t>
      </w:r>
      <w:r w:rsidR="008D3B21">
        <w:t xml:space="preserve"> Regeringen bör dessutom </w:t>
      </w:r>
      <w:r w:rsidR="00010875">
        <w:t>öka</w:t>
      </w:r>
      <w:r w:rsidR="008D3B21">
        <w:t xml:space="preserve"> möjlig</w:t>
      </w:r>
      <w:r w:rsidR="00010875">
        <w:t>heten</w:t>
      </w:r>
      <w:r w:rsidR="008D3B21">
        <w:t xml:space="preserve"> att</w:t>
      </w:r>
      <w:r w:rsidR="00010875">
        <w:t xml:space="preserve"> använda sig av</w:t>
      </w:r>
      <w:r w:rsidR="008D3B21">
        <w:t xml:space="preserve"> utreseförbud från Sverige för personer om det finns en risk att resan syftar till tvångsgifte eller könsstympning.</w:t>
      </w:r>
    </w:p>
    <w:sdt>
      <w:sdtPr>
        <w:rPr>
          <w:i/>
          <w:noProof/>
        </w:rPr>
        <w:alias w:val="CC_Underskrifter"/>
        <w:tag w:val="CC_Underskrifter"/>
        <w:id w:val="583496634"/>
        <w:lock w:val="sdtContentLocked"/>
        <w:placeholder>
          <w:docPart w:val="D78D90BBDFD7425D8216DD2315AC8668"/>
        </w:placeholder>
      </w:sdtPr>
      <w:sdtEndPr>
        <w:rPr>
          <w:i w:val="0"/>
          <w:noProof w:val="0"/>
        </w:rPr>
      </w:sdtEndPr>
      <w:sdtContent>
        <w:p w:rsidR="00781DEB" w:rsidP="00316F91" w:rsidRDefault="00781DEB" w14:paraId="011EADD4" w14:textId="2A915844"/>
        <w:p w:rsidRPr="008E0FE2" w:rsidR="004801AC" w:rsidP="00316F91" w:rsidRDefault="00123A67" w14:paraId="58E7E66B" w14:textId="20514DCB"/>
      </w:sdtContent>
    </w:sdt>
    <w:tbl>
      <w:tblPr>
        <w:tblW w:w="5000" w:type="pct"/>
        <w:tblLook w:val="04A0" w:firstRow="1" w:lastRow="0" w:firstColumn="1" w:lastColumn="0" w:noHBand="0" w:noVBand="1"/>
        <w:tblCaption w:val="underskrifter"/>
      </w:tblPr>
      <w:tblGrid>
        <w:gridCol w:w="4252"/>
        <w:gridCol w:w="4252"/>
      </w:tblGrid>
      <w:tr w:rsidR="009138C2" w14:paraId="791F1CBA" w14:textId="77777777">
        <w:trPr>
          <w:cantSplit/>
        </w:trPr>
        <w:tc>
          <w:tcPr>
            <w:tcW w:w="50" w:type="pct"/>
            <w:vAlign w:val="bottom"/>
          </w:tcPr>
          <w:p w:rsidR="009138C2" w:rsidRDefault="00A26413" w14:paraId="57996E2D" w14:textId="77777777">
            <w:pPr>
              <w:pStyle w:val="Underskrifter"/>
              <w:spacing w:after="0"/>
            </w:pPr>
            <w:r>
              <w:lastRenderedPageBreak/>
              <w:t>Markus Wiechel (SD)</w:t>
            </w:r>
          </w:p>
        </w:tc>
        <w:tc>
          <w:tcPr>
            <w:tcW w:w="50" w:type="pct"/>
            <w:vAlign w:val="bottom"/>
          </w:tcPr>
          <w:p w:rsidR="009138C2" w:rsidRDefault="009138C2" w14:paraId="34248C17" w14:textId="77777777">
            <w:pPr>
              <w:pStyle w:val="Underskrifter"/>
              <w:spacing w:after="0"/>
            </w:pPr>
          </w:p>
        </w:tc>
        <w:bookmarkEnd w:id="0"/>
      </w:tr>
    </w:tbl>
    <w:p w:rsidR="00C378D5" w:rsidRDefault="00C378D5" w14:paraId="41170445" w14:textId="77777777"/>
    <w:sectPr w:rsidR="00C378D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CADD" w14:textId="77777777" w:rsidR="003969FB" w:rsidRDefault="003969FB" w:rsidP="000C1CAD">
      <w:pPr>
        <w:spacing w:line="240" w:lineRule="auto"/>
      </w:pPr>
      <w:r>
        <w:separator/>
      </w:r>
    </w:p>
  </w:endnote>
  <w:endnote w:type="continuationSeparator" w:id="0">
    <w:p w14:paraId="41AF1E8F" w14:textId="77777777" w:rsidR="003969FB" w:rsidRDefault="003969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8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E577" w14:textId="77777777" w:rsidR="00262EA3" w:rsidRPr="00316F91" w:rsidRDefault="00262EA3" w:rsidP="00316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D99A2" w14:textId="77777777" w:rsidR="003969FB" w:rsidRDefault="003969FB" w:rsidP="000C1CAD">
      <w:pPr>
        <w:spacing w:line="240" w:lineRule="auto"/>
      </w:pPr>
      <w:r>
        <w:separator/>
      </w:r>
    </w:p>
  </w:footnote>
  <w:footnote w:type="continuationSeparator" w:id="0">
    <w:p w14:paraId="53DD6D35" w14:textId="77777777" w:rsidR="003969FB" w:rsidRDefault="003969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41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FF7250" wp14:editId="64D158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D66214" w14:textId="77777777" w:rsidR="00262EA3" w:rsidRDefault="00123A67" w:rsidP="008103B5">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F72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D66214" w14:textId="77777777" w:rsidR="00262EA3" w:rsidRDefault="00123A67" w:rsidP="008103B5">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v:textbox>
              <w10:wrap anchorx="page"/>
            </v:shape>
          </w:pict>
        </mc:Fallback>
      </mc:AlternateContent>
    </w:r>
  </w:p>
  <w:p w14:paraId="1EED7F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F7A0" w14:textId="77777777" w:rsidR="00262EA3" w:rsidRDefault="00262EA3" w:rsidP="008563AC">
    <w:pPr>
      <w:jc w:val="right"/>
    </w:pPr>
  </w:p>
  <w:p w14:paraId="441195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555478"/>
  <w:bookmarkStart w:id="3" w:name="_Hlk52555479"/>
  <w:p w14:paraId="6D2DDCE0" w14:textId="77777777" w:rsidR="00262EA3" w:rsidRDefault="00123A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4006CC" wp14:editId="0951A2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F750A" w14:textId="77777777" w:rsidR="00262EA3" w:rsidRDefault="00123A67" w:rsidP="00A314CF">
    <w:pPr>
      <w:pStyle w:val="FSHNormal"/>
      <w:spacing w:before="40"/>
    </w:pPr>
    <w:sdt>
      <w:sdtPr>
        <w:alias w:val="CC_Noformat_Motionstyp"/>
        <w:tag w:val="CC_Noformat_Motionstyp"/>
        <w:id w:val="1162973129"/>
        <w:lock w:val="sdtContentLocked"/>
        <w15:appearance w15:val="hidden"/>
        <w:text/>
      </w:sdtPr>
      <w:sdtEndPr/>
      <w:sdtContent>
        <w:r w:rsidR="00316F91">
          <w:t>Enskild motion</w:t>
        </w:r>
      </w:sdtContent>
    </w:sdt>
    <w:r w:rsidR="00821B36">
      <w:t xml:space="preserve"> </w:t>
    </w:r>
    <w:sdt>
      <w:sdtPr>
        <w:alias w:val="CC_Noformat_Partikod"/>
        <w:tag w:val="CC_Noformat_Partikod"/>
        <w:id w:val="1471015553"/>
        <w:text/>
      </w:sdtPr>
      <w:sdtEndPr/>
      <w:sdtContent>
        <w:r w:rsidR="00CB638E">
          <w:t>SD</w:t>
        </w:r>
      </w:sdtContent>
    </w:sdt>
    <w:sdt>
      <w:sdtPr>
        <w:alias w:val="CC_Noformat_Partinummer"/>
        <w:tag w:val="CC_Noformat_Partinummer"/>
        <w:id w:val="-2014525982"/>
        <w:showingPlcHdr/>
        <w:text/>
      </w:sdtPr>
      <w:sdtEndPr/>
      <w:sdtContent>
        <w:r w:rsidR="00821B36">
          <w:t xml:space="preserve"> </w:t>
        </w:r>
      </w:sdtContent>
    </w:sdt>
  </w:p>
  <w:p w14:paraId="1BB9B742" w14:textId="77777777" w:rsidR="00262EA3" w:rsidRPr="008227B3" w:rsidRDefault="00123A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8226A" w14:textId="20ACD346" w:rsidR="00262EA3" w:rsidRPr="008227B3" w:rsidRDefault="00123A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6F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6F91">
          <w:t>:884</w:t>
        </w:r>
      </w:sdtContent>
    </w:sdt>
  </w:p>
  <w:p w14:paraId="390D0244" w14:textId="77777777" w:rsidR="00262EA3" w:rsidRDefault="00123A67" w:rsidP="00E03A3D">
    <w:pPr>
      <w:pStyle w:val="Motionr"/>
    </w:pPr>
    <w:sdt>
      <w:sdtPr>
        <w:alias w:val="CC_Noformat_Avtext"/>
        <w:tag w:val="CC_Noformat_Avtext"/>
        <w:id w:val="-2020768203"/>
        <w:lock w:val="sdtContentLocked"/>
        <w15:appearance w15:val="hidden"/>
        <w:text/>
      </w:sdtPr>
      <w:sdtEndPr/>
      <w:sdtContent>
        <w:r w:rsidR="00316F91">
          <w:t>av Markus Wiechel (SD)</w:t>
        </w:r>
      </w:sdtContent>
    </w:sdt>
  </w:p>
  <w:sdt>
    <w:sdtPr>
      <w:alias w:val="CC_Noformat_Rubtext"/>
      <w:tag w:val="CC_Noformat_Rubtext"/>
      <w:id w:val="-218060500"/>
      <w:lock w:val="sdtLocked"/>
      <w:text/>
    </w:sdtPr>
    <w:sdtEndPr/>
    <w:sdtContent>
      <w:p w14:paraId="431CC8AA" w14:textId="77777777" w:rsidR="00262EA3" w:rsidRDefault="00CB638E" w:rsidP="00283E0F">
        <w:pPr>
          <w:pStyle w:val="FSHRub2"/>
        </w:pPr>
        <w:r>
          <w:t>Åtgärder för att förebygga hedersbrott och stötta utsatta</w:t>
        </w:r>
      </w:p>
    </w:sdtContent>
  </w:sdt>
  <w:sdt>
    <w:sdtPr>
      <w:alias w:val="CC_Boilerplate_3"/>
      <w:tag w:val="CC_Boilerplate_3"/>
      <w:id w:val="1606463544"/>
      <w:lock w:val="sdtContentLocked"/>
      <w15:appearance w15:val="hidden"/>
      <w:text w:multiLine="1"/>
    </w:sdtPr>
    <w:sdtEndPr/>
    <w:sdtContent>
      <w:p w14:paraId="424AF30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CB6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75"/>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8F4"/>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C5"/>
    <w:rsid w:val="00116CAF"/>
    <w:rsid w:val="00116EC0"/>
    <w:rsid w:val="00116EED"/>
    <w:rsid w:val="00117500"/>
    <w:rsid w:val="00117F43"/>
    <w:rsid w:val="001214B7"/>
    <w:rsid w:val="00121851"/>
    <w:rsid w:val="00121C4A"/>
    <w:rsid w:val="0012239C"/>
    <w:rsid w:val="001225BD"/>
    <w:rsid w:val="00122A01"/>
    <w:rsid w:val="00122A74"/>
    <w:rsid w:val="00123A67"/>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F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14"/>
    <w:rsid w:val="002A7116"/>
    <w:rsid w:val="002A7737"/>
    <w:rsid w:val="002B09E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255"/>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9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E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01"/>
    <w:rsid w:val="00363439"/>
    <w:rsid w:val="00365CB8"/>
    <w:rsid w:val="00365ED9"/>
    <w:rsid w:val="00366306"/>
    <w:rsid w:val="00367EE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FB"/>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3B"/>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DE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2A8"/>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8C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03"/>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4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13"/>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C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F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C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BF"/>
    <w:rsid w:val="00C35733"/>
    <w:rsid w:val="00C362D1"/>
    <w:rsid w:val="00C366DD"/>
    <w:rsid w:val="00C369D4"/>
    <w:rsid w:val="00C37833"/>
    <w:rsid w:val="00C378D1"/>
    <w:rsid w:val="00C378D5"/>
    <w:rsid w:val="00C37957"/>
    <w:rsid w:val="00C41A5D"/>
    <w:rsid w:val="00C42158"/>
    <w:rsid w:val="00C4288F"/>
    <w:rsid w:val="00C42BF7"/>
    <w:rsid w:val="00C433A3"/>
    <w:rsid w:val="00C43A7C"/>
    <w:rsid w:val="00C441FB"/>
    <w:rsid w:val="00C44FC0"/>
    <w:rsid w:val="00C4564E"/>
    <w:rsid w:val="00C45BC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E"/>
    <w:rsid w:val="00CB6984"/>
    <w:rsid w:val="00CB6B0C"/>
    <w:rsid w:val="00CB6C04"/>
    <w:rsid w:val="00CC11BF"/>
    <w:rsid w:val="00CC12A8"/>
    <w:rsid w:val="00CC1D33"/>
    <w:rsid w:val="00CC24B9"/>
    <w:rsid w:val="00CC2F7D"/>
    <w:rsid w:val="00CC37C7"/>
    <w:rsid w:val="00CC4B65"/>
    <w:rsid w:val="00CC4C93"/>
    <w:rsid w:val="00CC4D4C"/>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E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E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F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8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4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0FFD36"/>
  <w15:chartTrackingRefBased/>
  <w15:docId w15:val="{0B980E3D-433F-41CD-A8A9-50C0B5C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62E01"/>
    <w:rPr>
      <w:color w:val="0563C1" w:themeColor="hyperlink"/>
      <w:u w:val="single"/>
    </w:rPr>
  </w:style>
  <w:style w:type="character" w:styleId="Olstomnmnande">
    <w:name w:val="Unresolved Mention"/>
    <w:basedOn w:val="Standardstycketeckensnitt"/>
    <w:uiPriority w:val="99"/>
    <w:semiHidden/>
    <w:unhideWhenUsed/>
    <w:rsid w:val="00362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16">
      <w:bodyDiv w:val="1"/>
      <w:marLeft w:val="0"/>
      <w:marRight w:val="0"/>
      <w:marTop w:val="0"/>
      <w:marBottom w:val="0"/>
      <w:divBdr>
        <w:top w:val="none" w:sz="0" w:space="0" w:color="auto"/>
        <w:left w:val="none" w:sz="0" w:space="0" w:color="auto"/>
        <w:bottom w:val="none" w:sz="0" w:space="0" w:color="auto"/>
        <w:right w:val="none" w:sz="0" w:space="0" w:color="auto"/>
      </w:divBdr>
    </w:div>
    <w:div w:id="844126328">
      <w:bodyDiv w:val="1"/>
      <w:marLeft w:val="0"/>
      <w:marRight w:val="0"/>
      <w:marTop w:val="0"/>
      <w:marBottom w:val="0"/>
      <w:divBdr>
        <w:top w:val="none" w:sz="0" w:space="0" w:color="auto"/>
        <w:left w:val="none" w:sz="0" w:space="0" w:color="auto"/>
        <w:bottom w:val="none" w:sz="0" w:space="0" w:color="auto"/>
        <w:right w:val="none" w:sz="0" w:space="0" w:color="auto"/>
      </w:divBdr>
    </w:div>
    <w:div w:id="1270090742">
      <w:bodyDiv w:val="1"/>
      <w:marLeft w:val="0"/>
      <w:marRight w:val="0"/>
      <w:marTop w:val="0"/>
      <w:marBottom w:val="0"/>
      <w:divBdr>
        <w:top w:val="none" w:sz="0" w:space="0" w:color="auto"/>
        <w:left w:val="none" w:sz="0" w:space="0" w:color="auto"/>
        <w:bottom w:val="none" w:sz="0" w:space="0" w:color="auto"/>
        <w:right w:val="none" w:sz="0" w:space="0" w:color="auto"/>
      </w:divBdr>
    </w:div>
    <w:div w:id="18143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0AD26CBFFE402392CD2364B9F63F87"/>
        <w:category>
          <w:name w:val="Allmänt"/>
          <w:gallery w:val="placeholder"/>
        </w:category>
        <w:types>
          <w:type w:val="bbPlcHdr"/>
        </w:types>
        <w:behaviors>
          <w:behavior w:val="content"/>
        </w:behaviors>
        <w:guid w:val="{2D386104-1DB6-4188-ACCF-27AE2130FEE2}"/>
      </w:docPartPr>
      <w:docPartBody>
        <w:p w:rsidR="00256B01" w:rsidRDefault="00EE2F21">
          <w:pPr>
            <w:pStyle w:val="730AD26CBFFE402392CD2364B9F63F87"/>
          </w:pPr>
          <w:r w:rsidRPr="005A0A93">
            <w:rPr>
              <w:rStyle w:val="Platshllartext"/>
            </w:rPr>
            <w:t>Förslag till riksdagsbeslut</w:t>
          </w:r>
        </w:p>
      </w:docPartBody>
    </w:docPart>
    <w:docPart>
      <w:docPartPr>
        <w:name w:val="3A25C86AD3714A6D9553994FDA3403F0"/>
        <w:category>
          <w:name w:val="Allmänt"/>
          <w:gallery w:val="placeholder"/>
        </w:category>
        <w:types>
          <w:type w:val="bbPlcHdr"/>
        </w:types>
        <w:behaviors>
          <w:behavior w:val="content"/>
        </w:behaviors>
        <w:guid w:val="{E045CB6B-FCF0-444A-96FC-46BCA4BC6DCC}"/>
      </w:docPartPr>
      <w:docPartBody>
        <w:p w:rsidR="00256B01" w:rsidRDefault="00EE2F21">
          <w:pPr>
            <w:pStyle w:val="3A25C86AD3714A6D9553994FDA3403F0"/>
          </w:pPr>
          <w:r w:rsidRPr="005A0A93">
            <w:rPr>
              <w:rStyle w:val="Platshllartext"/>
            </w:rPr>
            <w:t>Motivering</w:t>
          </w:r>
        </w:p>
      </w:docPartBody>
    </w:docPart>
    <w:docPart>
      <w:docPartPr>
        <w:name w:val="4BE139DA752F47E58BB76741DB68C061"/>
        <w:category>
          <w:name w:val="Allmänt"/>
          <w:gallery w:val="placeholder"/>
        </w:category>
        <w:types>
          <w:type w:val="bbPlcHdr"/>
        </w:types>
        <w:behaviors>
          <w:behavior w:val="content"/>
        </w:behaviors>
        <w:guid w:val="{9AE75791-5D19-4A02-BBE2-8AA5AD7D3F7A}"/>
      </w:docPartPr>
      <w:docPartBody>
        <w:p w:rsidR="00256B01" w:rsidRDefault="00EE2F21">
          <w:pPr>
            <w:pStyle w:val="4BE139DA752F47E58BB76741DB68C061"/>
          </w:pPr>
          <w:r>
            <w:rPr>
              <w:rStyle w:val="Platshllartext"/>
            </w:rPr>
            <w:t xml:space="preserve"> </w:t>
          </w:r>
        </w:p>
      </w:docPartBody>
    </w:docPart>
    <w:docPart>
      <w:docPartPr>
        <w:name w:val="49707CA009C04129A74D399E81C282FA"/>
        <w:category>
          <w:name w:val="Allmänt"/>
          <w:gallery w:val="placeholder"/>
        </w:category>
        <w:types>
          <w:type w:val="bbPlcHdr"/>
        </w:types>
        <w:behaviors>
          <w:behavior w:val="content"/>
        </w:behaviors>
        <w:guid w:val="{2E7DCB52-BDEE-4A84-82F6-3CE9C5995D7D}"/>
      </w:docPartPr>
      <w:docPartBody>
        <w:p w:rsidR="00256B01" w:rsidRDefault="00EE2F21">
          <w:pPr>
            <w:pStyle w:val="49707CA009C04129A74D399E81C282FA"/>
          </w:pPr>
          <w:r>
            <w:t xml:space="preserve"> </w:t>
          </w:r>
        </w:p>
      </w:docPartBody>
    </w:docPart>
    <w:docPart>
      <w:docPartPr>
        <w:name w:val="D78D90BBDFD7425D8216DD2315AC8668"/>
        <w:category>
          <w:name w:val="Allmänt"/>
          <w:gallery w:val="placeholder"/>
        </w:category>
        <w:types>
          <w:type w:val="bbPlcHdr"/>
        </w:types>
        <w:behaviors>
          <w:behavior w:val="content"/>
        </w:behaviors>
        <w:guid w:val="{E6DD7A1B-9AF8-41CB-B687-81CFBE62130C}"/>
      </w:docPartPr>
      <w:docPartBody>
        <w:p w:rsidR="00971AEF" w:rsidRDefault="00971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21"/>
    <w:rsid w:val="00117CCF"/>
    <w:rsid w:val="00256B01"/>
    <w:rsid w:val="003D6A72"/>
    <w:rsid w:val="00417E26"/>
    <w:rsid w:val="004916C7"/>
    <w:rsid w:val="005150C2"/>
    <w:rsid w:val="008E0BB4"/>
    <w:rsid w:val="00971AEF"/>
    <w:rsid w:val="00A804A8"/>
    <w:rsid w:val="00DC6BD0"/>
    <w:rsid w:val="00DE2F01"/>
    <w:rsid w:val="00EE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0AD26CBFFE402392CD2364B9F63F87">
    <w:name w:val="730AD26CBFFE402392CD2364B9F63F87"/>
  </w:style>
  <w:style w:type="paragraph" w:customStyle="1" w:styleId="3A25C86AD3714A6D9553994FDA3403F0">
    <w:name w:val="3A25C86AD3714A6D9553994FDA3403F0"/>
  </w:style>
  <w:style w:type="paragraph" w:customStyle="1" w:styleId="4BE139DA752F47E58BB76741DB68C061">
    <w:name w:val="4BE139DA752F47E58BB76741DB68C061"/>
  </w:style>
  <w:style w:type="paragraph" w:customStyle="1" w:styleId="49707CA009C04129A74D399E81C282FA">
    <w:name w:val="49707CA009C04129A74D399E81C28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485AC-0240-4122-918B-1982BB0BB602}"/>
</file>

<file path=customXml/itemProps2.xml><?xml version="1.0" encoding="utf-8"?>
<ds:datastoreItem xmlns:ds="http://schemas.openxmlformats.org/officeDocument/2006/customXml" ds:itemID="{2D8284F7-EA39-47F2-915A-16A28050B415}"/>
</file>

<file path=customXml/itemProps3.xml><?xml version="1.0" encoding="utf-8"?>
<ds:datastoreItem xmlns:ds="http://schemas.openxmlformats.org/officeDocument/2006/customXml" ds:itemID="{CA69D9A1-244C-4B4B-8156-18166477F3E9}"/>
</file>

<file path=docProps/app.xml><?xml version="1.0" encoding="utf-8"?>
<Properties xmlns="http://schemas.openxmlformats.org/officeDocument/2006/extended-properties" xmlns:vt="http://schemas.openxmlformats.org/officeDocument/2006/docPropsVTypes">
  <Template>Normal</Template>
  <TotalTime>43</TotalTime>
  <Pages>3</Pages>
  <Words>854</Words>
  <Characters>4686</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