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4EA1" w:rsidRPr="008D79F6" w:rsidRDefault="00C04EA1">
      <w:pPr>
        <w:pStyle w:val="Hemstlrubrik"/>
      </w:pPr>
      <w:r w:rsidRPr="008D79F6">
        <w:t>Förslag till riksdagsbeslut</w:t>
      </w:r>
    </w:p>
    <w:p w:rsidR="00C04EA1" w:rsidRPr="008D79F6" w:rsidRDefault="00C04EA1">
      <w:pPr>
        <w:pStyle w:val="Hemstlatt"/>
        <w:ind w:left="0"/>
      </w:pPr>
      <w:r w:rsidRPr="008D79F6">
        <w:t>Riksdagen tillkännager för regeringen som sin mening vad som anförs i motionen om beräkningsgrund för arbetslöshetsersättning för egenföre</w:t>
      </w:r>
      <w:r w:rsidRPr="008D79F6">
        <w:softHyphen/>
        <w:t>tagare.</w:t>
      </w:r>
    </w:p>
    <w:p w:rsidR="00C04EA1" w:rsidRPr="008D79F6" w:rsidRDefault="00C04EA1">
      <w:pPr>
        <w:pStyle w:val="Rubrik1"/>
      </w:pPr>
      <w:r w:rsidRPr="008D79F6">
        <w:t>Motivering</w:t>
      </w:r>
    </w:p>
    <w:p w:rsidR="00C04EA1" w:rsidRPr="008D79F6" w:rsidRDefault="00C04EA1">
      <w:r w:rsidRPr="008D79F6">
        <w:t>I Sverige finns det förhållandevis få företagare jämfört med många andra länder. I Sverige har andelen företagare dessutom sjunkit under de senaste tio åren medan trenden i övriga Europa har varit positiv.</w:t>
      </w:r>
    </w:p>
    <w:p w:rsidR="00C04EA1" w:rsidRPr="008D79F6" w:rsidRDefault="00C04EA1">
      <w:pPr>
        <w:pStyle w:val="Normaltindrag"/>
      </w:pPr>
      <w:r w:rsidRPr="008D79F6">
        <w:t>Sverige behöver fler entreprenörer och egenföretagare för att stimulera a</w:t>
      </w:r>
      <w:r w:rsidRPr="008D79F6">
        <w:t>r</w:t>
      </w:r>
      <w:r w:rsidRPr="008D79F6">
        <w:t>betsmarknaden, konkurrera och vara ledande på den internationella markn</w:t>
      </w:r>
      <w:r w:rsidRPr="008D79F6">
        <w:t>a</w:t>
      </w:r>
      <w:r w:rsidRPr="008D79F6">
        <w:t>den. Idéer och kreativa förslag har det alltid funnits gott om i Sverige, men alltför ofta stannar idén just vid att vara en idé.</w:t>
      </w:r>
    </w:p>
    <w:p w:rsidR="00C04EA1" w:rsidRPr="008D79F6" w:rsidRDefault="00C04EA1">
      <w:pPr>
        <w:pStyle w:val="Normaltindrag"/>
      </w:pPr>
      <w:r w:rsidRPr="008D79F6">
        <w:t>Att starta eget företag innebär alltid en risk och chanstagning  –  särskilt när ett nytt obeprövat koncept ska genomföras. Svenska företagare har inte ett sämre socialt skyddsnät än sina europeiska konkurrenter, men däremot har anställda i Sverige ett mer generöst trygghetssystem än anställda i andra lä</w:t>
      </w:r>
      <w:r w:rsidRPr="008D79F6">
        <w:t>n</w:t>
      </w:r>
      <w:r w:rsidRPr="008D79F6">
        <w:t>der. Det kan vara en av anledningarna till att för få väljer att ge upp tryggh</w:t>
      </w:r>
      <w:r w:rsidRPr="008D79F6">
        <w:t>e</w:t>
      </w:r>
      <w:r w:rsidRPr="008D79F6">
        <w:t>ten i sina anställningar för att satsa på företagande.</w:t>
      </w:r>
    </w:p>
    <w:p w:rsidR="00C04EA1" w:rsidRPr="008D79F6" w:rsidRDefault="00C04EA1">
      <w:pPr>
        <w:pStyle w:val="Normaltindrag"/>
      </w:pPr>
      <w:r w:rsidRPr="008D79F6">
        <w:t>Dagpenningen före egenföretagare vid arbetslöshet beräknas idag som h</w:t>
      </w:r>
      <w:r w:rsidRPr="008D79F6">
        <w:t>u</w:t>
      </w:r>
      <w:r w:rsidRPr="008D79F6">
        <w:t>vudregel på grundval av ett genomsnitt av de tre senaste årens nettointäkter (enskilda näringsverksamheter och handelsbolag) eller lön (aktiebolag och ekonomiska föreningar).</w:t>
      </w:r>
    </w:p>
    <w:p w:rsidR="00C04EA1" w:rsidRPr="008D79F6" w:rsidRDefault="00C04EA1">
      <w:pPr>
        <w:pStyle w:val="Normaltindrag"/>
      </w:pPr>
      <w:r w:rsidRPr="008D79F6">
        <w:t>Ersättning vid arbetslöshet som idag baseras på det tre senaste årens i</w:t>
      </w:r>
      <w:r w:rsidRPr="008D79F6">
        <w:t>n</w:t>
      </w:r>
      <w:r w:rsidRPr="008D79F6">
        <w:t>komster eller intäkter passar inte företagare och uppmuntrar inte till innov</w:t>
      </w:r>
      <w:r w:rsidRPr="008D79F6">
        <w:t>a</w:t>
      </w:r>
      <w:r w:rsidRPr="008D79F6">
        <w:t xml:space="preserve">tion och entreprenörskap. Dels för att det oftast tar mer än tre år för ett företag att börja löna sig så pass att ägaren kan ta ut en skälig lön och dels för att företagarnas inkomster och företagets nettointäkter varierar över säsong och </w:t>
      </w:r>
      <w:r w:rsidRPr="008D79F6">
        <w:lastRenderedPageBreak/>
        <w:t>konjunkturer. Vid sämre tider måste andra kostnader än den egna lönen bet</w:t>
      </w:r>
      <w:r w:rsidRPr="008D79F6">
        <w:t>a</w:t>
      </w:r>
      <w:r w:rsidRPr="008D79F6">
        <w:t>las för att verksamheten ska kunna överleva. Att fastställa företagarens ersät</w:t>
      </w:r>
      <w:r w:rsidRPr="008D79F6">
        <w:t>t</w:t>
      </w:r>
      <w:r w:rsidRPr="008D79F6">
        <w:t>ning vid arbetslöshet utifrån inkomst och</w:t>
      </w:r>
      <w:r w:rsidRPr="008D79F6">
        <w:t xml:space="preserve"> intäkter från de senaste tre åren torde i allmänhet alltid ge företagare en låg dagpenning. Inkomst och intäkter har oftast försämrats kraftigt före en nedläggning eller en konkurs av ett för</w:t>
      </w:r>
      <w:r w:rsidRPr="008D79F6">
        <w:t>e</w:t>
      </w:r>
      <w:r w:rsidRPr="008D79F6">
        <w:t>tag.</w:t>
      </w:r>
    </w:p>
    <w:p w:rsidR="00C04EA1" w:rsidRPr="008D79F6" w:rsidRDefault="00C04EA1">
      <w:pPr>
        <w:pStyle w:val="Normaltindrag"/>
      </w:pPr>
      <w:r w:rsidRPr="008D79F6">
        <w:t>För att uppmuntra till entreprenörskap krävs det att företagares socialfö</w:t>
      </w:r>
      <w:r w:rsidRPr="008D79F6">
        <w:t>r</w:t>
      </w:r>
      <w:r w:rsidRPr="008D79F6">
        <w:t>säkringssystem jämställs med den trygghet som anställda har. Dagpenningen för egenföretagare vid arbetslöshet bör, för företagare som bedrivit verksa</w:t>
      </w:r>
      <w:r w:rsidRPr="008D79F6">
        <w:t>m</w:t>
      </w:r>
      <w:r w:rsidRPr="008D79F6">
        <w:t>het upp till fem år, beräknas på normalinkomsten året innan företaget start</w:t>
      </w:r>
      <w:r w:rsidRPr="008D79F6">
        <w:t>a</w:t>
      </w:r>
      <w:r w:rsidRPr="008D79F6">
        <w:t>des. Alternativt kan företagaren välja ett av fem år som beräkningen ska bas</w:t>
      </w:r>
      <w:r w:rsidRPr="008D79F6">
        <w:t>e</w:t>
      </w:r>
      <w:r w:rsidRPr="008D79F6">
        <w:t>ras på.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D79F6">
        <w:trPr>
          <w:cantSplit/>
        </w:trPr>
        <w:tc>
          <w:tcPr>
            <w:tcW w:w="3046" w:type="dxa"/>
          </w:tcPr>
          <w:p w:rsidR="00C04EA1" w:rsidRPr="008D79F6" w:rsidRDefault="00C04EA1">
            <w:pPr>
              <w:pStyle w:val="UnderskriftDatum"/>
              <w:spacing w:before="240"/>
            </w:pPr>
            <w:r w:rsidRPr="008D79F6">
              <w:t>Stockholm den 4 oktober 2007</w:t>
            </w:r>
          </w:p>
        </w:tc>
        <w:tc>
          <w:tcPr>
            <w:tcW w:w="3047" w:type="dxa"/>
          </w:tcPr>
          <w:p w:rsidR="00C04EA1" w:rsidRPr="008D79F6" w:rsidRDefault="00C04EA1">
            <w:pPr>
              <w:pStyle w:val="Underskrifter"/>
              <w:spacing w:before="240"/>
            </w:pPr>
          </w:p>
        </w:tc>
      </w:tr>
      <w:tr w:rsidR="00000000" w:rsidRPr="008D79F6">
        <w:trPr>
          <w:cantSplit/>
        </w:trPr>
        <w:tc>
          <w:tcPr>
            <w:tcW w:w="3046" w:type="dxa"/>
          </w:tcPr>
          <w:p w:rsidR="00C04EA1" w:rsidRPr="008D79F6" w:rsidRDefault="00C04EA1">
            <w:pPr>
              <w:pStyle w:val="Underskrifter"/>
            </w:pPr>
            <w:r w:rsidRPr="008D79F6">
              <w:t>Christian Holm (m)</w:t>
            </w:r>
          </w:p>
        </w:tc>
        <w:tc>
          <w:tcPr>
            <w:tcW w:w="3046" w:type="dxa"/>
          </w:tcPr>
          <w:p w:rsidR="00C04EA1" w:rsidRPr="008D79F6" w:rsidRDefault="00C04EA1">
            <w:pPr>
              <w:pStyle w:val="Underskrifter"/>
            </w:pPr>
            <w:r w:rsidRPr="008D79F6">
              <w:t>Margareta B Kjellin (m)</w:t>
            </w:r>
          </w:p>
        </w:tc>
      </w:tr>
    </w:tbl>
    <w:p w:rsidR="00C04EA1" w:rsidRPr="008D79F6" w:rsidRDefault="00C04EA1">
      <w:pPr>
        <w:pStyle w:val="Normaltindrag"/>
      </w:pPr>
    </w:p>
    <w:sectPr w:rsidR="00C04EA1" w:rsidRPr="008D79F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4EA1" w:rsidRPr="008D79F6" w:rsidRDefault="00C04EA1">
      <w:r w:rsidRPr="008D79F6">
        <w:separator/>
      </w:r>
    </w:p>
  </w:endnote>
  <w:endnote w:type="continuationSeparator" w:id="0">
    <w:p w:rsidR="00C04EA1" w:rsidRPr="008D79F6" w:rsidRDefault="00C04EA1">
      <w:r w:rsidRPr="008D79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EA1" w:rsidRPr="008D79F6" w:rsidRDefault="008D79F6">
    <w:pPr>
      <w:pStyle w:val="Sidfot"/>
    </w:pPr>
    <w:r w:rsidRPr="008D79F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66680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4EA1" w:rsidRDefault="00C04EA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04EA1" w:rsidRDefault="00C04EA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EA1" w:rsidRPr="008D79F6" w:rsidRDefault="008D79F6">
    <w:pPr>
      <w:pStyle w:val="Sidfot"/>
    </w:pPr>
    <w:r w:rsidRPr="008D79F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3872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4EA1" w:rsidRDefault="00C04EA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04EA1" w:rsidRDefault="00C04EA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EA1" w:rsidRPr="008D79F6" w:rsidRDefault="008D79F6">
    <w:pPr>
      <w:pStyle w:val="Sidfot"/>
    </w:pPr>
    <w:r w:rsidRPr="008D79F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18643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4EA1" w:rsidRDefault="00C04E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04EA1" w:rsidRDefault="00C04E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4EA1" w:rsidRPr="008D79F6" w:rsidRDefault="00C04EA1">
      <w:r w:rsidRPr="008D79F6">
        <w:separator/>
      </w:r>
    </w:p>
  </w:footnote>
  <w:footnote w:type="continuationSeparator" w:id="0">
    <w:p w:rsidR="00C04EA1" w:rsidRPr="008D79F6" w:rsidRDefault="00C04EA1">
      <w:r w:rsidRPr="008D79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EA1" w:rsidRPr="008D79F6" w:rsidRDefault="008D79F6">
    <w:pPr>
      <w:pStyle w:val="Sidhuvud"/>
    </w:pPr>
    <w:r w:rsidRPr="008D79F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74586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4EA1" w:rsidRDefault="00C04EA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04EA1" w:rsidRDefault="00C04EA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EA1" w:rsidRPr="008D79F6" w:rsidRDefault="008D79F6">
    <w:pPr>
      <w:pStyle w:val="Sidhuvud"/>
    </w:pPr>
    <w:r w:rsidRPr="008D79F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47572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4EA1" w:rsidRDefault="00C04EA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04EA1" w:rsidRDefault="00C04EA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EA1" w:rsidRPr="008D79F6" w:rsidRDefault="00C04EA1">
    <w:pPr>
      <w:pStyle w:val="FSHNormal"/>
      <w:tabs>
        <w:tab w:val="right" w:pos="5840"/>
      </w:tabs>
    </w:pPr>
    <w:r w:rsidRPr="008D79F6">
      <w:br/>
    </w:r>
    <w:r w:rsidRPr="008D79F6">
      <w:fldChar w:fldCharType="begin" w:fldLock="1"/>
    </w:r>
    <w:r w:rsidRPr="008D79F6">
      <w:instrText xml:space="preserve"> DOCPROPERTY</w:instrText>
    </w:r>
    <w:r w:rsidRPr="008D79F6">
      <w:rPr>
        <w:sz w:val="18"/>
      </w:rPr>
      <w:instrText xml:space="preserve"> "YearUser" *\charformat </w:instrText>
    </w:r>
    <w:r w:rsidRPr="008D79F6">
      <w:fldChar w:fldCharType="separate"/>
    </w:r>
    <w:r w:rsidRPr="008D79F6">
      <w:t>2007/08</w:t>
    </w:r>
    <w:r w:rsidRPr="008D79F6">
      <w:fldChar w:fldCharType="end"/>
    </w:r>
    <w:r w:rsidRPr="008D79F6">
      <w:t xml:space="preserve"> </w:t>
    </w:r>
    <w:r w:rsidRPr="008D79F6">
      <w:tab/>
      <w:t xml:space="preserve">mnr: </w:t>
    </w:r>
    <w:r w:rsidRPr="008D79F6">
      <w:fldChar w:fldCharType="begin" w:fldLock="1"/>
    </w:r>
    <w:r w:rsidRPr="008D79F6">
      <w:instrText xml:space="preserve"> DOCPROPERTY</w:instrText>
    </w:r>
    <w:r w:rsidRPr="008D79F6">
      <w:rPr>
        <w:sz w:val="18"/>
      </w:rPr>
      <w:instrText xml:space="preserve"> "Motionsnummer" *\charformat </w:instrText>
    </w:r>
    <w:r w:rsidRPr="008D79F6">
      <w:fldChar w:fldCharType="separate"/>
    </w:r>
    <w:r w:rsidRPr="008D79F6">
      <w:t>A340</w:t>
    </w:r>
    <w:r w:rsidRPr="008D79F6">
      <w:fldChar w:fldCharType="end"/>
    </w:r>
    <w:r w:rsidRPr="008D79F6">
      <w:br/>
    </w:r>
    <w:r w:rsidRPr="008D79F6">
      <w:fldChar w:fldCharType="begin" w:fldLock="1"/>
    </w:r>
    <w:r w:rsidRPr="008D79F6">
      <w:instrText xml:space="preserve"> DOCPROPERTY</w:instrText>
    </w:r>
    <w:r w:rsidRPr="008D79F6">
      <w:rPr>
        <w:sz w:val="18"/>
      </w:rPr>
      <w:instrText xml:space="preserve"> "Samling" *\charformat </w:instrText>
    </w:r>
    <w:r w:rsidRPr="008D79F6">
      <w:fldChar w:fldCharType="end"/>
    </w:r>
    <w:r w:rsidRPr="008D79F6">
      <w:tab/>
      <w:t xml:space="preserve">pnr: </w:t>
    </w:r>
    <w:r w:rsidRPr="008D79F6">
      <w:fldChar w:fldCharType="begin" w:fldLock="1"/>
    </w:r>
    <w:r w:rsidRPr="008D79F6">
      <w:instrText xml:space="preserve"> DOCPROPERTY</w:instrText>
    </w:r>
    <w:r w:rsidRPr="008D79F6">
      <w:rPr>
        <w:sz w:val="18"/>
      </w:rPr>
      <w:instrText xml:space="preserve"> "Partinummer" *\charformat </w:instrText>
    </w:r>
    <w:r w:rsidRPr="008D79F6">
      <w:fldChar w:fldCharType="separate"/>
    </w:r>
    <w:r w:rsidRPr="008D79F6">
      <w:t>m1666</w:t>
    </w:r>
    <w:r w:rsidRPr="008D79F6">
      <w:fldChar w:fldCharType="end"/>
    </w:r>
  </w:p>
  <w:p w:rsidR="00C04EA1" w:rsidRPr="008D79F6" w:rsidRDefault="00C04EA1">
    <w:pPr>
      <w:pStyle w:val="FSHRub1"/>
    </w:pPr>
    <w:r w:rsidRPr="008D79F6">
      <w:t>Motion till riksdagen</w:t>
    </w:r>
    <w:r w:rsidRPr="008D79F6">
      <w:br/>
    </w:r>
    <w:r w:rsidRPr="008D79F6">
      <w:fldChar w:fldCharType="begin" w:fldLock="1"/>
    </w:r>
    <w:r w:rsidRPr="008D79F6">
      <w:instrText xml:space="preserve"> DOCPROPERTY "YearUser" *\charformat </w:instrText>
    </w:r>
    <w:r w:rsidRPr="008D79F6">
      <w:fldChar w:fldCharType="separate"/>
    </w:r>
    <w:r w:rsidRPr="008D79F6">
      <w:t>2007/08</w:t>
    </w:r>
    <w:r w:rsidRPr="008D79F6">
      <w:fldChar w:fldCharType="end"/>
    </w:r>
    <w:r w:rsidRPr="008D79F6">
      <w:t>:</w:t>
    </w:r>
    <w:r w:rsidRPr="008D79F6">
      <w:fldChar w:fldCharType="begin" w:fldLock="1"/>
    </w:r>
    <w:r w:rsidRPr="008D79F6">
      <w:instrText xml:space="preserve"> DOCPROPERTY "Motionsnummer" *\charformat </w:instrText>
    </w:r>
    <w:r w:rsidRPr="008D79F6">
      <w:fldChar w:fldCharType="separate"/>
    </w:r>
    <w:r w:rsidRPr="008D79F6">
      <w:t>A340</w:t>
    </w:r>
    <w:r w:rsidRPr="008D79F6">
      <w:fldChar w:fldCharType="end"/>
    </w:r>
  </w:p>
  <w:p w:rsidR="00C04EA1" w:rsidRPr="008D79F6" w:rsidRDefault="00C04EA1">
    <w:pPr>
      <w:pStyle w:val="FSHNormalS5"/>
    </w:pPr>
    <w:r w:rsidRPr="008D79F6">
      <w:fldChar w:fldCharType="begin" w:fldLock="1"/>
    </w:r>
    <w:r w:rsidRPr="008D79F6">
      <w:instrText xml:space="preserve"> DOCPROPERTY "MotionarText" *\charformat </w:instrText>
    </w:r>
    <w:r w:rsidRPr="008D79F6">
      <w:fldChar w:fldCharType="separate"/>
    </w:r>
    <w:r w:rsidRPr="008D79F6">
      <w:t>av Christian Holm och Margareta B Kjellin (m)</w:t>
    </w:r>
    <w:r w:rsidRPr="008D79F6">
      <w:fldChar w:fldCharType="end"/>
    </w:r>
    <w:r w:rsidRPr="008D79F6">
      <w:br/>
    </w:r>
    <w:r w:rsidRPr="008D79F6">
      <w:fldChar w:fldCharType="begin" w:fldLock="1"/>
    </w:r>
    <w:r w:rsidRPr="008D79F6">
      <w:instrText xml:space="preserve"> DOCPROPERTY "SvarFrasKort" *\charformat </w:instrText>
    </w:r>
    <w:r w:rsidRPr="008D79F6">
      <w:fldChar w:fldCharType="end"/>
    </w:r>
  </w:p>
  <w:p w:rsidR="00C04EA1" w:rsidRPr="008D79F6" w:rsidRDefault="00C04EA1">
    <w:pPr>
      <w:pStyle w:val="FSHTitel"/>
    </w:pPr>
    <w:r w:rsidRPr="008D79F6">
      <w:fldChar w:fldCharType="begin" w:fldLock="1"/>
    </w:r>
    <w:r w:rsidRPr="008D79F6">
      <w:instrText xml:space="preserve"> DOCPROPERTY</w:instrText>
    </w:r>
    <w:r w:rsidRPr="008D79F6">
      <w:rPr>
        <w:sz w:val="18"/>
      </w:rPr>
      <w:instrText xml:space="preserve"> "RubrikSvar" *\charformat </w:instrText>
    </w:r>
    <w:r w:rsidRPr="008D79F6">
      <w:fldChar w:fldCharType="separate"/>
    </w:r>
    <w:r w:rsidRPr="008D79F6">
      <w:t>Tryggare arbetslöshetsförsäkring för egenföretagare</w:t>
    </w:r>
    <w:r w:rsidRPr="008D79F6">
      <w:fldChar w:fldCharType="end"/>
    </w:r>
  </w:p>
  <w:p w:rsidR="00C04EA1" w:rsidRPr="008D79F6" w:rsidRDefault="00C04EA1">
    <w:pPr>
      <w:pStyle w:val="Normal00"/>
    </w:pPr>
  </w:p>
  <w:p w:rsidR="00C04EA1" w:rsidRPr="008D79F6" w:rsidRDefault="00C04E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129923">
    <w:abstractNumId w:val="8"/>
  </w:num>
  <w:num w:numId="2" w16cid:durableId="378210894">
    <w:abstractNumId w:val="9"/>
  </w:num>
  <w:num w:numId="3" w16cid:durableId="35593453">
    <w:abstractNumId w:val="8"/>
  </w:num>
  <w:num w:numId="4" w16cid:durableId="1966962395">
    <w:abstractNumId w:val="9"/>
  </w:num>
  <w:num w:numId="5" w16cid:durableId="1907909226">
    <w:abstractNumId w:val="13"/>
  </w:num>
  <w:num w:numId="6" w16cid:durableId="1148133219">
    <w:abstractNumId w:val="10"/>
  </w:num>
  <w:num w:numId="7" w16cid:durableId="1071198506">
    <w:abstractNumId w:val="11"/>
  </w:num>
  <w:num w:numId="8" w16cid:durableId="1659264182">
    <w:abstractNumId w:val="12"/>
  </w:num>
  <w:num w:numId="9" w16cid:durableId="2033141320">
    <w:abstractNumId w:val="8"/>
  </w:num>
  <w:num w:numId="10" w16cid:durableId="153299184">
    <w:abstractNumId w:val="3"/>
  </w:num>
  <w:num w:numId="11" w16cid:durableId="1124809461">
    <w:abstractNumId w:val="2"/>
  </w:num>
  <w:num w:numId="12" w16cid:durableId="203686173">
    <w:abstractNumId w:val="1"/>
  </w:num>
  <w:num w:numId="13" w16cid:durableId="1535313419">
    <w:abstractNumId w:val="0"/>
  </w:num>
  <w:num w:numId="14" w16cid:durableId="118686367">
    <w:abstractNumId w:val="9"/>
  </w:num>
  <w:num w:numId="15" w16cid:durableId="1151672823">
    <w:abstractNumId w:val="7"/>
  </w:num>
  <w:num w:numId="16" w16cid:durableId="722019755">
    <w:abstractNumId w:val="6"/>
  </w:num>
  <w:num w:numId="17" w16cid:durableId="1240211528">
    <w:abstractNumId w:val="5"/>
  </w:num>
  <w:num w:numId="18" w16cid:durableId="4931073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355296D2-9168-4224-AC64-883A866FD8BA},{77D5EEA5-C104-4BE4-8776-889C99BBC308}"/>
  </w:docVars>
  <w:rsids>
    <w:rsidRoot w:val="00A30289"/>
    <w:rsid w:val="008D79F6"/>
    <w:rsid w:val="00A30289"/>
    <w:rsid w:val="00C04EA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0388CC3-F645-4ECC-8450-F558621F9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link w:val="HemstlattChar"/>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HemstlattChar">
    <w:name w:val="Hemstl_att Char"/>
    <w:aliases w:val="HemstPunkt Char,HemstPunktFlera Char,HemställansPunkt Char,Förslagstext Char"/>
    <w:basedOn w:val="Standardstycketeckensnitt"/>
    <w:link w:val="Hemstlatt"/>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2215</Characters>
  <Application>Microsoft Office Word</Application>
  <DocSecurity>4</DocSecurity>
  <Lines>42</Lines>
  <Paragraphs>14</Paragraphs>
  <ScaleCrop>false</ScaleCrop>
  <HeadingPairs>
    <vt:vector size="2" baseType="variant">
      <vt:variant>
        <vt:lpstr>Rubrik</vt:lpstr>
      </vt:variant>
      <vt:variant>
        <vt:i4>1</vt:i4>
      </vt:variant>
    </vt:vector>
  </HeadingPairs>
  <TitlesOfParts>
    <vt:vector size="1" baseType="lpstr">
      <vt:lpstr>m1666</vt:lpstr>
    </vt:vector>
  </TitlesOfParts>
  <Company>Riksdagen</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m1666</dc:title>
  <dc:subject>m1666</dc:subject>
  <dc:creator>Riksdagen</dc:creator>
  <cp:keywords>Riksdagen</cp:keywords>
  <dc:description>TKG-ktrl, MSMQ4mb, PersReg-Distribution mm</dc:description>
  <cp:lastModifiedBy>Lars Brink</cp:lastModifiedBy>
  <cp:revision>2</cp:revision>
  <cp:lastPrinted>2007-12-03T07:52:00Z</cp:lastPrinted>
  <dcterms:created xsi:type="dcterms:W3CDTF">2025-12-17T04:32:00Z</dcterms:created>
  <dcterms:modified xsi:type="dcterms:W3CDTF">2025-12-17T04:32:00Z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MT</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Tryggare arbetslöshetsförsäkring för egenföretagare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Tryggare arbetslöshetsförsäkring för egenföretagare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m1666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Christian Holm och Margareta B Kjellin (m)</vt:lpwstr>
  </property>
  <property fmtid="{D5CDD505-2E9C-101B-9397-08002B2CF9AE}" pid="26" name="MotionarLista">
    <vt:lpwstr>Holm, Christian (m)\Kjellin, Margareta B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Christian Holm (m), Margareta B Kjellin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A340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maria.tyni@riksdagen.se</vt:lpwstr>
  </property>
  <property fmtid="{D5CDD505-2E9C-101B-9397-08002B2CF9AE}" pid="45" name="ReservUID">
    <vt:lpwstr>ma0629aa</vt:lpwstr>
  </property>
  <property fmtid="{D5CDD505-2E9C-101B-9397-08002B2CF9AE}" pid="46" name="MotionID">
    <vt:lpwstr>20072008000000000109000016660069</vt:lpwstr>
  </property>
  <property fmtid="{D5CDD505-2E9C-101B-9397-08002B2CF9AE}" pid="47" name="datum">
    <vt:lpwstr>071004</vt:lpwstr>
  </property>
  <property fmtid="{D5CDD505-2E9C-101B-9397-08002B2CF9AE}" pid="48" name="avsändar-e-post">
    <vt:lpwstr>maria.tyni@riksdagen.se</vt:lpwstr>
  </property>
  <property fmtid="{D5CDD505-2E9C-101B-9397-08002B2CF9AE}" pid="49" name="id">
    <vt:lpwstr>20072008000000000109000016660069</vt:lpwstr>
  </property>
  <property fmtid="{D5CDD505-2E9C-101B-9397-08002B2CF9AE}" pid="50" name="nummer">
    <vt:lpwstr>340</vt:lpwstr>
  </property>
  <property fmtid="{D5CDD505-2E9C-101B-9397-08002B2CF9AE}" pid="51" name="utskottsbeteckning">
    <vt:lpwstr>A</vt:lpwstr>
  </property>
  <property fmtid="{D5CDD505-2E9C-101B-9397-08002B2CF9AE}" pid="52" name="GlobalUID">
    <vt:lpwstr>{B85E8120-D4CE-4CE1-BA8E-2DB3D87D12A4}</vt:lpwstr>
  </property>
  <property fmtid="{D5CDD505-2E9C-101B-9397-08002B2CF9AE}" pid="53" name="Överföringar">
    <vt:i4>0</vt:i4>
  </property>
  <property fmtid="{D5CDD505-2E9C-101B-9397-08002B2CF9AE}" pid="54" name="Checksum">
    <vt:lpwstr>*1000084060982*</vt:lpwstr>
  </property>
  <property fmtid="{D5CDD505-2E9C-101B-9397-08002B2CF9AE}" pid="55" name="skuggnummer">
    <vt:lpwstr>1831</vt:lpwstr>
  </property>
  <property fmtid="{D5CDD505-2E9C-101B-9397-08002B2CF9AE}" pid="56" name="urixVersion">
    <vt:lpwstr>3.2.0.8</vt:lpwstr>
  </property>
  <property fmtid="{D5CDD505-2E9C-101B-9397-08002B2CF9AE}" pid="57" name="urixOrigin">
    <vt:lpwstr>071203 08:52:07.784</vt:lpwstr>
  </property>
  <property fmtid="{D5CDD505-2E9C-101B-9397-08002B2CF9AE}" pid="58" name="urixGuid">
    <vt:lpwstr>{099C9387-D4CB-49A7-992B-E2815F0036A6}</vt:lpwstr>
  </property>
</Properties>
</file>