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5E9" w:rsidRPr="00FA65E9" w:rsidRDefault="00FA65E9">
      <w:pPr>
        <w:pStyle w:val="Frslagsrubrik"/>
      </w:pPr>
      <w:r w:rsidRPr="00FA65E9">
        <w:t>Förslag till riksdagsbeslut</w:t>
      </w:r>
    </w:p>
    <w:p w:rsidR="00FA65E9" w:rsidRPr="00FA65E9" w:rsidRDefault="00FA65E9">
      <w:pPr>
        <w:pStyle w:val="Hemstlatt"/>
        <w:ind w:left="0"/>
      </w:pPr>
      <w:r w:rsidRPr="00FA65E9">
        <w:t>Riksdagen tillkännager för regeringen som sin mening vad som anförs i motionen om att ge lämplig myndighet i uppdrag att sa</w:t>
      </w:r>
      <w:r w:rsidRPr="00FA65E9">
        <w:t>m</w:t>
      </w:r>
      <w:r w:rsidRPr="00FA65E9">
        <w:t>manställa underlag  för och ge ut en svensk barn-Fass.</w:t>
      </w:r>
    </w:p>
    <w:p w:rsidR="00FA65E9" w:rsidRPr="00FA65E9" w:rsidRDefault="00FA65E9">
      <w:pPr>
        <w:pStyle w:val="Rubrik1"/>
      </w:pPr>
      <w:r w:rsidRPr="00FA65E9">
        <w:t>Motivering</w:t>
      </w:r>
    </w:p>
    <w:p w:rsidR="00FA65E9" w:rsidRPr="00FA65E9" w:rsidRDefault="00FA65E9">
      <w:pPr>
        <w:rPr>
          <w:szCs w:val="24"/>
        </w:rPr>
      </w:pPr>
      <w:r w:rsidRPr="00FA65E9">
        <w:rPr>
          <w:rStyle w:val="Betoning"/>
          <w:bCs/>
          <w:i w:val="0"/>
          <w:iCs w:val="0"/>
          <w:color w:val="1B1B1B"/>
        </w:rPr>
        <w:t xml:space="preserve">Två av tre läkemedel som ges till barn i Sverige saknar dokumentation och har oftast inte prövats på barn. </w:t>
      </w:r>
      <w:r w:rsidRPr="00FA65E9">
        <w:t>Mer än var tionde förskrivning till barn i ö</w:t>
      </w:r>
      <w:r w:rsidRPr="00FA65E9">
        <w:t>p</w:t>
      </w:r>
      <w:r w:rsidRPr="00FA65E9">
        <w:t>penvården sker utanför godkänd indikation. Störst är fenomenet inom omr</w:t>
      </w:r>
      <w:r w:rsidRPr="00FA65E9">
        <w:t>å</w:t>
      </w:r>
      <w:r w:rsidRPr="00FA65E9">
        <w:t>det ögon och öron där nästan inga preparat har information om barn i pr</w:t>
      </w:r>
      <w:r w:rsidRPr="00FA65E9">
        <w:t>o</w:t>
      </w:r>
      <w:r w:rsidRPr="00FA65E9">
        <w:t>duktresumén; här ingår bland annat antibiotika och steroider. Många s</w:t>
      </w:r>
      <w:r w:rsidRPr="00FA65E9">
        <w:rPr>
          <w:szCs w:val="24"/>
        </w:rPr>
        <w:t>juka barn får alltså ofta läkemedel som bara har prövats på vuxna.</w:t>
      </w:r>
    </w:p>
    <w:p w:rsidR="00FA65E9" w:rsidRPr="00FA65E9" w:rsidRDefault="00FA65E9">
      <w:pPr>
        <w:pStyle w:val="Normaltindrag"/>
        <w:rPr>
          <w:bCs/>
        </w:rPr>
      </w:pPr>
      <w:r w:rsidRPr="00FA65E9">
        <w:rPr>
          <w:rStyle w:val="Betoning"/>
          <w:bCs/>
          <w:i w:val="0"/>
          <w:iCs w:val="0"/>
        </w:rPr>
        <w:t>Detta framkom av en studie som Läkemedelsverket tagit fram och som presenteras under våren 2009.</w:t>
      </w:r>
      <w:r w:rsidRPr="00FA65E9">
        <w:t xml:space="preserve"> Forskargruppen har granskat läkemedel som ordineras till barn på sjukhus samt den receptfria försäljningen på apoteken.</w:t>
      </w:r>
    </w:p>
    <w:p w:rsidR="00FA65E9" w:rsidRPr="00FA65E9" w:rsidRDefault="00FA65E9">
      <w:pPr>
        <w:pStyle w:val="Normaltindrag"/>
      </w:pPr>
      <w:r w:rsidRPr="00FA65E9">
        <w:rPr>
          <w:rStyle w:val="Stark"/>
          <w:b w:val="0"/>
        </w:rPr>
        <w:t>I studien utfördes två</w:t>
      </w:r>
      <w:r w:rsidRPr="00FA65E9">
        <w:rPr>
          <w:rStyle w:val="Stark"/>
        </w:rPr>
        <w:t xml:space="preserve"> </w:t>
      </w:r>
      <w:r w:rsidRPr="00FA65E9">
        <w:t>enkätundersökningar om aktuella ordinationer på 55 barnkliniker i landet. Resultatet visade att 79 procent av barnen, mellan 1 månad och 1 år gamla, fick minst ett läkemedel där dokumentation i Fass saknas. Motsvarande andel bland nyfödda var 82 procent, bland barn mellan 1 och 12 år 65 procent och bland ungdomar 12 till 18 år var motsvarande siffra 50 procent.</w:t>
      </w:r>
    </w:p>
    <w:p w:rsidR="00FA65E9" w:rsidRPr="00FA65E9" w:rsidRDefault="00FA65E9">
      <w:pPr>
        <w:pStyle w:val="Normaltindrag"/>
      </w:pPr>
      <w:r w:rsidRPr="00FA65E9">
        <w:t>I Fass finns en sammanställning av läkemedelsfakta från läkemedelsind</w:t>
      </w:r>
      <w:r w:rsidRPr="00FA65E9">
        <w:t>u</w:t>
      </w:r>
      <w:r w:rsidRPr="00FA65E9">
        <w:t>strin till olika förskrivare av läkemedel, främst läkare och apotekspersonal. Fass är en förkortning av Farmaceutiska Specialiteter i Sverige.</w:t>
      </w:r>
    </w:p>
    <w:p w:rsidR="00FA65E9" w:rsidRPr="00FA65E9" w:rsidRDefault="00FA65E9">
      <w:pPr>
        <w:pStyle w:val="Normaltindrag"/>
        <w:rPr>
          <w:b/>
          <w:bCs/>
        </w:rPr>
      </w:pPr>
      <w:r w:rsidRPr="00FA65E9">
        <w:t xml:space="preserve">Fass i Sverige bygger på att Läkemedelsindustriföreningen ger ut en bok och en webbsida som helt och hållet består av texter som är godkända av det svenska Läkemedelsverket. Läkare använder </w:t>
      </w:r>
      <w:r w:rsidRPr="00FA65E9">
        <w:rPr>
          <w:bCs/>
        </w:rPr>
        <w:t xml:space="preserve">Fass </w:t>
      </w:r>
      <w:r w:rsidRPr="00FA65E9">
        <w:t>för att exempelvis kontro</w:t>
      </w:r>
      <w:r w:rsidRPr="00FA65E9">
        <w:t>l</w:t>
      </w:r>
      <w:r w:rsidRPr="00FA65E9">
        <w:t>lera doseringar och biverkningar.</w:t>
      </w:r>
    </w:p>
    <w:p w:rsidR="00FA65E9" w:rsidRPr="00FA65E9" w:rsidRDefault="00FA65E9">
      <w:pPr>
        <w:pStyle w:val="Normaltindrag"/>
        <w:rPr>
          <w:bCs/>
        </w:rPr>
      </w:pPr>
      <w:r w:rsidRPr="00FA65E9">
        <w:rPr>
          <w:bCs/>
        </w:rPr>
        <w:lastRenderedPageBreak/>
        <w:t>Att det i Fass saknas dokumentation och samlad information om hur läk</w:t>
      </w:r>
      <w:r w:rsidRPr="00FA65E9">
        <w:rPr>
          <w:bCs/>
        </w:rPr>
        <w:t>e</w:t>
      </w:r>
      <w:r w:rsidRPr="00FA65E9">
        <w:rPr>
          <w:bCs/>
        </w:rPr>
        <w:t>medel ska förskrivas till barn är en mycket allvarlig brist och ett hot mot pat</w:t>
      </w:r>
      <w:r w:rsidRPr="00FA65E9">
        <w:rPr>
          <w:bCs/>
        </w:rPr>
        <w:t>i</w:t>
      </w:r>
      <w:r w:rsidRPr="00FA65E9">
        <w:rPr>
          <w:bCs/>
        </w:rPr>
        <w:t>entsäkerheten. Det är cirka 75 procent av alla läkemedel som förskrivs till barn som saknar dokumentation i Fass.</w:t>
      </w:r>
    </w:p>
    <w:p w:rsidR="00FA65E9" w:rsidRPr="00FA65E9" w:rsidRDefault="00FA65E9">
      <w:pPr>
        <w:pStyle w:val="Normaltindrag"/>
        <w:rPr>
          <w:szCs w:val="24"/>
        </w:rPr>
      </w:pPr>
      <w:r w:rsidRPr="00FA65E9">
        <w:rPr>
          <w:szCs w:val="24"/>
        </w:rPr>
        <w:t xml:space="preserve">Kraven på att </w:t>
      </w:r>
      <w:r w:rsidRPr="00FA65E9">
        <w:t>läkemedels</w:t>
      </w:r>
      <w:r w:rsidRPr="00FA65E9">
        <w:rPr>
          <w:szCs w:val="24"/>
        </w:rPr>
        <w:t>industrin ska testa nya läkemedel även på barn har hårdnat sedan en ny lag om barnläkeme</w:t>
      </w:r>
      <w:r w:rsidRPr="00FA65E9">
        <w:t xml:space="preserve">del infördes för några år sedan. </w:t>
      </w:r>
      <w:r w:rsidRPr="00FA65E9">
        <w:rPr>
          <w:szCs w:val="24"/>
        </w:rPr>
        <w:t>Den nya EU-lagen tvingar företagen att skicka in redan genomförda studier där barn är inblandade och det finns en hel del sådana studier. Man har på olika sätt i den nya barnlagstiftningen försökt befrämja att så mycket inform</w:t>
      </w:r>
      <w:r w:rsidRPr="00FA65E9">
        <w:rPr>
          <w:szCs w:val="24"/>
        </w:rPr>
        <w:t>a</w:t>
      </w:r>
      <w:r w:rsidRPr="00FA65E9">
        <w:rPr>
          <w:szCs w:val="24"/>
        </w:rPr>
        <w:t>tion som möjligt vad beträffar läkemedelsanvändning på barn blir offentlig för att undvika att barn utsätts för onödiga kliniska prövningar. Det kan natu</w:t>
      </w:r>
      <w:r w:rsidRPr="00FA65E9">
        <w:rPr>
          <w:szCs w:val="24"/>
        </w:rPr>
        <w:t>r</w:t>
      </w:r>
      <w:r w:rsidRPr="00FA65E9">
        <w:rPr>
          <w:szCs w:val="24"/>
        </w:rPr>
        <w:t>ligtvis uppfattas som oetiskt att testa läkemedel på små barn, men samtidigt är det än mer oetiskt att läkemedlen inte är testade, och därför har också rege</w:t>
      </w:r>
      <w:r w:rsidRPr="00FA65E9">
        <w:rPr>
          <w:szCs w:val="24"/>
        </w:rPr>
        <w:t>l</w:t>
      </w:r>
      <w:r w:rsidRPr="00FA65E9">
        <w:rPr>
          <w:szCs w:val="24"/>
        </w:rPr>
        <w:t>verket kring läkemedelstester på barn både etiska krav och säkerhetskrav.</w:t>
      </w:r>
    </w:p>
    <w:p w:rsidR="00FA65E9" w:rsidRPr="00FA65E9" w:rsidRDefault="00FA65E9">
      <w:pPr>
        <w:pStyle w:val="Normaltindrag"/>
        <w:rPr>
          <w:szCs w:val="24"/>
        </w:rPr>
      </w:pPr>
      <w:r w:rsidRPr="00FA65E9">
        <w:t>Initiativet till studien som Läkemedelsverket genomförde här i Sverige kommer från den europeiska läkemedelsmyndigheten EMEA som vill kar</w:t>
      </w:r>
      <w:r w:rsidRPr="00FA65E9">
        <w:t>t</w:t>
      </w:r>
      <w:r w:rsidRPr="00FA65E9">
        <w:t>lägga vilka studier som behövs för att få en säkrare läkemedelsanvändning hos barnen i EU.</w:t>
      </w:r>
    </w:p>
    <w:p w:rsidR="00FA65E9" w:rsidRPr="00FA65E9" w:rsidRDefault="00FA65E9">
      <w:pPr>
        <w:pStyle w:val="Normaltindrag"/>
      </w:pPr>
      <w:r w:rsidRPr="00FA65E9">
        <w:t>Ett exempel på förskrivning till barn som saknar vetenskapligt stöd och dokumentation i Fass är sömnmedel och lugnande läkemedel till barn.</w:t>
      </w:r>
    </w:p>
    <w:p w:rsidR="00FA65E9" w:rsidRPr="00FA65E9" w:rsidRDefault="00FA65E9">
      <w:pPr>
        <w:pStyle w:val="Normaltindrag"/>
      </w:pPr>
      <w:r w:rsidRPr="00FA65E9">
        <w:rPr>
          <w:bCs/>
        </w:rPr>
        <w:t>Utskrivningen av sömnmedel och lugnande läkemedel till barn och tonå</w:t>
      </w:r>
      <w:r w:rsidRPr="00FA65E9">
        <w:rPr>
          <w:bCs/>
        </w:rPr>
        <w:t>r</w:t>
      </w:r>
      <w:r w:rsidRPr="00FA65E9">
        <w:rPr>
          <w:bCs/>
        </w:rPr>
        <w:t>ingar har ökat med drygt 200 procent på fem år. Även barn så unga som 1 år får oftare sömnmedel.</w:t>
      </w:r>
    </w:p>
    <w:p w:rsidR="00FA65E9" w:rsidRPr="00FA65E9" w:rsidRDefault="00FA65E9">
      <w:pPr>
        <w:pStyle w:val="Normaltindrag"/>
      </w:pPr>
      <w:r w:rsidRPr="00FA65E9">
        <w:t>Främst är det tonåringar som får dessa läkemedel, men försäljningen till barn mellan 0 och 4 år har ökat med 30 procent på två år.</w:t>
      </w:r>
    </w:p>
    <w:p w:rsidR="00FA65E9" w:rsidRPr="00FA65E9" w:rsidRDefault="00FA65E9">
      <w:pPr>
        <w:pStyle w:val="Rubrik1"/>
      </w:pPr>
      <w:r w:rsidRPr="00FA65E9">
        <w:t>Slutsatser och förslag</w:t>
      </w:r>
    </w:p>
    <w:p w:rsidR="00FA65E9" w:rsidRPr="00FA65E9" w:rsidRDefault="00FA65E9">
      <w:r w:rsidRPr="00FA65E9">
        <w:rPr>
          <w:rStyle w:val="Stark"/>
          <w:b w:val="0"/>
        </w:rPr>
        <w:t>I länder som USA och Storbritannien</w:t>
      </w:r>
      <w:r w:rsidRPr="00FA65E9">
        <w:t xml:space="preserve"> finns det så kallade barn-Fass med mycket information just om läkemedelsbehandling till barn. I Sverige får läkarna behandla och förskriva läkemedel utan det stödet.</w:t>
      </w:r>
    </w:p>
    <w:p w:rsidR="00FA65E9" w:rsidRPr="00FA65E9" w:rsidRDefault="00FA65E9">
      <w:pPr>
        <w:pStyle w:val="Normaltindrag"/>
      </w:pPr>
      <w:r w:rsidRPr="00FA65E9">
        <w:t>Miljöpartiet anser att det ur ett etiskt perspektiv och ett patientsäkerhet</w:t>
      </w:r>
      <w:r w:rsidRPr="00FA65E9">
        <w:t>s</w:t>
      </w:r>
      <w:r w:rsidRPr="00FA65E9">
        <w:t>perspektiv är avgörande att vi i Sverige får en samlad information och dok</w:t>
      </w:r>
      <w:r w:rsidRPr="00FA65E9">
        <w:t>u</w:t>
      </w:r>
      <w:r w:rsidRPr="00FA65E9">
        <w:t>mentation om hur läkemedel ska användas till barn. Eftersom det fortfarande saknas vetenskaplig dokumentation och tester för många läkemedel som ges till barn, bör en svensk barn-Fass innehålla både vetenskaplig dokumentation utifrån kliniska tester samt den samlade erfarenheten och kunskapen som idag finns hos framförallt våra barnläkare och apotekare.</w:t>
      </w:r>
    </w:p>
    <w:p w:rsidR="00FA65E9" w:rsidRPr="00FA65E9" w:rsidRDefault="00FA65E9">
      <w:pPr>
        <w:pStyle w:val="Normaltindrag"/>
      </w:pPr>
      <w:r w:rsidRPr="00FA65E9">
        <w:t>Därför föreslår Miljöpartiet att riksdagen ska tillkännage för regeringen som si</w:t>
      </w:r>
      <w:r w:rsidRPr="00FA65E9">
        <w:t>n mening att lämplig myndighet ska få i uppdrag att sammanställa underlag och utge en svensk barn-Fass.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65E9">
        <w:trPr>
          <w:cantSplit/>
        </w:trPr>
        <w:tc>
          <w:tcPr>
            <w:tcW w:w="3046" w:type="dxa"/>
          </w:tcPr>
          <w:p w:rsidR="00FA65E9" w:rsidRPr="00FA65E9" w:rsidRDefault="00FA65E9">
            <w:pPr>
              <w:pStyle w:val="UnderskriftDatum"/>
              <w:spacing w:before="240"/>
            </w:pPr>
            <w:r w:rsidRPr="00FA65E9">
              <w:t>Stockholm den 25 september 2009</w:t>
            </w:r>
          </w:p>
        </w:tc>
        <w:tc>
          <w:tcPr>
            <w:tcW w:w="3047" w:type="dxa"/>
          </w:tcPr>
          <w:p w:rsidR="00FA65E9" w:rsidRPr="00FA65E9" w:rsidRDefault="00FA65E9">
            <w:pPr>
              <w:pStyle w:val="Underskrifter"/>
              <w:spacing w:before="240"/>
            </w:pPr>
          </w:p>
        </w:tc>
      </w:tr>
      <w:tr w:rsidR="00000000" w:rsidRPr="00FA65E9">
        <w:trPr>
          <w:cantSplit/>
        </w:trPr>
        <w:tc>
          <w:tcPr>
            <w:tcW w:w="3046" w:type="dxa"/>
          </w:tcPr>
          <w:p w:rsidR="00FA65E9" w:rsidRPr="00FA65E9" w:rsidRDefault="00FA65E9">
            <w:pPr>
              <w:pStyle w:val="Underskrifter"/>
            </w:pPr>
            <w:r w:rsidRPr="00FA65E9">
              <w:t>Thomas Nihlén (mp)</w:t>
            </w:r>
          </w:p>
        </w:tc>
        <w:tc>
          <w:tcPr>
            <w:tcW w:w="3046" w:type="dxa"/>
          </w:tcPr>
          <w:p w:rsidR="00FA65E9" w:rsidRPr="00FA65E9" w:rsidRDefault="00FA65E9">
            <w:pPr>
              <w:pStyle w:val="Underskrifter"/>
            </w:pPr>
          </w:p>
        </w:tc>
      </w:tr>
      <w:tr w:rsidR="00000000" w:rsidRPr="00FA65E9">
        <w:trPr>
          <w:cantSplit/>
        </w:trPr>
        <w:tc>
          <w:tcPr>
            <w:tcW w:w="3046" w:type="dxa"/>
          </w:tcPr>
          <w:p w:rsidR="00FA65E9" w:rsidRPr="00FA65E9" w:rsidRDefault="00FA65E9">
            <w:pPr>
              <w:pStyle w:val="Underskrifter"/>
            </w:pPr>
            <w:r w:rsidRPr="00FA65E9">
              <w:t>Gunvor G Ericson (mp)</w:t>
            </w:r>
          </w:p>
        </w:tc>
        <w:tc>
          <w:tcPr>
            <w:tcW w:w="3046" w:type="dxa"/>
          </w:tcPr>
          <w:p w:rsidR="00FA65E9" w:rsidRPr="00FA65E9" w:rsidRDefault="00FA65E9">
            <w:pPr>
              <w:pStyle w:val="Underskrifter"/>
            </w:pPr>
            <w:r w:rsidRPr="00FA65E9">
              <w:t>Jan Lindholm (mp)</w:t>
            </w:r>
          </w:p>
        </w:tc>
      </w:tr>
      <w:tr w:rsidR="00000000" w:rsidRPr="00FA65E9">
        <w:trPr>
          <w:cantSplit/>
        </w:trPr>
        <w:tc>
          <w:tcPr>
            <w:tcW w:w="3046" w:type="dxa"/>
          </w:tcPr>
          <w:p w:rsidR="00FA65E9" w:rsidRPr="00FA65E9" w:rsidRDefault="00FA65E9">
            <w:pPr>
              <w:pStyle w:val="Underskrifter"/>
            </w:pPr>
            <w:r w:rsidRPr="00FA65E9">
              <w:t>Mats Pertoft (mp)</w:t>
            </w:r>
          </w:p>
        </w:tc>
        <w:tc>
          <w:tcPr>
            <w:tcW w:w="3046" w:type="dxa"/>
          </w:tcPr>
          <w:p w:rsidR="00FA65E9" w:rsidRPr="00FA65E9" w:rsidRDefault="00FA65E9">
            <w:pPr>
              <w:pStyle w:val="Underskrifter"/>
            </w:pPr>
            <w:r w:rsidRPr="00FA65E9">
              <w:t>Bodil Ceballos (mp)</w:t>
            </w:r>
          </w:p>
        </w:tc>
      </w:tr>
      <w:tr w:rsidR="00000000" w:rsidRPr="00FA65E9">
        <w:trPr>
          <w:cantSplit/>
        </w:trPr>
        <w:tc>
          <w:tcPr>
            <w:tcW w:w="3046" w:type="dxa"/>
          </w:tcPr>
          <w:p w:rsidR="00FA65E9" w:rsidRPr="00FA65E9" w:rsidRDefault="00FA65E9">
            <w:pPr>
              <w:pStyle w:val="Underskrifter"/>
            </w:pPr>
            <w:r w:rsidRPr="00FA65E9">
              <w:t>Lage Rahm (mp)</w:t>
            </w:r>
          </w:p>
        </w:tc>
        <w:tc>
          <w:tcPr>
            <w:tcW w:w="3046" w:type="dxa"/>
          </w:tcPr>
          <w:p w:rsidR="00FA65E9" w:rsidRPr="00FA65E9" w:rsidRDefault="00FA65E9">
            <w:pPr>
              <w:pStyle w:val="Underskrifter"/>
            </w:pPr>
          </w:p>
        </w:tc>
      </w:tr>
    </w:tbl>
    <w:p w:rsidR="00FA65E9" w:rsidRPr="00FA65E9" w:rsidRDefault="00FA65E9">
      <w:pPr>
        <w:pStyle w:val="Normaltindrag"/>
      </w:pPr>
    </w:p>
    <w:sectPr w:rsidR="00000000" w:rsidRPr="00FA6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5E9" w:rsidRPr="00FA65E9" w:rsidRDefault="00FA65E9">
      <w:r w:rsidRPr="00FA65E9">
        <w:separator/>
      </w:r>
    </w:p>
  </w:endnote>
  <w:endnote w:type="continuationSeparator" w:id="0">
    <w:p w:rsidR="00FA65E9" w:rsidRPr="00FA65E9" w:rsidRDefault="00FA65E9">
      <w:r w:rsidRPr="00FA65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E9" w:rsidRPr="00FA65E9" w:rsidRDefault="00FA65E9">
    <w:pPr>
      <w:pStyle w:val="Sidfot"/>
    </w:pPr>
    <w:r w:rsidRPr="00FA65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16446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5E9" w:rsidRDefault="00FA65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65E9" w:rsidRDefault="00FA65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E9" w:rsidRPr="00FA65E9" w:rsidRDefault="00FA65E9">
    <w:pPr>
      <w:pStyle w:val="Sidfot"/>
    </w:pPr>
    <w:r w:rsidRPr="00FA65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64223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5E9" w:rsidRDefault="00FA6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5E9" w:rsidRDefault="00FA6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E9" w:rsidRPr="00FA65E9" w:rsidRDefault="00FA65E9">
    <w:pPr>
      <w:pStyle w:val="Sidfot"/>
    </w:pPr>
    <w:r w:rsidRPr="00FA65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57416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5E9" w:rsidRDefault="00FA6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5E9" w:rsidRDefault="00FA6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5E9" w:rsidRPr="00FA65E9" w:rsidRDefault="00FA65E9">
      <w:r w:rsidRPr="00FA65E9">
        <w:separator/>
      </w:r>
    </w:p>
  </w:footnote>
  <w:footnote w:type="continuationSeparator" w:id="0">
    <w:p w:rsidR="00FA65E9" w:rsidRPr="00FA65E9" w:rsidRDefault="00FA65E9">
      <w:r w:rsidRPr="00FA65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E9" w:rsidRPr="00FA65E9" w:rsidRDefault="00FA65E9">
    <w:pPr>
      <w:pStyle w:val="Sidhuvud"/>
    </w:pPr>
    <w:r w:rsidRPr="00FA65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4749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5E9" w:rsidRDefault="00FA65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65E9" w:rsidRDefault="00FA65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E9" w:rsidRPr="00FA65E9" w:rsidRDefault="00FA65E9">
    <w:pPr>
      <w:pStyle w:val="Sidhuvud"/>
    </w:pPr>
    <w:r w:rsidRPr="00FA65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38556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5E9" w:rsidRDefault="00FA65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65E9" w:rsidRDefault="00FA65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E9" w:rsidRPr="00FA65E9" w:rsidRDefault="00FA65E9">
    <w:pPr>
      <w:pStyle w:val="FSHNormal"/>
      <w:tabs>
        <w:tab w:val="right" w:pos="5840"/>
      </w:tabs>
    </w:pPr>
    <w:r w:rsidRPr="00FA65E9">
      <w:br/>
    </w:r>
    <w:r w:rsidRPr="00FA65E9">
      <w:fldChar w:fldCharType="begin" w:fldLock="1"/>
    </w:r>
    <w:r w:rsidRPr="00FA65E9">
      <w:instrText xml:space="preserve"> DOCPROPERTY</w:instrText>
    </w:r>
    <w:r w:rsidRPr="00FA65E9">
      <w:rPr>
        <w:sz w:val="18"/>
      </w:rPr>
      <w:instrText xml:space="preserve"> "YearUser" *\charformat </w:instrText>
    </w:r>
    <w:r w:rsidRPr="00FA65E9">
      <w:fldChar w:fldCharType="separate"/>
    </w:r>
    <w:r w:rsidRPr="00FA65E9">
      <w:t>2009/10</w:t>
    </w:r>
    <w:r w:rsidRPr="00FA65E9">
      <w:fldChar w:fldCharType="end"/>
    </w:r>
    <w:r w:rsidRPr="00FA65E9">
      <w:t xml:space="preserve"> </w:t>
    </w:r>
    <w:r w:rsidRPr="00FA65E9">
      <w:tab/>
      <w:t xml:space="preserve">mnr: </w:t>
    </w:r>
    <w:r w:rsidRPr="00FA65E9">
      <w:fldChar w:fldCharType="begin" w:fldLock="1"/>
    </w:r>
    <w:r w:rsidRPr="00FA65E9">
      <w:instrText xml:space="preserve"> DOCPROPERTY</w:instrText>
    </w:r>
    <w:r w:rsidRPr="00FA65E9">
      <w:rPr>
        <w:sz w:val="18"/>
      </w:rPr>
      <w:instrText xml:space="preserve"> "Motionsnummer" *\charformat </w:instrText>
    </w:r>
    <w:r w:rsidRPr="00FA65E9">
      <w:fldChar w:fldCharType="separate"/>
    </w:r>
    <w:r w:rsidRPr="00FA65E9">
      <w:t>So234</w:t>
    </w:r>
    <w:r w:rsidRPr="00FA65E9">
      <w:fldChar w:fldCharType="end"/>
    </w:r>
    <w:r w:rsidRPr="00FA65E9">
      <w:br/>
    </w:r>
    <w:r w:rsidRPr="00FA65E9">
      <w:fldChar w:fldCharType="begin" w:fldLock="1"/>
    </w:r>
    <w:r w:rsidRPr="00FA65E9">
      <w:instrText xml:space="preserve"> DOCPROPERTY</w:instrText>
    </w:r>
    <w:r w:rsidRPr="00FA65E9">
      <w:rPr>
        <w:sz w:val="18"/>
      </w:rPr>
      <w:instrText xml:space="preserve"> "Samling" *\charformat </w:instrText>
    </w:r>
    <w:r w:rsidRPr="00FA65E9">
      <w:fldChar w:fldCharType="end"/>
    </w:r>
    <w:r w:rsidRPr="00FA65E9">
      <w:tab/>
      <w:t xml:space="preserve">pnr: </w:t>
    </w:r>
    <w:r w:rsidRPr="00FA65E9">
      <w:fldChar w:fldCharType="begin" w:fldLock="1"/>
    </w:r>
    <w:r w:rsidRPr="00FA65E9">
      <w:instrText xml:space="preserve"> DOCPROPERTY</w:instrText>
    </w:r>
    <w:r w:rsidRPr="00FA65E9">
      <w:rPr>
        <w:sz w:val="18"/>
      </w:rPr>
      <w:instrText xml:space="preserve"> "Partinummer" *\charformat </w:instrText>
    </w:r>
    <w:r w:rsidRPr="00FA65E9">
      <w:fldChar w:fldCharType="separate"/>
    </w:r>
    <w:r w:rsidRPr="00FA65E9">
      <w:t>mp842</w:t>
    </w:r>
    <w:r w:rsidRPr="00FA65E9">
      <w:fldChar w:fldCharType="end"/>
    </w:r>
  </w:p>
  <w:p w:rsidR="00FA65E9" w:rsidRPr="00FA65E9" w:rsidRDefault="00FA65E9">
    <w:pPr>
      <w:pStyle w:val="FSHRub1"/>
    </w:pPr>
    <w:r w:rsidRPr="00FA65E9">
      <w:t>Motion till riksdagen</w:t>
    </w:r>
    <w:r w:rsidRPr="00FA65E9">
      <w:br/>
    </w:r>
    <w:r w:rsidRPr="00FA65E9">
      <w:fldChar w:fldCharType="begin" w:fldLock="1"/>
    </w:r>
    <w:r w:rsidRPr="00FA65E9">
      <w:instrText xml:space="preserve"> DOCPROPERTY "YearUser" *\charformat </w:instrText>
    </w:r>
    <w:r w:rsidRPr="00FA65E9">
      <w:fldChar w:fldCharType="separate"/>
    </w:r>
    <w:r w:rsidRPr="00FA65E9">
      <w:t>2009/10</w:t>
    </w:r>
    <w:r w:rsidRPr="00FA65E9">
      <w:fldChar w:fldCharType="end"/>
    </w:r>
    <w:r w:rsidRPr="00FA65E9">
      <w:t>:</w:t>
    </w:r>
    <w:r w:rsidRPr="00FA65E9">
      <w:fldChar w:fldCharType="begin" w:fldLock="1"/>
    </w:r>
    <w:r w:rsidRPr="00FA65E9">
      <w:instrText xml:space="preserve"> DOCPROPERTY "Motionsnummer" *\charformat </w:instrText>
    </w:r>
    <w:r w:rsidRPr="00FA65E9">
      <w:fldChar w:fldCharType="separate"/>
    </w:r>
    <w:r w:rsidRPr="00FA65E9">
      <w:t>So234</w:t>
    </w:r>
    <w:r w:rsidRPr="00FA65E9">
      <w:fldChar w:fldCharType="end"/>
    </w:r>
  </w:p>
  <w:p w:rsidR="00FA65E9" w:rsidRPr="00FA65E9" w:rsidRDefault="00FA65E9">
    <w:pPr>
      <w:pStyle w:val="FSHNormalS5"/>
    </w:pPr>
    <w:r w:rsidRPr="00FA65E9">
      <w:fldChar w:fldCharType="begin" w:fldLock="1"/>
    </w:r>
    <w:r w:rsidRPr="00FA65E9">
      <w:instrText xml:space="preserve"> DOCPROPERTY "MotionarText" *\charformat </w:instrText>
    </w:r>
    <w:r w:rsidRPr="00FA65E9">
      <w:fldChar w:fldCharType="separate"/>
    </w:r>
    <w:r w:rsidRPr="00FA65E9">
      <w:t>av Thomas Nihlén m.fl. (mp)</w:t>
    </w:r>
    <w:r w:rsidRPr="00FA65E9">
      <w:fldChar w:fldCharType="end"/>
    </w:r>
    <w:r w:rsidRPr="00FA65E9">
      <w:br/>
    </w:r>
    <w:r w:rsidRPr="00FA65E9">
      <w:fldChar w:fldCharType="begin" w:fldLock="1"/>
    </w:r>
    <w:r w:rsidRPr="00FA65E9">
      <w:instrText xml:space="preserve"> DOCPROPERTY "SvarFrasKort" *\charformat </w:instrText>
    </w:r>
    <w:r w:rsidRPr="00FA65E9">
      <w:fldChar w:fldCharType="end"/>
    </w:r>
  </w:p>
  <w:p w:rsidR="00FA65E9" w:rsidRPr="00FA65E9" w:rsidRDefault="00FA65E9">
    <w:pPr>
      <w:pStyle w:val="FSHTitel"/>
    </w:pPr>
    <w:r w:rsidRPr="00FA65E9">
      <w:fldChar w:fldCharType="begin" w:fldLock="1"/>
    </w:r>
    <w:r w:rsidRPr="00FA65E9">
      <w:instrText xml:space="preserve"> DOCPROPERTY</w:instrText>
    </w:r>
    <w:r w:rsidRPr="00FA65E9">
      <w:rPr>
        <w:sz w:val="18"/>
      </w:rPr>
      <w:instrText xml:space="preserve"> "RubrikSvar" *\charformat </w:instrText>
    </w:r>
    <w:r w:rsidRPr="00FA65E9">
      <w:fldChar w:fldCharType="separate"/>
    </w:r>
    <w:r w:rsidRPr="00FA65E9">
      <w:t xml:space="preserve">Barn och läkemedel </w:t>
    </w:r>
    <w:r w:rsidRPr="00FA65E9">
      <w:fldChar w:fldCharType="end"/>
    </w:r>
  </w:p>
  <w:p w:rsidR="00FA65E9" w:rsidRPr="00FA65E9" w:rsidRDefault="00FA65E9">
    <w:pPr>
      <w:pStyle w:val="Normal00"/>
    </w:pPr>
  </w:p>
  <w:p w:rsidR="00FA65E9" w:rsidRPr="00FA65E9" w:rsidRDefault="00FA65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076090">
    <w:abstractNumId w:val="8"/>
  </w:num>
  <w:num w:numId="2" w16cid:durableId="1778402574">
    <w:abstractNumId w:val="9"/>
  </w:num>
  <w:num w:numId="3" w16cid:durableId="1872573621">
    <w:abstractNumId w:val="8"/>
  </w:num>
  <w:num w:numId="4" w16cid:durableId="1338843962">
    <w:abstractNumId w:val="9"/>
  </w:num>
  <w:num w:numId="5" w16cid:durableId="478501636">
    <w:abstractNumId w:val="13"/>
  </w:num>
  <w:num w:numId="6" w16cid:durableId="1613511554">
    <w:abstractNumId w:val="10"/>
  </w:num>
  <w:num w:numId="7" w16cid:durableId="546917858">
    <w:abstractNumId w:val="11"/>
  </w:num>
  <w:num w:numId="8" w16cid:durableId="459886104">
    <w:abstractNumId w:val="12"/>
  </w:num>
  <w:num w:numId="9" w16cid:durableId="1036006231">
    <w:abstractNumId w:val="8"/>
  </w:num>
  <w:num w:numId="10" w16cid:durableId="1488088777">
    <w:abstractNumId w:val="3"/>
  </w:num>
  <w:num w:numId="11" w16cid:durableId="1944914498">
    <w:abstractNumId w:val="2"/>
  </w:num>
  <w:num w:numId="12" w16cid:durableId="859050285">
    <w:abstractNumId w:val="1"/>
  </w:num>
  <w:num w:numId="13" w16cid:durableId="542670268">
    <w:abstractNumId w:val="0"/>
  </w:num>
  <w:num w:numId="14" w16cid:durableId="1589732123">
    <w:abstractNumId w:val="9"/>
  </w:num>
  <w:num w:numId="15" w16cid:durableId="1538201075">
    <w:abstractNumId w:val="7"/>
  </w:num>
  <w:num w:numId="16" w16cid:durableId="897781302">
    <w:abstractNumId w:val="6"/>
  </w:num>
  <w:num w:numId="17" w16cid:durableId="1893883427">
    <w:abstractNumId w:val="5"/>
  </w:num>
  <w:num w:numId="18" w16cid:durableId="628166388">
    <w:abstractNumId w:val="4"/>
  </w:num>
  <w:num w:numId="19" w16cid:durableId="1742292202">
    <w:abstractNumId w:val="11"/>
  </w:num>
  <w:num w:numId="20" w16cid:durableId="2081100727">
    <w:abstractNumId w:val="10"/>
  </w:num>
  <w:num w:numId="21" w16cid:durableId="21136679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3"/>
    <w:docVar w:name="PersonGUIDs" w:val="{678A9254-59ED-452D-AB16-7DA16C224668},{89ABCACB-191A-460E-9D0D-F493EEE6F9F1},{C87839E7-C05D-47B9-AB7F-246B82B1F61B},{0F87DCE8-E845-4A82-8576-72C9B4F36723},{44E1179A-EAF6-4300-B094-8294DC01CCC9},{B40CF4CF-E74B-4017-8D58-93B738EC5F6D}"/>
  </w:docVars>
  <w:rsids>
    <w:rsidRoot w:val="00DA4823"/>
    <w:rsid w:val="00DA4823"/>
    <w:rsid w:val="00FA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B284D34-3FFD-4402-8A74-8F67CE72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Betoning">
    <w:name w:val="Emphasis"/>
    <w:basedOn w:val="Standardstycketeckensnitt"/>
    <w:qFormat/>
    <w:locked/>
    <w:rPr>
      <w:i/>
      <w:iCs/>
    </w:rPr>
  </w:style>
  <w:style w:type="character" w:styleId="Stark">
    <w:name w:val="Strong"/>
    <w:basedOn w:val="Standardstycketeckensnitt"/>
    <w:qFormat/>
    <w:locked/>
    <w:rPr>
      <w:b/>
      <w:bCs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customStyle="1" w:styleId="h51">
    <w:name w:val="h51"/>
    <w:basedOn w:val="Standardstycketeckensnitt"/>
    <w:rPr>
      <w:rFonts w:ascii="Verdana" w:hAnsi="Verdana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ext1">
    <w:name w:val="text1"/>
    <w:basedOn w:val="Standardstycketeckensnitt"/>
    <w:rPr>
      <w:rFonts w:ascii="Verdana" w:hAnsi="Verdana" w:hint="default"/>
      <w:i w:val="0"/>
      <w:iCs w:val="0"/>
      <w:color w:val="000000"/>
      <w:sz w:val="17"/>
      <w:szCs w:val="17"/>
    </w:rPr>
  </w:style>
  <w:style w:type="character" w:customStyle="1" w:styleId="nyckelartikeltext1">
    <w:name w:val="nyckelartikeltext1"/>
    <w:basedOn w:val="Standardstycketeckensnitt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artindrag1">
    <w:name w:val="artindrag1"/>
    <w:basedOn w:val="Standardstycketeckensnitt"/>
    <w:rPr>
      <w:rFonts w:ascii="Verdana" w:hAnsi="Verdana" w:hint="default"/>
      <w:b/>
      <w:bCs/>
      <w:caps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3790</Characters>
  <Application>Microsoft Office Word</Application>
  <DocSecurity>4</DocSecurity>
  <Lines>77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mp842</vt:lpstr>
    </vt:vector>
  </TitlesOfParts>
  <Company>Riksdagen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mp842</dc:title>
  <dc:subject>mp842</dc:subject>
  <dc:creator>Riksdagen</dc:creator>
  <cp:keywords>Riksdagen</cp:keywords>
  <dc:description/>
  <cp:lastModifiedBy>Lars Brink</cp:lastModifiedBy>
  <cp:revision>2</cp:revision>
  <cp:lastPrinted>2010-01-28T09:13:00Z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mot2000_515_2010-01-23</vt:lpwstr>
  </property>
  <property fmtid="{D5CDD505-2E9C-101B-9397-08002B2CF9AE}" pid="3" name="version">
    <vt:lpwstr>mot2000_505_2009-09-22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 och läkemedel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 och läkemedel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mp842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Thomas Nihlén m.fl. (mp)</vt:lpwstr>
  </property>
  <property fmtid="{D5CDD505-2E9C-101B-9397-08002B2CF9AE}" pid="26" name="MotionarLista">
    <vt:lpwstr>Nihlén, Thomas (mp)\Ericson, Gunvor G (mp)\Lindholm, Jan (mp)\Pertoft, Mats (mp)\Ceballos, Bodil (mp)\Rahm, Lage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Nihlén (mp), Gunvor G Ericson (mp), Jan Lindholm (mp), Mats Pertoft (mp), Bodil Ceballos (mp), Lage Rahm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20092010000001090112000008420075</vt:lpwstr>
  </property>
  <property fmtid="{D5CDD505-2E9C-101B-9397-08002B2CF9AE}" pid="47" name="datum">
    <vt:lpwstr>090925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20092010000001090112000008420075</vt:lpwstr>
  </property>
  <property fmtid="{D5CDD505-2E9C-101B-9397-08002B2CF9AE}" pid="50" name="nummer">
    <vt:lpwstr>234</vt:lpwstr>
  </property>
  <property fmtid="{D5CDD505-2E9C-101B-9397-08002B2CF9AE}" pid="51" name="utskottsbeteckning">
    <vt:lpwstr>So</vt:lpwstr>
  </property>
  <property fmtid="{D5CDD505-2E9C-101B-9397-08002B2CF9AE}" pid="52" name="GlobalUID">
    <vt:lpwstr>{1EA1FB6F-EA55-4079-AE53-E96B94433AFF}</vt:lpwstr>
  </property>
  <property fmtid="{D5CDD505-2E9C-101B-9397-08002B2CF9AE}" pid="53" name="Överföringar">
    <vt:i4>0</vt:i4>
  </property>
  <property fmtid="{D5CDD505-2E9C-101B-9397-08002B2CF9AE}" pid="54" name="Checksum">
    <vt:lpwstr>*0007729598849*</vt:lpwstr>
  </property>
  <property fmtid="{D5CDD505-2E9C-101B-9397-08002B2CF9AE}" pid="55" name="skuggnummer">
    <vt:lpwstr>142</vt:lpwstr>
  </property>
  <property fmtid="{D5CDD505-2E9C-101B-9397-08002B2CF9AE}" pid="56" name="urixVersion">
    <vt:lpwstr>4.1.2.1</vt:lpwstr>
  </property>
  <property fmtid="{D5CDD505-2E9C-101B-9397-08002B2CF9AE}" pid="57" name="urixOrigin">
    <vt:lpwstr>100505 07:32:40.297</vt:lpwstr>
  </property>
  <property fmtid="{D5CDD505-2E9C-101B-9397-08002B2CF9AE}" pid="58" name="urixGuid">
    <vt:lpwstr>{5A646E14-CCE6-41D5-89BF-D2A2F4715FCA}</vt:lpwstr>
  </property>
</Properties>
</file>