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66A74675C0E4041A45B98F62DB7F925"/>
        </w:placeholder>
        <w:text/>
      </w:sdtPr>
      <w:sdtEndPr/>
      <w:sdtContent>
        <w:p w:rsidRPr="009B062B" w:rsidR="00AF30DD" w:rsidP="00DA28CE" w:rsidRDefault="00AF30DD" w14:paraId="1709F9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7ffab3-074f-4cd7-811e-b831741bdeb3"/>
        <w:id w:val="-863590701"/>
        <w:lock w:val="sdtLocked"/>
      </w:sdtPr>
      <w:sdtEndPr/>
      <w:sdtContent>
        <w:p w:rsidR="00535197" w:rsidRDefault="00D13FE3" w14:paraId="1709F9FB" w14:textId="12C20D3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regelverket för förmånsbeskattning bör ses över för att underlätta för frivilligarbetare i krissituationer, såsom nationell insatsverksamhet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25776D0FF6472AB36337FF28EB608A"/>
        </w:placeholder>
        <w:text/>
      </w:sdtPr>
      <w:sdtEndPr/>
      <w:sdtContent>
        <w:p w:rsidRPr="009B062B" w:rsidR="006D79C9" w:rsidP="00333E95" w:rsidRDefault="006D79C9" w14:paraId="1709F9FC" w14:textId="77777777">
          <w:pPr>
            <w:pStyle w:val="Rubrik1"/>
          </w:pPr>
          <w:r>
            <w:t>Motivering</w:t>
          </w:r>
        </w:p>
      </w:sdtContent>
    </w:sdt>
    <w:p w:rsidR="007A13D8" w:rsidP="006D31AA" w:rsidRDefault="007A13D8" w14:paraId="1709F9FD" w14:textId="67C3213F">
      <w:pPr>
        <w:pStyle w:val="Normalutanindragellerluft"/>
      </w:pPr>
      <w:r>
        <w:t xml:space="preserve">Förmån </w:t>
      </w:r>
      <w:r w:rsidR="00D1356D">
        <w:t>som</w:t>
      </w:r>
      <w:r>
        <w:t xml:space="preserve"> fri kost beskattas i de flesta yrken. Resor och boende är dock undantagna beskattning när människor arbetar i internationella krisinsatser. Det är min uppfattning att ett sådant undantag vore motiverat även för insatser vid </w:t>
      </w:r>
      <w:r w:rsidR="00D1356D">
        <w:t xml:space="preserve">en </w:t>
      </w:r>
      <w:r>
        <w:t>allvarlig krissituation i Sverige. Hårt arbete i en akut krissituation, såsom MSB:s nationella insatsverksamhet, bör enligt min mening undantas från svensk förmånsbeskattning. Det skulle innebära att den som avbryter sin semester för att arbeta mot naturkatastrofer som stormar, skogs</w:t>
      </w:r>
      <w:r w:rsidR="006D31AA">
        <w:softHyphen/>
      </w:r>
      <w:r>
        <w:t>bränder eller översvämningar slipper betungande pappersexercis eller en skattesmäll för kall mat och några timmars sömn per natt i tält eller gymnastiksalar.</w:t>
      </w:r>
    </w:p>
    <w:p w:rsidRPr="00422B9E" w:rsidR="00422B9E" w:rsidP="006D31AA" w:rsidRDefault="007A13D8" w14:paraId="1709F9FE" w14:textId="03CE5AE9">
      <w:r>
        <w:t>När jobblunchen äts ur konservburk i ösregn, då skaver svensk skatterätt. Förmåns</w:t>
      </w:r>
      <w:r w:rsidR="006D31AA">
        <w:softHyphen/>
      </w:r>
      <w:bookmarkStart w:name="_GoBack" w:id="1"/>
      <w:bookmarkEnd w:id="1"/>
      <w:r>
        <w:t>beskattning förutsätter ju en förmån. Låt därför människor äta sina konserver i</w:t>
      </w:r>
      <w:r w:rsidR="00D1356D">
        <w:t xml:space="preserve"> </w:t>
      </w:r>
      <w:r>
        <w:t xml:space="preserve">fred och sova skattefritt på hårda golv.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836DC0DF194E4BB525C23C6DFE6B22"/>
        </w:placeholder>
      </w:sdtPr>
      <w:sdtEndPr>
        <w:rPr>
          <w:i w:val="0"/>
          <w:noProof w:val="0"/>
        </w:rPr>
      </w:sdtEndPr>
      <w:sdtContent>
        <w:p w:rsidR="00BC4CA6" w:rsidP="00894E94" w:rsidRDefault="00BC4CA6" w14:paraId="1709FA00" w14:textId="77777777"/>
        <w:p w:rsidRPr="008E0FE2" w:rsidR="004801AC" w:rsidP="00894E94" w:rsidRDefault="006D31AA" w14:paraId="1709FA0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1F1E" w:rsidRDefault="00A61F1E" w14:paraId="1709FA05" w14:textId="77777777"/>
    <w:sectPr w:rsidR="00A61F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9FA07" w14:textId="77777777" w:rsidR="0076080E" w:rsidRDefault="0076080E" w:rsidP="000C1CAD">
      <w:pPr>
        <w:spacing w:line="240" w:lineRule="auto"/>
      </w:pPr>
      <w:r>
        <w:separator/>
      </w:r>
    </w:p>
  </w:endnote>
  <w:endnote w:type="continuationSeparator" w:id="0">
    <w:p w14:paraId="1709FA08" w14:textId="77777777" w:rsidR="0076080E" w:rsidRDefault="007608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FA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FA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FA16" w14:textId="77777777" w:rsidR="00262EA3" w:rsidRPr="00894E94" w:rsidRDefault="00262EA3" w:rsidP="00894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9FA05" w14:textId="77777777" w:rsidR="0076080E" w:rsidRDefault="0076080E" w:rsidP="000C1CAD">
      <w:pPr>
        <w:spacing w:line="240" w:lineRule="auto"/>
      </w:pPr>
      <w:r>
        <w:separator/>
      </w:r>
    </w:p>
  </w:footnote>
  <w:footnote w:type="continuationSeparator" w:id="0">
    <w:p w14:paraId="1709FA06" w14:textId="77777777" w:rsidR="0076080E" w:rsidRDefault="007608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09FA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09FA18" wp14:anchorId="1709F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31AA" w14:paraId="1709FA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7F28041853434F8D48DED53214E43F"/>
                              </w:placeholder>
                              <w:text/>
                            </w:sdtPr>
                            <w:sdtEndPr/>
                            <w:sdtContent>
                              <w:r w:rsidR="007A13D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FE48FC98044379981F551531D9B0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09FA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31AA" w14:paraId="1709FA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7F28041853434F8D48DED53214E43F"/>
                        </w:placeholder>
                        <w:text/>
                      </w:sdtPr>
                      <w:sdtEndPr/>
                      <w:sdtContent>
                        <w:r w:rsidR="007A13D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FE48FC98044379981F551531D9B0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09FA0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09FA0B" w14:textId="77777777">
    <w:pPr>
      <w:jc w:val="right"/>
    </w:pPr>
  </w:p>
  <w:p w:rsidR="00262EA3" w:rsidP="00776B74" w:rsidRDefault="00262EA3" w14:paraId="1709FA0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31AA" w14:paraId="1709FA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09FA1A" wp14:anchorId="1709FA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31AA" w14:paraId="1709FA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13D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D31AA" w14:paraId="1709FA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31AA" w14:paraId="1709FA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:2753</w:t>
        </w:r>
      </w:sdtContent>
    </w:sdt>
  </w:p>
  <w:p w:rsidR="00262EA3" w:rsidP="00E03A3D" w:rsidRDefault="006D31AA" w14:paraId="1709FA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13D8" w14:paraId="1709FA14" w14:textId="77777777">
        <w:pPr>
          <w:pStyle w:val="FSHRub2"/>
        </w:pPr>
        <w:r>
          <w:t>Förmånen att äta jobblunch ur konservburk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09FA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A13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06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D0F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197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1AA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80E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3D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E94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F1E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CA6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56D"/>
    <w:rsid w:val="00D13FE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09F9F9"/>
  <w15:chartTrackingRefBased/>
  <w15:docId w15:val="{D2C16476-21C7-42E6-9530-706B1BA0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6A74675C0E4041A45B98F62DB7F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BCDCC-D3F1-4704-8610-3A32A8A68D4D}"/>
      </w:docPartPr>
      <w:docPartBody>
        <w:p w:rsidR="00B406D0" w:rsidRDefault="006149FE">
          <w:pPr>
            <w:pStyle w:val="666A74675C0E4041A45B98F62DB7F9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25776D0FF6472AB36337FF28EB6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9459BF-9FB2-4A5E-854E-5D144B468C8E}"/>
      </w:docPartPr>
      <w:docPartBody>
        <w:p w:rsidR="00B406D0" w:rsidRDefault="006149FE">
          <w:pPr>
            <w:pStyle w:val="F425776D0FF6472AB36337FF28EB60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7F28041853434F8D48DED53214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0121C-3215-471C-8DC9-04472AF6D818}"/>
      </w:docPartPr>
      <w:docPartBody>
        <w:p w:rsidR="00B406D0" w:rsidRDefault="006149FE">
          <w:pPr>
            <w:pStyle w:val="707F28041853434F8D48DED53214E4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FE48FC98044379981F551531D9B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4A401-2C3D-4A7C-9DAF-8250DA75DE6D}"/>
      </w:docPartPr>
      <w:docPartBody>
        <w:p w:rsidR="00B406D0" w:rsidRDefault="006149FE">
          <w:pPr>
            <w:pStyle w:val="9CFE48FC98044379981F551531D9B055"/>
          </w:pPr>
          <w:r>
            <w:t xml:space="preserve"> </w:t>
          </w:r>
        </w:p>
      </w:docPartBody>
    </w:docPart>
    <w:docPart>
      <w:docPartPr>
        <w:name w:val="31836DC0DF194E4BB525C23C6DFE6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00F6C-70B5-45EB-BC47-0D91F3B49AC9}"/>
      </w:docPartPr>
      <w:docPartBody>
        <w:p w:rsidR="00773B03" w:rsidRDefault="00773B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FE"/>
    <w:rsid w:val="006149FE"/>
    <w:rsid w:val="00773B03"/>
    <w:rsid w:val="00B4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6A74675C0E4041A45B98F62DB7F925">
    <w:name w:val="666A74675C0E4041A45B98F62DB7F925"/>
  </w:style>
  <w:style w:type="paragraph" w:customStyle="1" w:styleId="5076E42B4E05496B821576DFED18B5D1">
    <w:name w:val="5076E42B4E05496B821576DFED18B5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17610887B044339ACBE05BA2D18FD29">
    <w:name w:val="217610887B044339ACBE05BA2D18FD29"/>
  </w:style>
  <w:style w:type="paragraph" w:customStyle="1" w:styleId="F425776D0FF6472AB36337FF28EB608A">
    <w:name w:val="F425776D0FF6472AB36337FF28EB608A"/>
  </w:style>
  <w:style w:type="paragraph" w:customStyle="1" w:styleId="E36DA1D68E12434BBBA01444851EC79B">
    <w:name w:val="E36DA1D68E12434BBBA01444851EC79B"/>
  </w:style>
  <w:style w:type="paragraph" w:customStyle="1" w:styleId="625A2B7225484AAB831BD7DE0AFAB310">
    <w:name w:val="625A2B7225484AAB831BD7DE0AFAB310"/>
  </w:style>
  <w:style w:type="paragraph" w:customStyle="1" w:styleId="707F28041853434F8D48DED53214E43F">
    <w:name w:val="707F28041853434F8D48DED53214E43F"/>
  </w:style>
  <w:style w:type="paragraph" w:customStyle="1" w:styleId="9CFE48FC98044379981F551531D9B055">
    <w:name w:val="9CFE48FC98044379981F551531D9B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0F21C-E974-4064-A13C-DE8865AD91AF}"/>
</file>

<file path=customXml/itemProps2.xml><?xml version="1.0" encoding="utf-8"?>
<ds:datastoreItem xmlns:ds="http://schemas.openxmlformats.org/officeDocument/2006/customXml" ds:itemID="{1DBA0171-AB38-495D-8CFF-52F7AF947B90}"/>
</file>

<file path=customXml/itemProps3.xml><?xml version="1.0" encoding="utf-8"?>
<ds:datastoreItem xmlns:ds="http://schemas.openxmlformats.org/officeDocument/2006/customXml" ds:itemID="{CA0CD810-3202-429C-8460-D640FB829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1029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Förmånen att äta jobblunch ur konservburk</vt:lpstr>
      <vt:lpstr>
      </vt:lpstr>
    </vt:vector>
  </TitlesOfParts>
  <Company>Sveriges riksdag</Company>
  <LinksUpToDate>false</LinksUpToDate>
  <CharactersWithSpaces>1190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