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5D8D99E8404A44FCBCCCD32DA10225B8"/>
        </w:placeholder>
        <w:text/>
      </w:sdtPr>
      <w:sdtEndPr/>
      <w:sdtContent>
        <w:p w:rsidRPr="009B062B" w:rsidR="00AF30DD" w:rsidP="00CC7416" w:rsidRDefault="00AF30DD" w14:paraId="4C8C0A6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7bf6390-499f-407f-865f-38dee1f99768"/>
        <w:id w:val="-31579839"/>
        <w:lock w:val="sdtLocked"/>
      </w:sdtPr>
      <w:sdtEndPr/>
      <w:sdtContent>
        <w:p w:rsidR="00B87C46" w:rsidRDefault="008D71E0" w14:paraId="576CAC01" w14:textId="604510B1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minska slöseriet med skattemedel och införa ett utvidgat tjänstemannaansvar där ansvar för offentliga medel ingår,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4E3E136FBBD46BF8FC98D08F35E9514"/>
        </w:placeholder>
        <w:text/>
      </w:sdtPr>
      <w:sdtEndPr/>
      <w:sdtContent>
        <w:p w:rsidRPr="009B062B" w:rsidR="006D79C9" w:rsidP="00333E95" w:rsidRDefault="006D79C9" w14:paraId="4C8C0A64" w14:textId="77777777">
          <w:pPr>
            <w:pStyle w:val="Rubrik1"/>
          </w:pPr>
          <w:r>
            <w:t>Motivering</w:t>
          </w:r>
        </w:p>
      </w:sdtContent>
    </w:sdt>
    <w:p w:rsidR="00020820" w:rsidP="008D6249" w:rsidRDefault="00020820" w14:paraId="4C8C0A65" w14:textId="77777777">
      <w:pPr>
        <w:pStyle w:val="Normalutanindragellerluft"/>
      </w:pPr>
      <w:r>
        <w:t xml:space="preserve">Offentliga tjänstemän kan fatta felaktiga beslut som till exempel innebär slöseri med skattepengar. Tjänstemän i offentlig förvaltning har idag enbart ansvar för beslut fattade i samband med myndighetsutövning och kan då bli föremål för till exempel tjänstefel. I detta ingår inte ett ansvar för beslut som innebär felaktig hantering av offentliga medel. </w:t>
      </w:r>
    </w:p>
    <w:p w:rsidRPr="00422B9E" w:rsidR="00422B9E" w:rsidP="008D6249" w:rsidRDefault="00020820" w14:paraId="4C8C0A66" w14:textId="31E2BC8B">
      <w:r>
        <w:t>Det allmänna straffrättsliga ansvaret för tjänstefel upphörde år 1976. Mellan 2009 och 2017 gjordes närmare 62</w:t>
      </w:r>
      <w:r w:rsidR="00515B5B">
        <w:t> </w:t>
      </w:r>
      <w:r>
        <w:t>000 anmälningar om tjänstefel, men endast 126 fall lagför</w:t>
      </w:r>
      <w:r w:rsidR="008D6249">
        <w:softHyphen/>
      </w:r>
      <w:r>
        <w:t xml:space="preserve">des. Påföljden blev i flertalet </w:t>
      </w:r>
      <w:proofErr w:type="gramStart"/>
      <w:r>
        <w:t>fall böter</w:t>
      </w:r>
      <w:proofErr w:type="gramEnd"/>
      <w:r>
        <w:t>, och ingen dömdes till fängelse under perioden. Det är viktigt att fel som begås av offentliga tjänstemän kan få proportionerliga och till</w:t>
      </w:r>
      <w:r w:rsidR="008D6249">
        <w:softHyphen/>
      </w:r>
      <w:r>
        <w:t>räckliga konsekvenser. Mot denna bakgrund bör tjänstemannaansvaret utvidgas så att exempelvis hantering av offentliga medel är inkluderat.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5EBE3F358B848FDABB468DD0DCF666B"/>
        </w:placeholder>
      </w:sdtPr>
      <w:sdtEndPr>
        <w:rPr>
          <w:i w:val="0"/>
          <w:noProof w:val="0"/>
        </w:rPr>
      </w:sdtEndPr>
      <w:sdtContent>
        <w:p w:rsidR="00CC7416" w:rsidP="00CC7416" w:rsidRDefault="00CC7416" w14:paraId="532702F3" w14:textId="77777777"/>
        <w:p w:rsidRPr="008E0FE2" w:rsidR="004801AC" w:rsidP="00CC7416" w:rsidRDefault="008D6249" w14:paraId="4C8C0A6C" w14:textId="0661F32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829EE" w14:paraId="4C2047EC" w14:textId="77777777">
        <w:trPr>
          <w:cantSplit/>
        </w:trPr>
        <w:tc>
          <w:tcPr>
            <w:tcW w:w="50" w:type="pct"/>
            <w:vAlign w:val="bottom"/>
          </w:tcPr>
          <w:p w:rsidR="006829EE" w:rsidRDefault="00515B5B" w14:paraId="47714B91" w14:textId="77777777">
            <w:pPr>
              <w:pStyle w:val="Underskrifter"/>
            </w:pPr>
            <w:r>
              <w:t>Louise Meijer (M)</w:t>
            </w:r>
          </w:p>
        </w:tc>
        <w:tc>
          <w:tcPr>
            <w:tcW w:w="50" w:type="pct"/>
            <w:vAlign w:val="bottom"/>
          </w:tcPr>
          <w:p w:rsidR="006829EE" w:rsidRDefault="006829EE" w14:paraId="606CE1D3" w14:textId="77777777">
            <w:pPr>
              <w:pStyle w:val="Underskrifter"/>
            </w:pPr>
          </w:p>
        </w:tc>
      </w:tr>
    </w:tbl>
    <w:p w:rsidR="00055D8F" w:rsidRDefault="00055D8F" w14:paraId="6570CD4D" w14:textId="77777777"/>
    <w:sectPr w:rsidR="00055D8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C0A6F" w14:textId="77777777" w:rsidR="00020820" w:rsidRDefault="00020820" w:rsidP="000C1CAD">
      <w:pPr>
        <w:spacing w:line="240" w:lineRule="auto"/>
      </w:pPr>
      <w:r>
        <w:separator/>
      </w:r>
    </w:p>
  </w:endnote>
  <w:endnote w:type="continuationSeparator" w:id="0">
    <w:p w14:paraId="4C8C0A70" w14:textId="77777777" w:rsidR="00020820" w:rsidRDefault="0002082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C0A7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C0A7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C0A7E" w14:textId="1CF0A063" w:rsidR="00262EA3" w:rsidRPr="00CC7416" w:rsidRDefault="00262EA3" w:rsidP="00CC741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C0A6D" w14:textId="77777777" w:rsidR="00020820" w:rsidRDefault="00020820" w:rsidP="000C1CAD">
      <w:pPr>
        <w:spacing w:line="240" w:lineRule="auto"/>
      </w:pPr>
      <w:r>
        <w:separator/>
      </w:r>
    </w:p>
  </w:footnote>
  <w:footnote w:type="continuationSeparator" w:id="0">
    <w:p w14:paraId="4C8C0A6E" w14:textId="77777777" w:rsidR="00020820" w:rsidRDefault="0002082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C0A7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C8C0A7F" wp14:editId="4C8C0A8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8C0A83" w14:textId="77777777" w:rsidR="00262EA3" w:rsidRDefault="008D624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D001A13BE484B928B0D08822C8C6B3B"/>
                              </w:placeholder>
                              <w:text/>
                            </w:sdtPr>
                            <w:sdtEndPr/>
                            <w:sdtContent>
                              <w:r w:rsidR="0002082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8109B6A689945B285E1FBFAC82DCB51"/>
                              </w:placeholder>
                              <w:text/>
                            </w:sdtPr>
                            <w:sdtEndPr/>
                            <w:sdtContent>
                              <w:r w:rsidR="000F3817">
                                <w:t>1577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8C0A7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C8C0A83" w14:textId="77777777" w:rsidR="00262EA3" w:rsidRDefault="008D624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D001A13BE484B928B0D08822C8C6B3B"/>
                        </w:placeholder>
                        <w:text/>
                      </w:sdtPr>
                      <w:sdtEndPr/>
                      <w:sdtContent>
                        <w:r w:rsidR="0002082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8109B6A689945B285E1FBFAC82DCB51"/>
                        </w:placeholder>
                        <w:text/>
                      </w:sdtPr>
                      <w:sdtEndPr/>
                      <w:sdtContent>
                        <w:r w:rsidR="000F3817">
                          <w:t>1577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C8C0A7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C0A73" w14:textId="77777777" w:rsidR="00262EA3" w:rsidRDefault="00262EA3" w:rsidP="008563AC">
    <w:pPr>
      <w:jc w:val="right"/>
    </w:pPr>
  </w:p>
  <w:p w14:paraId="4C8C0A7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C0A77" w14:textId="77777777" w:rsidR="00262EA3" w:rsidRDefault="008D624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C8C0A81" wp14:editId="4C8C0A8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C8C0A78" w14:textId="77777777" w:rsidR="00262EA3" w:rsidRDefault="008D624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F489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2082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F3817">
          <w:t>1577</w:t>
        </w:r>
      </w:sdtContent>
    </w:sdt>
  </w:p>
  <w:p w14:paraId="4C8C0A79" w14:textId="77777777" w:rsidR="00262EA3" w:rsidRPr="008227B3" w:rsidRDefault="008D624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C8C0A7A" w14:textId="77777777" w:rsidR="00262EA3" w:rsidRPr="008227B3" w:rsidRDefault="008D624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F4895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F4895">
          <w:t>:3844</w:t>
        </w:r>
      </w:sdtContent>
    </w:sdt>
  </w:p>
  <w:p w14:paraId="4C8C0A7B" w14:textId="77777777" w:rsidR="00262EA3" w:rsidRDefault="008D624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F4895">
          <w:t>av Louise Meijer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C8C0A7C" w14:textId="77777777" w:rsidR="00262EA3" w:rsidRDefault="00020820" w:rsidP="00283E0F">
        <w:pPr>
          <w:pStyle w:val="FSHRub2"/>
        </w:pPr>
        <w:r>
          <w:t>Stoppa slöseri med skattemedel och inför tjänstemannaansvar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C8C0A7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02082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0820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47E83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5D8F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81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3817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616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3B4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B5B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6F6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9EE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249"/>
    <w:rsid w:val="008D6E3F"/>
    <w:rsid w:val="008D71E0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895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C46"/>
    <w:rsid w:val="00B87FDA"/>
    <w:rsid w:val="00B90F89"/>
    <w:rsid w:val="00B911CA"/>
    <w:rsid w:val="00B91803"/>
    <w:rsid w:val="00B91C64"/>
    <w:rsid w:val="00B9233F"/>
    <w:rsid w:val="00B92A2E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07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416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6CC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C8C0A61"/>
  <w15:chartTrackingRefBased/>
  <w15:docId w15:val="{0779453A-1692-4AFF-9524-5EECCDE0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8D99E8404A44FCBCCCD32DA10225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D46BE5-94DD-475C-9F7B-014A6A0D6443}"/>
      </w:docPartPr>
      <w:docPartBody>
        <w:p w:rsidR="00DB207D" w:rsidRDefault="00DB207D">
          <w:pPr>
            <w:pStyle w:val="5D8D99E8404A44FCBCCCD32DA10225B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4E3E136FBBD46BF8FC98D08F35E95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440065-7D8D-4101-B5A8-A128B6AEACFA}"/>
      </w:docPartPr>
      <w:docPartBody>
        <w:p w:rsidR="00DB207D" w:rsidRDefault="00DB207D">
          <w:pPr>
            <w:pStyle w:val="04E3E136FBBD46BF8FC98D08F35E951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D001A13BE484B928B0D08822C8C6B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CA9E50-943B-4920-8DA5-0008B4ADABA9}"/>
      </w:docPartPr>
      <w:docPartBody>
        <w:p w:rsidR="00DB207D" w:rsidRDefault="00DB207D">
          <w:pPr>
            <w:pStyle w:val="FD001A13BE484B928B0D08822C8C6B3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109B6A689945B285E1FBFAC82DCB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6FE4D2-7A47-45D0-8906-A118805F71FA}"/>
      </w:docPartPr>
      <w:docPartBody>
        <w:p w:rsidR="00DB207D" w:rsidRDefault="00DB207D">
          <w:pPr>
            <w:pStyle w:val="D8109B6A689945B285E1FBFAC82DCB51"/>
          </w:pPr>
          <w:r>
            <w:t xml:space="preserve"> </w:t>
          </w:r>
        </w:p>
      </w:docPartBody>
    </w:docPart>
    <w:docPart>
      <w:docPartPr>
        <w:name w:val="E5EBE3F358B848FDABB468DD0DCF66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4D7C10-8B0D-452E-B1B7-3BBE22F184A7}"/>
      </w:docPartPr>
      <w:docPartBody>
        <w:p w:rsidR="00E94CCD" w:rsidRDefault="00E94CC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7D"/>
    <w:rsid w:val="00DB207D"/>
    <w:rsid w:val="00E9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D8D99E8404A44FCBCCCD32DA10225B8">
    <w:name w:val="5D8D99E8404A44FCBCCCD32DA10225B8"/>
  </w:style>
  <w:style w:type="paragraph" w:customStyle="1" w:styleId="04E3E136FBBD46BF8FC98D08F35E9514">
    <w:name w:val="04E3E136FBBD46BF8FC98D08F35E9514"/>
  </w:style>
  <w:style w:type="paragraph" w:customStyle="1" w:styleId="FD001A13BE484B928B0D08822C8C6B3B">
    <w:name w:val="FD001A13BE484B928B0D08822C8C6B3B"/>
  </w:style>
  <w:style w:type="paragraph" w:customStyle="1" w:styleId="D8109B6A689945B285E1FBFAC82DCB51">
    <w:name w:val="D8109B6A689945B285E1FBFAC82DCB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3D8157-0638-4B13-B6F2-F6444E409571}"/>
</file>

<file path=customXml/itemProps2.xml><?xml version="1.0" encoding="utf-8"?>
<ds:datastoreItem xmlns:ds="http://schemas.openxmlformats.org/officeDocument/2006/customXml" ds:itemID="{639F273C-B577-4E4C-8F12-B712E838B0E2}"/>
</file>

<file path=customXml/itemProps3.xml><?xml version="1.0" encoding="utf-8"?>
<ds:datastoreItem xmlns:ds="http://schemas.openxmlformats.org/officeDocument/2006/customXml" ds:itemID="{C7A3F005-CD83-40E1-ADB9-B1C23C51D3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979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M1577 Stoppa slöseri med skattemedel och inför tjänstemannaansvar</vt:lpstr>
      <vt:lpstr>
      </vt:lpstr>
    </vt:vector>
  </TitlesOfParts>
  <Company>Sveriges riksdag</Company>
  <LinksUpToDate>false</LinksUpToDate>
  <CharactersWithSpaces>1134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