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2464" w:rsidP="008667E6">
      <w:pPr>
        <w:pStyle w:val="Title"/>
        <w:spacing w:after="360"/>
      </w:pPr>
      <w:bookmarkStart w:id="0" w:name="Start"/>
      <w:bookmarkEnd w:id="0"/>
      <w:r>
        <w:t>Svar på fråga 20</w:t>
      </w:r>
      <w:r w:rsidR="00E63440">
        <w:t>21</w:t>
      </w:r>
      <w:r>
        <w:t>/</w:t>
      </w:r>
      <w:r w:rsidR="00E63440">
        <w:t>22</w:t>
      </w:r>
      <w:r>
        <w:t>:</w:t>
      </w:r>
      <w:r w:rsidR="00E63440">
        <w:t>163</w:t>
      </w:r>
      <w:r w:rsidR="0099504B">
        <w:t>8</w:t>
      </w:r>
      <w:r>
        <w:t xml:space="preserve"> av </w:t>
      </w:r>
      <w:r w:rsidRPr="00E63440" w:rsidR="00E63440">
        <w:t>Tobias Andersson</w:t>
      </w:r>
      <w:r>
        <w:t xml:space="preserve"> (</w:t>
      </w:r>
      <w:r w:rsidR="00E63440">
        <w:t>SD</w:t>
      </w:r>
      <w:r>
        <w:t>)</w:t>
      </w:r>
      <w:r>
        <w:br/>
      </w:r>
      <w:r w:rsidRPr="0099504B" w:rsidR="0099504B">
        <w:t>Indragna sociala rättigheter</w:t>
      </w:r>
    </w:p>
    <w:p w:rsidR="0008221B" w:rsidP="0099504B">
      <w:pPr>
        <w:pStyle w:val="BodyText"/>
      </w:pPr>
      <w:r>
        <w:t xml:space="preserve">Tobias Andersson har frågat mig om </w:t>
      </w:r>
      <w:r w:rsidR="0099504B">
        <w:t>jag och regeringen avser att vidta några åtgärder för att se över förutsättningarna för indragna sociala rättigheter för familjer inblandade i kriminalitet.</w:t>
      </w:r>
    </w:p>
    <w:p w:rsidR="004B23C0" w:rsidP="00CD6226">
      <w:pPr>
        <w:pStyle w:val="BodyText"/>
      </w:pPr>
      <w:r>
        <w:t>För att lyckas trycka tillbaka våld och annan kriminalitet är det avgörande att förhindra att barn och unga dras in i kriminella gäng. Det brottsföre</w:t>
      </w:r>
      <w:r w:rsidR="007609B1">
        <w:softHyphen/>
      </w:r>
      <w:r>
        <w:t>byggande arbetet måste intensifieras och de sociala insatserna stärkas.</w:t>
      </w:r>
      <w:r w:rsidR="006304CB">
        <w:t xml:space="preserve"> </w:t>
      </w:r>
      <w:r w:rsidR="007120CC">
        <w:t>S</w:t>
      </w:r>
      <w:r>
        <w:t>egregationen</w:t>
      </w:r>
      <w:r w:rsidR="007120CC">
        <w:t xml:space="preserve"> ska</w:t>
      </w:r>
      <w:r>
        <w:t xml:space="preserve"> brytas. </w:t>
      </w:r>
      <w:r w:rsidR="00E6136E">
        <w:t xml:space="preserve">Vi ska inte ha parallellsamhällen i Sverige. </w:t>
      </w:r>
      <w:r>
        <w:t xml:space="preserve">Lever man i Sverige ska man vara en del av det svenska samhället med samma rättigheter och skyldigheter som alla andra. </w:t>
      </w:r>
    </w:p>
    <w:p w:rsidR="007609B1" w:rsidP="008667E6">
      <w:pPr>
        <w:pStyle w:val="BodyText"/>
      </w:pPr>
      <w:r>
        <w:t>Stöd till föräldrar är en viktig del i det brottsförebyggande arbetet</w:t>
      </w:r>
      <w:r w:rsidR="009F1E73">
        <w:t xml:space="preserve"> och flera åtgärder har </w:t>
      </w:r>
      <w:r w:rsidRPr="00CE1920" w:rsidR="00B617F6">
        <w:t>därför</w:t>
      </w:r>
      <w:r w:rsidR="00B617F6">
        <w:t xml:space="preserve"> </w:t>
      </w:r>
      <w:r w:rsidR="009F1E73">
        <w:t>vidtagits i detta avseende</w:t>
      </w:r>
      <w:r>
        <w:t xml:space="preserve">. </w:t>
      </w:r>
      <w:r w:rsidR="009F1E73">
        <w:t>Bland annat har Myndigheten för familjerätt och föräldraskapsstöd på regeringens uppdrag tagit fram en hand</w:t>
      </w:r>
      <w:r>
        <w:softHyphen/>
      </w:r>
      <w:r w:rsidR="009F1E73">
        <w:t>lingsplan för brottsförebyggande föräldraskapsstöd. Vidare har en utredare nyligen fått i uppdrag att utreda om det bör införas en möjlighet för social</w:t>
      </w:r>
      <w:r>
        <w:softHyphen/>
      </w:r>
      <w:r w:rsidR="009F1E73">
        <w:t>nämnden att besluta om vissa insatser till vårdnadshavare utan deras sam</w:t>
      </w:r>
      <w:r>
        <w:softHyphen/>
      </w:r>
      <w:r w:rsidR="009F1E73">
        <w:t xml:space="preserve">tycke. </w:t>
      </w:r>
      <w:r w:rsidR="004B0562">
        <w:t>E</w:t>
      </w:r>
      <w:r w:rsidRPr="006E36EF" w:rsidR="006E36EF">
        <w:t>n utredare</w:t>
      </w:r>
      <w:r w:rsidR="004B0562">
        <w:t xml:space="preserve"> har även</w:t>
      </w:r>
      <w:r w:rsidRPr="006E36EF" w:rsidR="006E36EF">
        <w:t xml:space="preserve"> få</w:t>
      </w:r>
      <w:r w:rsidR="001F2D9C">
        <w:t>tt</w:t>
      </w:r>
      <w:r w:rsidRPr="006E36EF" w:rsidR="006E36EF">
        <w:t xml:space="preserve"> i uppdrag att </w:t>
      </w:r>
      <w:r w:rsidR="00DB5612">
        <w:t>föreslå</w:t>
      </w:r>
      <w:r w:rsidRPr="006E36EF" w:rsidR="006E36EF">
        <w:t xml:space="preserve"> hur krav på del</w:t>
      </w:r>
      <w:r>
        <w:softHyphen/>
      </w:r>
      <w:r w:rsidRPr="006E36EF" w:rsidR="006E36EF">
        <w:t>tagande i hel</w:t>
      </w:r>
      <w:r w:rsidR="00F346E6">
        <w:softHyphen/>
      </w:r>
      <w:r w:rsidRPr="006E36EF" w:rsidR="006E36EF">
        <w:t>tidsaktiviteter, en s.k. aktivitetsplikt, kan införas i socialtjänst</w:t>
      </w:r>
      <w:r>
        <w:softHyphen/>
      </w:r>
      <w:r w:rsidRPr="006E36EF" w:rsidR="006E36EF">
        <w:t>lagen.</w:t>
      </w:r>
      <w:r w:rsidR="00F346E6">
        <w:t xml:space="preserve"> </w:t>
      </w:r>
      <w:r w:rsidR="004B0562">
        <w:t>Där</w:t>
      </w:r>
      <w:r>
        <w:softHyphen/>
      </w:r>
      <w:r w:rsidR="004B0562">
        <w:t>utöver avser r</w:t>
      </w:r>
      <w:r w:rsidRPr="006E36EF" w:rsidR="006E36EF">
        <w:t>ege</w:t>
      </w:r>
      <w:r w:rsidR="00F346E6">
        <w:softHyphen/>
      </w:r>
      <w:r w:rsidRPr="006E36EF" w:rsidR="006E36EF">
        <w:t xml:space="preserve">ringen att tillsätta en utredning som ska göra en översyn av det ekonomiska biståndet och som bland annat ska se över frågan om ökade drivkrafter till arbete. </w:t>
      </w:r>
    </w:p>
    <w:p w:rsidR="00E634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70333BCA9A441C0BFBF186541124717"/>
          </w:placeholder>
          <w:dataBinding w:xpath="/ns0:DocumentInfo[1]/ns0:BaseInfo[1]/ns0:HeaderDate[1]" w:storeItemID="{1A6A7188-E46E-4D3C-9803-DB4B406887BC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</w:p>
    <w:p w:rsidR="00E63440" w:rsidP="004E7A8F">
      <w:pPr>
        <w:pStyle w:val="Brdtextutanavstnd"/>
      </w:pPr>
    </w:p>
    <w:p w:rsidR="00E63440" w:rsidP="004E7A8F">
      <w:pPr>
        <w:pStyle w:val="Brdtextutanavstnd"/>
      </w:pPr>
    </w:p>
    <w:p w:rsidR="00E63440" w:rsidP="004E7A8F">
      <w:pPr>
        <w:pStyle w:val="Brdtextutanavstnd"/>
      </w:pPr>
    </w:p>
    <w:p w:rsidR="00932464" w:rsidRPr="00DB48AB" w:rsidP="00DB48AB">
      <w:pPr>
        <w:pStyle w:val="BodyText"/>
      </w:pPr>
      <w:r>
        <w:t>Lena Hallengren</w:t>
      </w:r>
    </w:p>
    <w:sectPr w:rsidSect="008667E6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24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2464" w:rsidRPr="007D73AB" w:rsidP="00340DE0">
          <w:pPr>
            <w:pStyle w:val="Header"/>
          </w:pPr>
        </w:p>
      </w:tc>
      <w:tc>
        <w:tcPr>
          <w:tcW w:w="1134" w:type="dxa"/>
        </w:tcPr>
        <w:p w:rsidR="009324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24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2464" w:rsidRPr="00710A6C" w:rsidP="00EE3C0F">
          <w:pPr>
            <w:pStyle w:val="Header"/>
            <w:rPr>
              <w:b/>
            </w:rPr>
          </w:pPr>
        </w:p>
        <w:p w:rsidR="00932464" w:rsidP="00EE3C0F">
          <w:pPr>
            <w:pStyle w:val="Header"/>
          </w:pPr>
        </w:p>
        <w:p w:rsidR="00932464" w:rsidP="00EE3C0F">
          <w:pPr>
            <w:pStyle w:val="Header"/>
          </w:pPr>
        </w:p>
        <w:p w:rsidR="009324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7C17C3CF064E3BA58B80407060CE43"/>
            </w:placeholder>
            <w:dataBinding w:xpath="/ns0:DocumentInfo[1]/ns0:BaseInfo[1]/ns0:Dnr[1]" w:storeItemID="{1A6A7188-E46E-4D3C-9803-DB4B406887BC}" w:prefixMappings="xmlns:ns0='http://lp/documentinfo/RK' "/>
            <w:text/>
          </w:sdtPr>
          <w:sdtContent>
            <w:p w:rsidR="00932464" w:rsidP="00EE3C0F">
              <w:pPr>
                <w:pStyle w:val="Header"/>
              </w:pPr>
              <w:r w:rsidRPr="0099504B">
                <w:t>S2022/02706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F6AF820D94416E80934BC16E0F1A76"/>
            </w:placeholder>
            <w:showingPlcHdr/>
            <w:dataBinding w:xpath="/ns0:DocumentInfo[1]/ns0:BaseInfo[1]/ns0:DocNumber[1]" w:storeItemID="{1A6A7188-E46E-4D3C-9803-DB4B406887BC}" w:prefixMappings="xmlns:ns0='http://lp/documentinfo/RK' "/>
            <w:text/>
          </w:sdtPr>
          <w:sdtContent>
            <w:p w:rsidR="009324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2464" w:rsidP="00EE3C0F">
          <w:pPr>
            <w:pStyle w:val="Header"/>
          </w:pPr>
        </w:p>
      </w:tc>
      <w:tc>
        <w:tcPr>
          <w:tcW w:w="1134" w:type="dxa"/>
        </w:tcPr>
        <w:p w:rsidR="00932464" w:rsidP="0094502D">
          <w:pPr>
            <w:pStyle w:val="Header"/>
          </w:pPr>
        </w:p>
        <w:p w:rsidR="009324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0AEEBDDBBE4DB4B3EC1D10383377A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3EB9" w:rsidRPr="00D33EB9" w:rsidP="00340DE0">
              <w:pPr>
                <w:pStyle w:val="Header"/>
                <w:rPr>
                  <w:b/>
                </w:rPr>
              </w:pPr>
              <w:r w:rsidRPr="00D33EB9">
                <w:rPr>
                  <w:b/>
                </w:rPr>
                <w:t>Socialdepartementet</w:t>
              </w:r>
            </w:p>
            <w:p w:rsidR="00932464" w:rsidRPr="00340DE0" w:rsidP="00CE1920">
              <w:pPr>
                <w:pStyle w:val="Header"/>
              </w:pPr>
              <w:r w:rsidRPr="00D33EB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8716667C2A44F491E9366AF342B1FC"/>
          </w:placeholder>
          <w:dataBinding w:xpath="/ns0:DocumentInfo[1]/ns0:BaseInfo[1]/ns0:Recipient[1]" w:storeItemID="{1A6A7188-E46E-4D3C-9803-DB4B406887BC}" w:prefixMappings="xmlns:ns0='http://lp/documentinfo/RK' "/>
          <w:text w:multiLine="1"/>
        </w:sdtPr>
        <w:sdtContent>
          <w:tc>
            <w:tcPr>
              <w:tcW w:w="3170" w:type="dxa"/>
            </w:tcPr>
            <w:p w:rsidR="009324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24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7C17C3CF064E3BA58B80407060C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E2F92-8C38-4B17-9C06-D996FF5C0DE8}"/>
      </w:docPartPr>
      <w:docPartBody>
        <w:p w:rsidR="00874AED" w:rsidP="00D35E82">
          <w:pPr>
            <w:pStyle w:val="5B7C17C3CF064E3BA58B80407060CE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F6AF820D94416E80934BC16E0F1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DE948-F0DB-476D-A0CB-E8D79095E1C3}"/>
      </w:docPartPr>
      <w:docPartBody>
        <w:p w:rsidR="00874AED" w:rsidP="00D35E82">
          <w:pPr>
            <w:pStyle w:val="78F6AF820D94416E80934BC16E0F1A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0AEEBDDBBE4DB4B3EC1D1038337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4BC47-DFF3-43DC-A8BE-E6036BDF219E}"/>
      </w:docPartPr>
      <w:docPartBody>
        <w:p w:rsidR="00874AED" w:rsidP="00D35E82">
          <w:pPr>
            <w:pStyle w:val="E00AEEBDDBBE4DB4B3EC1D10383377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8716667C2A44F491E9366AF342B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C8EAA-ECE0-453B-8BA8-B6CC570C5082}"/>
      </w:docPartPr>
      <w:docPartBody>
        <w:p w:rsidR="00874AED" w:rsidP="00D35E82">
          <w:pPr>
            <w:pStyle w:val="C18716667C2A44F491E9366AF342B1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0333BCA9A441C0BFBF186541124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B2D1F-69F5-4060-9874-520278A234C8}"/>
      </w:docPartPr>
      <w:docPartBody>
        <w:p w:rsidR="00874AED" w:rsidP="00D35E82">
          <w:pPr>
            <w:pStyle w:val="170333BCA9A441C0BFBF1865411247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E82"/>
    <w:rPr>
      <w:noProof w:val="0"/>
      <w:color w:val="808080"/>
    </w:rPr>
  </w:style>
  <w:style w:type="paragraph" w:customStyle="1" w:styleId="5B7C17C3CF064E3BA58B80407060CE43">
    <w:name w:val="5B7C17C3CF064E3BA58B80407060CE43"/>
    <w:rsid w:val="00D35E82"/>
  </w:style>
  <w:style w:type="paragraph" w:customStyle="1" w:styleId="C18716667C2A44F491E9366AF342B1FC">
    <w:name w:val="C18716667C2A44F491E9366AF342B1FC"/>
    <w:rsid w:val="00D35E82"/>
  </w:style>
  <w:style w:type="paragraph" w:customStyle="1" w:styleId="78F6AF820D94416E80934BC16E0F1A761">
    <w:name w:val="78F6AF820D94416E80934BC16E0F1A761"/>
    <w:rsid w:val="00D35E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0AEEBDDBBE4DB4B3EC1D10383377A71">
    <w:name w:val="E00AEEBDDBBE4DB4B3EC1D10383377A71"/>
    <w:rsid w:val="00D35E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0333BCA9A441C0BFBF186541124717">
    <w:name w:val="170333BCA9A441C0BFBF186541124717"/>
    <w:rsid w:val="00D35E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2022-06-01T00:00:00</HeaderDate>
    <Office/>
    <Dnr>S2022/02706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eb80107c-4bd4-4c8b-9a08-a2f503ab23f0</RD_Svarsid>
  </documentManagement>
</p:properties>
</file>

<file path=customXml/itemProps1.xml><?xml version="1.0" encoding="utf-8"?>
<ds:datastoreItem xmlns:ds="http://schemas.openxmlformats.org/officeDocument/2006/customXml" ds:itemID="{5ACAE08B-F486-4BED-98A4-B04B335103F4}"/>
</file>

<file path=customXml/itemProps2.xml><?xml version="1.0" encoding="utf-8"?>
<ds:datastoreItem xmlns:ds="http://schemas.openxmlformats.org/officeDocument/2006/customXml" ds:itemID="{1A6A7188-E46E-4D3C-9803-DB4B406887BC}"/>
</file>

<file path=customXml/itemProps3.xml><?xml version="1.0" encoding="utf-8"?>
<ds:datastoreItem xmlns:ds="http://schemas.openxmlformats.org/officeDocument/2006/customXml" ds:itemID="{9949BD31-A5E1-4FE2-8078-D54948AA017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00C3522-0498-4C10-AF90-47D50AED38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1638, SLUTLIGx.docx</dc:title>
  <cp:revision>4</cp:revision>
  <dcterms:created xsi:type="dcterms:W3CDTF">2022-06-01T08:46:00Z</dcterms:created>
  <dcterms:modified xsi:type="dcterms:W3CDTF">2022-06-01T09:17:00Z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06163c3d-714b-446f-ab0c-d00dfa3aab3c</vt:lpwstr>
  </property>
</Properties>
</file>