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7AEF06B7FD8469B81D64BA4EC29C86A"/>
        </w:placeholder>
        <w15:appearance w15:val="hidden"/>
        <w:text/>
      </w:sdtPr>
      <w:sdtEndPr/>
      <w:sdtContent>
        <w:p w:rsidR="00AF30DD" w:rsidP="00CC4C93" w:rsidRDefault="00AF30DD" w14:paraId="1CFF37C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fd21b17f-4b27-4a27-b9a2-088eca3c37eb"/>
        <w:id w:val="-2094848989"/>
        <w:lock w:val="sdtLocked"/>
      </w:sdtPr>
      <w:sdtEndPr/>
      <w:sdtContent>
        <w:p w:rsidR="00B6395D" w:rsidP="003F5B64" w:rsidRDefault="003F5B64" w14:paraId="1CFF37CA" w14:textId="54A023C7">
          <w:pPr>
            <w:pStyle w:val="Frslagstext"/>
          </w:pPr>
          <w:r w:rsidRPr="003F5B64">
            <w:t>Riksdagen avslår förslaget om begränsad skattefrihet för utdelning på andelar</w:t>
          </w:r>
          <w:r w:rsidR="00D2042B">
            <w:t>.</w:t>
          </w:r>
        </w:p>
      </w:sdtContent>
    </w:sdt>
    <w:p w:rsidR="00AF30DD" w:rsidP="00AF30DD" w:rsidRDefault="000156D9" w14:paraId="1CFF37CB" w14:textId="77777777">
      <w:pPr>
        <w:pStyle w:val="Rubrik1"/>
      </w:pPr>
      <w:bookmarkStart w:name="MotionsStart" w:id="0"/>
      <w:bookmarkEnd w:id="0"/>
      <w:r>
        <w:t>Motivering</w:t>
      </w:r>
    </w:p>
    <w:p w:rsidR="00FA60C1" w:rsidP="00AF30DD" w:rsidRDefault="00E35457" w14:paraId="1CFF37CC" w14:textId="33ACCDE3">
      <w:pPr>
        <w:pStyle w:val="Normalutanindragellerluft"/>
      </w:pPr>
      <w:r>
        <w:t>Vi välkomnar ambitionen att undvika oavsiktliga skattefördelar för koncerner med moder- och dotterbolag i olika EU-länder i jämförelse med företag i koncerner hemmahörande i samma medlemsstat.</w:t>
      </w:r>
      <w:r w:rsidR="003F1AA5">
        <w:t xml:space="preserve"> </w:t>
      </w:r>
      <w:r w:rsidR="00855E18">
        <w:t>Dock menar vi att regeringen bör se</w:t>
      </w:r>
      <w:r w:rsidR="003F5B64">
        <w:t xml:space="preserve"> över förslaget om ändring i in</w:t>
      </w:r>
      <w:r w:rsidR="00855E18">
        <w:t>komstskattelagen (</w:t>
      </w:r>
      <w:proofErr w:type="gramStart"/>
      <w:r w:rsidR="00855E18">
        <w:t>1999:1229</w:t>
      </w:r>
      <w:proofErr w:type="gramEnd"/>
      <w:r w:rsidR="00855E18">
        <w:t>).</w:t>
      </w:r>
    </w:p>
    <w:p w:rsidR="00AF30DD" w:rsidP="002D13EB" w:rsidRDefault="00855E18" w14:paraId="1CFF37CD" w14:textId="77777777">
      <w:r>
        <w:t xml:space="preserve">Ett antal remissinstanser har anmärkt på det faktum att ränta </w:t>
      </w:r>
      <w:proofErr w:type="gramStart"/>
      <w:r>
        <w:t>ej</w:t>
      </w:r>
      <w:proofErr w:type="gramEnd"/>
      <w:r>
        <w:t xml:space="preserve"> är definierat, samt att olika länder kan definiera ränta </w:t>
      </w:r>
      <w:r w:rsidR="00E21D12">
        <w:t xml:space="preserve">på </w:t>
      </w:r>
      <w:r>
        <w:t>olika</w:t>
      </w:r>
      <w:r w:rsidR="00E21D12">
        <w:t xml:space="preserve"> sätt</w:t>
      </w:r>
      <w:r>
        <w:t>. Det finns även synpunkter på att bestämmelsen om begränsad skattefrihet för utdelning även ska gälla länder utanför EU</w:t>
      </w:r>
      <w:r w:rsidR="000F16EC">
        <w:t>. Detta eftersom förslaget är föranlett av ändringar i rådets direktiv 2011/96/EU, vilket inte kräver detta, samt</w:t>
      </w:r>
      <w:r w:rsidR="00010BBD">
        <w:t xml:space="preserve"> med anledning av att det redan pågår ett arbete inom ramen för BEPS, där syftet är likartat, men vars förslag kan komma att ställa krav på ytterligare lagändringar i Sverige. </w:t>
      </w:r>
      <w:r w:rsidR="00920092">
        <w:t xml:space="preserve">Näringslivet efterfrågar stabila och förutsägbara </w:t>
      </w:r>
      <w:r w:rsidR="00920092">
        <w:lastRenderedPageBreak/>
        <w:t>spelregler. R</w:t>
      </w:r>
      <w:r w:rsidR="00010BBD">
        <w:t xml:space="preserve">egeringen bör </w:t>
      </w:r>
      <w:r w:rsidR="00920092">
        <w:t xml:space="preserve">därför </w:t>
      </w:r>
      <w:r w:rsidR="00010BBD">
        <w:t>undvika risken för alltför fre</w:t>
      </w:r>
      <w:r w:rsidR="00920092">
        <w:t>kvent återkommande lagändringar, som riskerar att få en negativ inverkan på investeringsviljan i Sverige.</w:t>
      </w:r>
    </w:p>
    <w:bookmarkStart w:name="_GoBack" w:displacedByCustomXml="next" w:id="1"/>
    <w:bookmarkEnd w:displacedByCustomXml="next" w:id="1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4E89AC46C2E44620A1CA191CC61E452E"/>
        </w:placeholder>
        <w15:appearance w15:val="hidden"/>
      </w:sdtPr>
      <w:sdtEndPr/>
      <w:sdtContent>
        <w:p w:rsidRPr="00ED19F0" w:rsidR="00865E70" w:rsidP="00332D51" w:rsidRDefault="00CE3A76" w14:paraId="1CFF37C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Olle Felten (SD)</w:t>
            </w:r>
          </w:p>
        </w:tc>
      </w:tr>
    </w:tbl>
    <w:p w:rsidR="006F2CBC" w:rsidRDefault="006F2CBC" w14:paraId="1CFF37D6" w14:textId="77777777"/>
    <w:sectPr w:rsidR="006F2CBC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F37D8" w14:textId="77777777" w:rsidR="00BB4E2C" w:rsidRDefault="00BB4E2C" w:rsidP="000C1CAD">
      <w:pPr>
        <w:spacing w:line="240" w:lineRule="auto"/>
      </w:pPr>
      <w:r>
        <w:separator/>
      </w:r>
    </w:p>
  </w:endnote>
  <w:endnote w:type="continuationSeparator" w:id="0">
    <w:p w14:paraId="1CFF37D9" w14:textId="77777777" w:rsidR="00BB4E2C" w:rsidRDefault="00BB4E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F37DD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E3A7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F37E4" w14:textId="77777777" w:rsidR="00651783" w:rsidRDefault="0065178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201510271309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201510281352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2015-10-28 13:52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2015-10-28 13:52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F37D6" w14:textId="77777777" w:rsidR="00BB4E2C" w:rsidRDefault="00BB4E2C" w:rsidP="000C1CAD">
      <w:pPr>
        <w:spacing w:line="240" w:lineRule="auto"/>
      </w:pPr>
      <w:r>
        <w:separator/>
      </w:r>
    </w:p>
  </w:footnote>
  <w:footnote w:type="continuationSeparator" w:id="0">
    <w:p w14:paraId="1CFF37D7" w14:textId="77777777" w:rsidR="00BB4E2C" w:rsidRDefault="00BB4E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CFF37D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CE3A76" w14:paraId="1CFF37E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:3254</w:t>
        </w:r>
      </w:sdtContent>
    </w:sdt>
  </w:p>
  <w:p w:rsidR="00A42228" w:rsidP="00283E0F" w:rsidRDefault="00CE3A76" w14:paraId="1CFF37E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David Lång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80E5A" w14:paraId="1CFF37E2" w14:textId="77777777">
        <w:pPr>
          <w:pStyle w:val="FSHRub2"/>
        </w:pPr>
        <w:r>
          <w:t>Med anledning av prop. 2015/16:14 Begränsad skattefrihet för utdelning och nya bestämmelser mot skatteflykt i fråga om kupongskatt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CFF37E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C6514D"/>
    <w:multiLevelType w:val="hybridMultilevel"/>
    <w:tmpl w:val="8398F79C"/>
    <w:lvl w:ilvl="0" w:tplc="8D30DB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F0DF4"/>
    <w:rsid w:val="00003CCB"/>
    <w:rsid w:val="00006BF0"/>
    <w:rsid w:val="00010168"/>
    <w:rsid w:val="00010BBD"/>
    <w:rsid w:val="00010DF8"/>
    <w:rsid w:val="00011262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16EC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13EB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2CD9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2D51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1AA5"/>
    <w:rsid w:val="003F4B69"/>
    <w:rsid w:val="003F5B64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0DF4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1783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2CBC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5E18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215C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0092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0E5A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95D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4E2C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3A76"/>
    <w:rsid w:val="00CE7274"/>
    <w:rsid w:val="00CF4519"/>
    <w:rsid w:val="00CF4FAC"/>
    <w:rsid w:val="00D03CE4"/>
    <w:rsid w:val="00D047CF"/>
    <w:rsid w:val="00D12983"/>
    <w:rsid w:val="00D12A28"/>
    <w:rsid w:val="00D131C0"/>
    <w:rsid w:val="00D15950"/>
    <w:rsid w:val="00D16732"/>
    <w:rsid w:val="00D17F21"/>
    <w:rsid w:val="00D2042B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1D12"/>
    <w:rsid w:val="00E2212B"/>
    <w:rsid w:val="00E24663"/>
    <w:rsid w:val="00E2470D"/>
    <w:rsid w:val="00E31332"/>
    <w:rsid w:val="00E3535A"/>
    <w:rsid w:val="00E35457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60C1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FF37C8"/>
  <w15:chartTrackingRefBased/>
  <w15:docId w15:val="{F8C6FFF2-46C6-48D0-A195-571CF513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Liststycke">
    <w:name w:val="List Paragraph"/>
    <w:basedOn w:val="Normal"/>
    <w:uiPriority w:val="58"/>
    <w:semiHidden/>
    <w:locked/>
    <w:rsid w:val="003F1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AEF06B7FD8469B81D64BA4EC29C8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2C9D11-488C-434A-85E2-7CF67EAF6154}"/>
      </w:docPartPr>
      <w:docPartBody>
        <w:p w:rsidR="005C6FD5" w:rsidRDefault="00932525">
          <w:pPr>
            <w:pStyle w:val="77AEF06B7FD8469B81D64BA4EC29C86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E89AC46C2E44620A1CA191CC61E45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A177F-F9BF-42B2-8869-BA9FFEB70060}"/>
      </w:docPartPr>
      <w:docPartBody>
        <w:p w:rsidR="005C6FD5" w:rsidRDefault="00932525">
          <w:pPr>
            <w:pStyle w:val="4E89AC46C2E44620A1CA191CC61E452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25"/>
    <w:rsid w:val="005C6FD5"/>
    <w:rsid w:val="0093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AEF06B7FD8469B81D64BA4EC29C86A">
    <w:name w:val="77AEF06B7FD8469B81D64BA4EC29C86A"/>
  </w:style>
  <w:style w:type="paragraph" w:customStyle="1" w:styleId="DFA135C3C64F4D49A77981EBC3CB532D">
    <w:name w:val="DFA135C3C64F4D49A77981EBC3CB532D"/>
  </w:style>
  <w:style w:type="paragraph" w:customStyle="1" w:styleId="4E89AC46C2E44620A1CA191CC61E452E">
    <w:name w:val="4E89AC46C2E44620A1CA191CC61E4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104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6382</RubrikLookup>
    <MotionGuid xmlns="00d11361-0b92-4bae-a181-288d6a55b763">18287c8c-8667-4614-984d-19eeb41ec78b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root xmlns="http://schemas.riksdagen.se/motion" categoryId="1">
  <UtskottVald>0</UtskottVald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41168-1E52-43A4-8A91-E8A55A13CC6D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E9F6644D-2762-48B3-A00F-14E73FDABE5F}"/>
</file>

<file path=customXml/itemProps4.xml><?xml version="1.0" encoding="utf-8"?>
<ds:datastoreItem xmlns:ds="http://schemas.openxmlformats.org/officeDocument/2006/customXml" ds:itemID="{7996E9A7-0665-464F-87B9-F2ACA1185E29}"/>
</file>

<file path=customXml/itemProps5.xml><?xml version="1.0" encoding="utf-8"?>
<ds:datastoreItem xmlns:ds="http://schemas.openxmlformats.org/officeDocument/2006/customXml" ds:itemID="{A23B83C4-AF9C-4F84-981E-2D6CCA8D5F7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129</TotalTime>
  <Pages>2</Pages>
  <Words>179</Words>
  <Characters>1054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Med anledning av prop  2015 16 14 Begränsad skattefrihet för utdelning och nya bestämmelser mot skatteflykt i fråga om kupongskatt</vt:lpstr>
      <vt:lpstr/>
    </vt:vector>
  </TitlesOfParts>
  <Company>Sveriges riksdag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 Med anledning av prop  2015 16 14 Begränsad skattefrihet för utdelning och nya bestämmelser mot skatteflykt i fråga om kupongskatt</dc:title>
  <dc:subject/>
  <dc:creator>David Lång</dc:creator>
  <cp:keywords/>
  <dc:description/>
  <cp:lastModifiedBy>Kerstin Carlqvist</cp:lastModifiedBy>
  <cp:revision>14</cp:revision>
  <cp:lastPrinted>2015-10-28T12:52:00Z</cp:lastPrinted>
  <dcterms:created xsi:type="dcterms:W3CDTF">2015-10-27T12:09:00Z</dcterms:created>
  <dcterms:modified xsi:type="dcterms:W3CDTF">2016-08-12T10:18:00Z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*KE9D6EF62B427*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https://filur.riksdagen.se/drop/DropOffLibrary/KE9D6EF62B427.docx</vt:lpwstr>
  </property>
  <property fmtid="{D5CDD505-2E9C-101B-9397-08002B2CF9AE}" pid="11" name="RevisionsOn">
    <vt:lpwstr>1</vt:lpwstr>
  </property>
</Properties>
</file>