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054" w:rsidRPr="00863B61" w:rsidRDefault="00D84054" w:rsidP="00325A7F">
      <w:pPr>
        <w:pStyle w:val="Hemstlrubrik"/>
      </w:pPr>
      <w:r w:rsidRPr="00863B61">
        <w:t>Förslag till riksdagsbeslut</w:t>
      </w:r>
    </w:p>
    <w:p w:rsidR="00D84054" w:rsidRPr="00863B61" w:rsidRDefault="00D84054" w:rsidP="00D84054">
      <w:pPr>
        <w:pStyle w:val="Hemstlatt"/>
      </w:pPr>
      <w:r w:rsidRPr="00863B61">
        <w:t>Riksdagen tillkännager för regeringen som sin mening vad i motionen anförs om att återinföra den statliga avelsvärderingen för häst som gy</w:t>
      </w:r>
      <w:r w:rsidRPr="00863B61">
        <w:t>n</w:t>
      </w:r>
      <w:r w:rsidRPr="00863B61">
        <w:t>nar svensk hästavel och hästhållning.</w:t>
      </w:r>
    </w:p>
    <w:p w:rsidR="002B7543" w:rsidRPr="00863B61" w:rsidRDefault="002B7543" w:rsidP="002B7543">
      <w:pPr>
        <w:pStyle w:val="Rubrik1"/>
      </w:pPr>
      <w:r w:rsidRPr="00863B61">
        <w:t>Motivering</w:t>
      </w:r>
    </w:p>
    <w:p w:rsidR="00D84054" w:rsidRPr="00863B61" w:rsidRDefault="00D84054" w:rsidP="00D84054">
      <w:r w:rsidRPr="00863B61">
        <w:t>Regeringen har beslutat att fr</w:t>
      </w:r>
      <w:r w:rsidR="00325A7F" w:rsidRPr="00863B61">
        <w:t>.</w:t>
      </w:r>
      <w:r w:rsidRPr="00863B61">
        <w:t>o</w:t>
      </w:r>
      <w:r w:rsidR="00325A7F" w:rsidRPr="00863B61">
        <w:t>.</w:t>
      </w:r>
      <w:r w:rsidRPr="00863B61">
        <w:t>m</w:t>
      </w:r>
      <w:r w:rsidR="00325A7F" w:rsidRPr="00863B61">
        <w:t>.</w:t>
      </w:r>
      <w:r w:rsidRPr="00863B61">
        <w:t xml:space="preserve"> den 1 december 2005 ta bort det statliga kravet på avelsvärdering på hingstar. Detta har skett mycket hastigt utan att hästavelsorganisationerna fått information eller ens givits möjlighet att yttra sig. Det innebär idag att en näring som omfattar 280 000 hästar inte har några regler eller riktlin</w:t>
      </w:r>
      <w:r w:rsidR="00325A7F" w:rsidRPr="00863B61">
        <w:t>jer inför kommande avelssäsong.</w:t>
      </w:r>
    </w:p>
    <w:p w:rsidR="00D84054" w:rsidRPr="00863B61" w:rsidRDefault="00D84054" w:rsidP="00325A7F">
      <w:pPr>
        <w:pStyle w:val="Normaltindrag"/>
      </w:pPr>
      <w:r w:rsidRPr="00863B61">
        <w:t>Den svenska avelsvärderingen har som system varit ett ovärderligt instr</w:t>
      </w:r>
      <w:r w:rsidRPr="00863B61">
        <w:t>u</w:t>
      </w:r>
      <w:r w:rsidRPr="00863B61">
        <w:t>ment för avelsarbete och för djurskyddet. Goda exempel på det är den sven</w:t>
      </w:r>
      <w:r w:rsidRPr="00863B61">
        <w:t>s</w:t>
      </w:r>
      <w:r w:rsidRPr="00863B61">
        <w:t xml:space="preserve">ka travhästen som gått från en mycket låg nivå till att idag hålla världsklass. </w:t>
      </w:r>
      <w:r w:rsidR="00325A7F" w:rsidRPr="00863B61">
        <w:t>En</w:t>
      </w:r>
      <w:r w:rsidRPr="00863B61">
        <w:t xml:space="preserve"> parallell kan </w:t>
      </w:r>
      <w:r w:rsidR="00325A7F" w:rsidRPr="00863B61">
        <w:t>dras med det svenska halvblodet.</w:t>
      </w:r>
    </w:p>
    <w:p w:rsidR="00D84054" w:rsidRPr="00863B61" w:rsidRDefault="00D84054" w:rsidP="00325A7F">
      <w:pPr>
        <w:pStyle w:val="Normaltindrag"/>
      </w:pPr>
      <w:r w:rsidRPr="00863B61">
        <w:t>Detta långsiktiga avelsarbete riskerar nu att rivas ned genom regeringens förhastade beslut att överge avelsvärderingen. Man gör det, säger man, på grund av EG-rätten. Det kommer</w:t>
      </w:r>
      <w:r w:rsidR="00325A7F" w:rsidRPr="00863B61">
        <w:t xml:space="preserve"> att</w:t>
      </w:r>
      <w:r w:rsidRPr="00863B61">
        <w:t xml:space="preserve"> få konsekvensen att alla hingstar som avelsvärderats i ett EU-land äger rätt att verka i svensk avel. Det får tragik</w:t>
      </w:r>
      <w:r w:rsidRPr="00863B61">
        <w:t>o</w:t>
      </w:r>
      <w:r w:rsidRPr="00863B61">
        <w:t>miska konsekvenser då nationer med inga eller minimala krav på hingstarnas kvalitet kan godkänna hingstarna för svensk avel. Det får också konsekvenser för djurskyddet, då vi mister den veterinära kontrollen av de blivande avel</w:t>
      </w:r>
      <w:r w:rsidRPr="00863B61">
        <w:t>s</w:t>
      </w:r>
      <w:r w:rsidRPr="00863B61">
        <w:t>hingstarna.</w:t>
      </w:r>
    </w:p>
    <w:p w:rsidR="00D84054" w:rsidRPr="00863B61" w:rsidRDefault="00D84054" w:rsidP="00325A7F">
      <w:pPr>
        <w:pStyle w:val="Normaltindrag"/>
      </w:pPr>
      <w:r w:rsidRPr="00863B61">
        <w:t>Regeringens beslut kommer att försämra svensk hästhållning och ge alla hundratusentals människor i det som kan kallas för Sveriges största folkröre</w:t>
      </w:r>
      <w:r w:rsidRPr="00863B61">
        <w:t>l</w:t>
      </w:r>
      <w:r w:rsidRPr="00863B61">
        <w:t>se sämre hästar och sämre möjligheter till internationell konkurrens och e</w:t>
      </w:r>
      <w:r w:rsidRPr="00863B61">
        <w:t>x</w:t>
      </w:r>
      <w:r w:rsidRPr="00863B61">
        <w:t xml:space="preserve">portmöjligheter. Regeringens beslut kan även ses i skenet av att andra EU-länder idag försvarar och stärker sin avelsvärdering.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5A7F" w:rsidRPr="00863B61">
        <w:tblPrEx>
          <w:tblCellMar>
            <w:top w:w="0" w:type="dxa"/>
            <w:bottom w:w="0" w:type="dxa"/>
          </w:tblCellMar>
        </w:tblPrEx>
        <w:trPr>
          <w:cantSplit/>
        </w:trPr>
        <w:tc>
          <w:tcPr>
            <w:tcW w:w="3046" w:type="dxa"/>
          </w:tcPr>
          <w:p w:rsidR="00325A7F" w:rsidRPr="00863B61" w:rsidRDefault="00325A7F" w:rsidP="00325A7F">
            <w:pPr>
              <w:pStyle w:val="UnderskriftDatum"/>
              <w:spacing w:before="0"/>
            </w:pPr>
            <w:r w:rsidRPr="00863B61">
              <w:lastRenderedPageBreak/>
              <w:t>Stockholm den 29 september 2005</w:t>
            </w:r>
          </w:p>
        </w:tc>
        <w:tc>
          <w:tcPr>
            <w:tcW w:w="3047" w:type="dxa"/>
          </w:tcPr>
          <w:p w:rsidR="00325A7F" w:rsidRPr="00863B61" w:rsidRDefault="00325A7F" w:rsidP="00325A7F">
            <w:pPr>
              <w:pStyle w:val="Underskrifter"/>
            </w:pPr>
          </w:p>
        </w:tc>
      </w:tr>
      <w:tr w:rsidR="00325A7F" w:rsidRPr="00863B61">
        <w:tblPrEx>
          <w:tblCellMar>
            <w:top w:w="0" w:type="dxa"/>
            <w:bottom w:w="0" w:type="dxa"/>
          </w:tblCellMar>
        </w:tblPrEx>
        <w:trPr>
          <w:cantSplit/>
        </w:trPr>
        <w:tc>
          <w:tcPr>
            <w:tcW w:w="3046" w:type="dxa"/>
          </w:tcPr>
          <w:p w:rsidR="00325A7F" w:rsidRPr="00863B61" w:rsidRDefault="00325A7F" w:rsidP="00325A7F">
            <w:pPr>
              <w:pStyle w:val="Underskrifter"/>
            </w:pPr>
            <w:r w:rsidRPr="00863B61">
              <w:t>Birgitta Sellén (c)</w:t>
            </w:r>
          </w:p>
        </w:tc>
        <w:tc>
          <w:tcPr>
            <w:tcW w:w="3047" w:type="dxa"/>
          </w:tcPr>
          <w:p w:rsidR="00325A7F" w:rsidRPr="00863B61" w:rsidRDefault="00325A7F" w:rsidP="00325A7F">
            <w:pPr>
              <w:pStyle w:val="Underskrifter"/>
            </w:pPr>
            <w:r w:rsidRPr="00863B61">
              <w:t>Viviann Gerdin (c)</w:t>
            </w:r>
          </w:p>
        </w:tc>
      </w:tr>
    </w:tbl>
    <w:p w:rsidR="00D84054" w:rsidRPr="00863B61" w:rsidRDefault="00D84054" w:rsidP="00325A7F">
      <w:pPr>
        <w:pStyle w:val="Normaltindrag"/>
      </w:pPr>
    </w:p>
    <w:sectPr w:rsidR="00D84054" w:rsidRPr="00863B61" w:rsidSect="00325A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1AB" w:rsidRPr="00863B61" w:rsidRDefault="001621AB">
      <w:r w:rsidRPr="00863B61">
        <w:separator/>
      </w:r>
    </w:p>
  </w:endnote>
  <w:endnote w:type="continuationSeparator" w:id="0">
    <w:p w:rsidR="001621AB" w:rsidRPr="00863B61" w:rsidRDefault="001621AB">
      <w:r w:rsidRPr="00863B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8B" w:rsidRPr="00863B61" w:rsidRDefault="00863B61" w:rsidP="00325A7F">
    <w:pPr>
      <w:pStyle w:val="Sidfot"/>
    </w:pPr>
    <w:r w:rsidRPr="00863B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385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7F" w:rsidRDefault="00325A7F">
                          <w:pPr>
                            <w:pStyle w:val="NormalS5sidnrV"/>
                          </w:pPr>
                          <w:r>
                            <w:fldChar w:fldCharType="begin"/>
                          </w:r>
                          <w:r>
                            <w:instrText xml:space="preserve"> PAGE *\charformat</w:instrText>
                          </w:r>
                          <w:r>
                            <w:fldChar w:fldCharType="separate"/>
                          </w:r>
                          <w:r w:rsidR="005F24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A7F" w:rsidRDefault="00325A7F">
                    <w:pPr>
                      <w:pStyle w:val="NormalS5sidnrV"/>
                    </w:pPr>
                    <w:r>
                      <w:fldChar w:fldCharType="begin"/>
                    </w:r>
                    <w:r>
                      <w:instrText xml:space="preserve"> PAGE *\charformat</w:instrText>
                    </w:r>
                    <w:r>
                      <w:fldChar w:fldCharType="separate"/>
                    </w:r>
                    <w:r w:rsidR="005F24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54" w:rsidRPr="00863B61" w:rsidRDefault="00863B61" w:rsidP="00325A7F">
    <w:pPr>
      <w:pStyle w:val="Sidfot"/>
    </w:pPr>
    <w:r w:rsidRPr="00863B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628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7F" w:rsidRDefault="00325A7F">
                          <w:pPr>
                            <w:pStyle w:val="NormalS5sidnrH"/>
                            <w:ind w:right="0"/>
                          </w:pPr>
                          <w:r>
                            <w:fldChar w:fldCharType="begin"/>
                          </w:r>
                          <w:r>
                            <w:instrText xml:space="preserve"> PAGE *\charformat</w:instrText>
                          </w:r>
                          <w:r>
                            <w:fldChar w:fldCharType="separate"/>
                          </w:r>
                          <w:r w:rsidR="005F24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A7F" w:rsidRDefault="00325A7F">
                    <w:pPr>
                      <w:pStyle w:val="NormalS5sidnrH"/>
                      <w:ind w:right="0"/>
                    </w:pPr>
                    <w:r>
                      <w:fldChar w:fldCharType="begin"/>
                    </w:r>
                    <w:r>
                      <w:instrText xml:space="preserve"> PAGE *\charformat</w:instrText>
                    </w:r>
                    <w:r>
                      <w:fldChar w:fldCharType="separate"/>
                    </w:r>
                    <w:r w:rsidR="005F249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54" w:rsidRPr="00863B61" w:rsidRDefault="00863B61" w:rsidP="00325A7F">
    <w:pPr>
      <w:pStyle w:val="Sidfot"/>
    </w:pPr>
    <w:r w:rsidRPr="00863B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493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7F" w:rsidRDefault="00325A7F">
                          <w:pPr>
                            <w:pStyle w:val="NormalS5sidnrH"/>
                            <w:ind w:right="0"/>
                          </w:pPr>
                          <w:r>
                            <w:fldChar w:fldCharType="begin"/>
                          </w:r>
                          <w:r>
                            <w:instrText xml:space="preserve"> PAGE *\charformat</w:instrText>
                          </w:r>
                          <w:r>
                            <w:fldChar w:fldCharType="separate"/>
                          </w:r>
                          <w:r w:rsidR="005F24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A7F" w:rsidRDefault="00325A7F">
                    <w:pPr>
                      <w:pStyle w:val="NormalS5sidnrH"/>
                      <w:ind w:right="0"/>
                    </w:pPr>
                    <w:r>
                      <w:fldChar w:fldCharType="begin"/>
                    </w:r>
                    <w:r>
                      <w:instrText xml:space="preserve"> PAGE *\charformat</w:instrText>
                    </w:r>
                    <w:r>
                      <w:fldChar w:fldCharType="separate"/>
                    </w:r>
                    <w:r w:rsidR="005F24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1AB" w:rsidRPr="00863B61" w:rsidRDefault="001621AB">
      <w:r w:rsidRPr="00863B61">
        <w:separator/>
      </w:r>
    </w:p>
  </w:footnote>
  <w:footnote w:type="continuationSeparator" w:id="0">
    <w:p w:rsidR="001621AB" w:rsidRPr="00863B61" w:rsidRDefault="001621AB">
      <w:r w:rsidRPr="00863B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8B" w:rsidRPr="00863B61" w:rsidRDefault="00863B61" w:rsidP="00325A7F">
    <w:pPr>
      <w:pStyle w:val="Sidhuvud"/>
    </w:pPr>
    <w:r w:rsidRPr="00863B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111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7F" w:rsidRDefault="00325A7F">
                          <w:pPr>
                            <w:pStyle w:val="KantRubrikS5V"/>
                          </w:pPr>
                          <w:r>
                            <w:fldChar w:fldCharType="begin"/>
                          </w:r>
                          <w:r>
                            <w:instrText xml:space="preserve"> DOCPROPERTY "YearUser" *\charformat </w:instrText>
                          </w:r>
                          <w:r>
                            <w:fldChar w:fldCharType="separate"/>
                          </w:r>
                          <w:r w:rsidR="005F249B">
                            <w:t>2005/06</w:t>
                          </w:r>
                          <w:r>
                            <w:fldChar w:fldCharType="end"/>
                          </w:r>
                          <w:r>
                            <w:t>:</w:t>
                          </w:r>
                          <w:r>
                            <w:fldChar w:fldCharType="begin"/>
                          </w:r>
                          <w:r>
                            <w:instrText xml:space="preserve"> DOCPROPERTY "Motionsnummer" *\charformat </w:instrText>
                          </w:r>
                          <w:r>
                            <w:fldChar w:fldCharType="separate"/>
                          </w:r>
                          <w:r w:rsidR="005F249B">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A7F" w:rsidRDefault="00325A7F">
                    <w:pPr>
                      <w:pStyle w:val="KantRubrikS5V"/>
                    </w:pPr>
                    <w:r>
                      <w:fldChar w:fldCharType="begin"/>
                    </w:r>
                    <w:r>
                      <w:instrText xml:space="preserve"> DOCPROPERTY "YearUser" *\charformat </w:instrText>
                    </w:r>
                    <w:r>
                      <w:fldChar w:fldCharType="separate"/>
                    </w:r>
                    <w:r w:rsidR="005F249B">
                      <w:t>2005/06</w:t>
                    </w:r>
                    <w:r>
                      <w:fldChar w:fldCharType="end"/>
                    </w:r>
                    <w:r>
                      <w:t>:</w:t>
                    </w:r>
                    <w:r>
                      <w:fldChar w:fldCharType="begin"/>
                    </w:r>
                    <w:r>
                      <w:instrText xml:space="preserve"> DOCPROPERTY "Motionsnummer" *\charformat </w:instrText>
                    </w:r>
                    <w:r>
                      <w:fldChar w:fldCharType="separate"/>
                    </w:r>
                    <w:r w:rsidR="005F249B">
                      <w:t>MJ337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54" w:rsidRPr="00863B61" w:rsidRDefault="00863B61" w:rsidP="00325A7F">
    <w:pPr>
      <w:pStyle w:val="Sidhuvud"/>
    </w:pPr>
    <w:r w:rsidRPr="00863B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662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A7F" w:rsidRDefault="00325A7F">
                          <w:pPr>
                            <w:pStyle w:val="KantRubrikS5H"/>
                            <w:ind w:right="0"/>
                          </w:pPr>
                          <w:r>
                            <w:fldChar w:fldCharType="begin"/>
                          </w:r>
                          <w:r>
                            <w:instrText xml:space="preserve"> DOCPROPERTY "YearUser" *\charformat </w:instrText>
                          </w:r>
                          <w:r>
                            <w:fldChar w:fldCharType="separate"/>
                          </w:r>
                          <w:r w:rsidR="005F249B">
                            <w:t>2005/06</w:t>
                          </w:r>
                          <w:r>
                            <w:fldChar w:fldCharType="end"/>
                          </w:r>
                          <w:r>
                            <w:t>:</w:t>
                          </w:r>
                          <w:r>
                            <w:fldChar w:fldCharType="begin"/>
                          </w:r>
                          <w:r>
                            <w:instrText xml:space="preserve"> DOCPROPERTY "Motionsnummer" *\charformat </w:instrText>
                          </w:r>
                          <w:r>
                            <w:fldChar w:fldCharType="separate"/>
                          </w:r>
                          <w:r w:rsidR="005F249B">
                            <w:t>MJ337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A7F" w:rsidRDefault="00325A7F">
                    <w:pPr>
                      <w:pStyle w:val="KantRubrikS5H"/>
                      <w:ind w:right="0"/>
                    </w:pPr>
                    <w:r>
                      <w:fldChar w:fldCharType="begin"/>
                    </w:r>
                    <w:r>
                      <w:instrText xml:space="preserve"> DOCPROPERTY "YearUser" *\charformat </w:instrText>
                    </w:r>
                    <w:r>
                      <w:fldChar w:fldCharType="separate"/>
                    </w:r>
                    <w:r w:rsidR="005F249B">
                      <w:t>2005/06</w:t>
                    </w:r>
                    <w:r>
                      <w:fldChar w:fldCharType="end"/>
                    </w:r>
                    <w:r>
                      <w:t>:</w:t>
                    </w:r>
                    <w:r>
                      <w:fldChar w:fldCharType="begin"/>
                    </w:r>
                    <w:r>
                      <w:instrText xml:space="preserve"> DOCPROPERTY "Motionsnummer" *\charformat </w:instrText>
                    </w:r>
                    <w:r>
                      <w:fldChar w:fldCharType="separate"/>
                    </w:r>
                    <w:r w:rsidR="005F249B">
                      <w:t>MJ337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A7F" w:rsidRPr="00863B61" w:rsidRDefault="00325A7F">
    <w:pPr>
      <w:pStyle w:val="FSHNormal"/>
      <w:tabs>
        <w:tab w:val="right" w:pos="5840"/>
      </w:tabs>
    </w:pPr>
    <w:r w:rsidRPr="00863B61">
      <w:br/>
    </w:r>
    <w:r w:rsidRPr="00863B61">
      <w:fldChar w:fldCharType="begin" w:fldLock="1"/>
    </w:r>
    <w:r w:rsidRPr="00863B61">
      <w:instrText xml:space="preserve"> DOCPROPERTY</w:instrText>
    </w:r>
    <w:r w:rsidRPr="00863B61">
      <w:rPr>
        <w:sz w:val="18"/>
      </w:rPr>
      <w:instrText xml:space="preserve"> "YearUser" *\charformat </w:instrText>
    </w:r>
    <w:r w:rsidRPr="00863B61">
      <w:fldChar w:fldCharType="separate"/>
    </w:r>
    <w:r w:rsidR="005F249B" w:rsidRPr="00863B61">
      <w:t>2005/06</w:t>
    </w:r>
    <w:r w:rsidRPr="00863B61">
      <w:fldChar w:fldCharType="end"/>
    </w:r>
    <w:r w:rsidRPr="00863B61">
      <w:t xml:space="preserve"> </w:t>
    </w:r>
    <w:r w:rsidRPr="00863B61">
      <w:tab/>
      <w:t xml:space="preserve">mnr: </w:t>
    </w:r>
    <w:r w:rsidRPr="00863B61">
      <w:fldChar w:fldCharType="begin" w:fldLock="1"/>
    </w:r>
    <w:r w:rsidRPr="00863B61">
      <w:instrText xml:space="preserve"> DOCPROPERTY</w:instrText>
    </w:r>
    <w:r w:rsidRPr="00863B61">
      <w:rPr>
        <w:sz w:val="18"/>
      </w:rPr>
      <w:instrText xml:space="preserve"> "Motionsnummer" *\charformat </w:instrText>
    </w:r>
    <w:r w:rsidRPr="00863B61">
      <w:fldChar w:fldCharType="separate"/>
    </w:r>
    <w:r w:rsidR="005F249B" w:rsidRPr="00863B61">
      <w:t>MJ337</w:t>
    </w:r>
    <w:r w:rsidRPr="00863B61">
      <w:fldChar w:fldCharType="end"/>
    </w:r>
    <w:r w:rsidRPr="00863B61">
      <w:br/>
    </w:r>
    <w:r w:rsidRPr="00863B61">
      <w:fldChar w:fldCharType="begin" w:fldLock="1"/>
    </w:r>
    <w:r w:rsidRPr="00863B61">
      <w:instrText xml:space="preserve"> DOCPROPERTY</w:instrText>
    </w:r>
    <w:r w:rsidRPr="00863B61">
      <w:rPr>
        <w:sz w:val="18"/>
      </w:rPr>
      <w:instrText xml:space="preserve"> "Samling" *\charformat </w:instrText>
    </w:r>
    <w:r w:rsidRPr="00863B61">
      <w:fldChar w:fldCharType="end"/>
    </w:r>
    <w:r w:rsidRPr="00863B61">
      <w:tab/>
      <w:t xml:space="preserve">pnr: </w:t>
    </w:r>
    <w:r w:rsidRPr="00863B61">
      <w:fldChar w:fldCharType="begin" w:fldLock="1"/>
    </w:r>
    <w:r w:rsidRPr="00863B61">
      <w:instrText xml:space="preserve"> DOCPROPERTY</w:instrText>
    </w:r>
    <w:r w:rsidRPr="00863B61">
      <w:rPr>
        <w:sz w:val="18"/>
      </w:rPr>
      <w:instrText xml:space="preserve"> "Partinummer" *\charformat </w:instrText>
    </w:r>
    <w:r w:rsidRPr="00863B61">
      <w:fldChar w:fldCharType="separate"/>
    </w:r>
    <w:r w:rsidR="005F249B" w:rsidRPr="00863B61">
      <w:t>c594</w:t>
    </w:r>
    <w:r w:rsidRPr="00863B61">
      <w:fldChar w:fldCharType="end"/>
    </w:r>
  </w:p>
  <w:p w:rsidR="00325A7F" w:rsidRPr="00863B61" w:rsidRDefault="00325A7F">
    <w:pPr>
      <w:pStyle w:val="FSHRub1"/>
    </w:pPr>
    <w:r w:rsidRPr="00863B61">
      <w:t>Motion till riksdagen</w:t>
    </w:r>
    <w:r w:rsidRPr="00863B61">
      <w:br/>
    </w:r>
    <w:r w:rsidRPr="00863B61">
      <w:fldChar w:fldCharType="begin" w:fldLock="1"/>
    </w:r>
    <w:r w:rsidRPr="00863B61">
      <w:instrText xml:space="preserve"> DOCPROPERTY "YearUser" *\charformat </w:instrText>
    </w:r>
    <w:r w:rsidRPr="00863B61">
      <w:fldChar w:fldCharType="separate"/>
    </w:r>
    <w:r w:rsidR="005F249B" w:rsidRPr="00863B61">
      <w:t>2005/06</w:t>
    </w:r>
    <w:r w:rsidRPr="00863B61">
      <w:fldChar w:fldCharType="end"/>
    </w:r>
    <w:r w:rsidRPr="00863B61">
      <w:t>:</w:t>
    </w:r>
    <w:r w:rsidRPr="00863B61">
      <w:fldChar w:fldCharType="begin" w:fldLock="1"/>
    </w:r>
    <w:r w:rsidRPr="00863B61">
      <w:instrText xml:space="preserve"> DOCPROPERTY "Motionsnummer" *\charformat </w:instrText>
    </w:r>
    <w:r w:rsidRPr="00863B61">
      <w:fldChar w:fldCharType="separate"/>
    </w:r>
    <w:r w:rsidR="005F249B" w:rsidRPr="00863B61">
      <w:t>MJ337</w:t>
    </w:r>
    <w:r w:rsidRPr="00863B61">
      <w:fldChar w:fldCharType="end"/>
    </w:r>
  </w:p>
  <w:p w:rsidR="00325A7F" w:rsidRPr="00863B61" w:rsidRDefault="00325A7F">
    <w:pPr>
      <w:pStyle w:val="FSHNormalS5"/>
    </w:pPr>
    <w:r w:rsidRPr="00863B61">
      <w:fldChar w:fldCharType="begin" w:fldLock="1"/>
    </w:r>
    <w:r w:rsidRPr="00863B61">
      <w:instrText xml:space="preserve"> DOCPROPERTY "MotionarText" *\charformat </w:instrText>
    </w:r>
    <w:r w:rsidRPr="00863B61">
      <w:fldChar w:fldCharType="separate"/>
    </w:r>
    <w:r w:rsidR="005F249B" w:rsidRPr="00863B61">
      <w:t>av Birgitta Sellén och Viviann Gerdin (c)</w:t>
    </w:r>
    <w:r w:rsidRPr="00863B61">
      <w:fldChar w:fldCharType="end"/>
    </w:r>
    <w:r w:rsidRPr="00863B61">
      <w:br/>
    </w:r>
    <w:r w:rsidRPr="00863B61">
      <w:fldChar w:fldCharType="begin" w:fldLock="1"/>
    </w:r>
    <w:r w:rsidRPr="00863B61">
      <w:instrText xml:space="preserve"> DOCPROPERTY "SvarFrasKort" *\charformat </w:instrText>
    </w:r>
    <w:r w:rsidRPr="00863B61">
      <w:fldChar w:fldCharType="end"/>
    </w:r>
  </w:p>
  <w:p w:rsidR="00325A7F" w:rsidRPr="00863B61" w:rsidRDefault="00325A7F">
    <w:pPr>
      <w:pStyle w:val="FSHTitel"/>
    </w:pPr>
    <w:r w:rsidRPr="00863B61">
      <w:fldChar w:fldCharType="begin" w:fldLock="1"/>
    </w:r>
    <w:r w:rsidRPr="00863B61">
      <w:instrText xml:space="preserve"> DOCPROPERTY</w:instrText>
    </w:r>
    <w:r w:rsidRPr="00863B61">
      <w:rPr>
        <w:sz w:val="18"/>
      </w:rPr>
      <w:instrText xml:space="preserve"> "RubrikSvar" *\charformat </w:instrText>
    </w:r>
    <w:r w:rsidRPr="00863B61">
      <w:fldChar w:fldCharType="separate"/>
    </w:r>
    <w:r w:rsidR="005F249B" w:rsidRPr="00863B61">
      <w:t>Avelsvärdering på häst</w:t>
    </w:r>
    <w:r w:rsidRPr="00863B61">
      <w:fldChar w:fldCharType="end"/>
    </w:r>
  </w:p>
  <w:p w:rsidR="00325A7F" w:rsidRPr="00863B61" w:rsidRDefault="00325A7F" w:rsidP="00325A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6FD1239"/>
    <w:multiLevelType w:val="hybridMultilevel"/>
    <w:tmpl w:val="7F66EB48"/>
    <w:lvl w:ilvl="0" w:tplc="191220D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8269748">
    <w:abstractNumId w:val="13"/>
  </w:num>
  <w:num w:numId="2" w16cid:durableId="590503588">
    <w:abstractNumId w:val="10"/>
  </w:num>
  <w:num w:numId="3" w16cid:durableId="253903708">
    <w:abstractNumId w:val="11"/>
  </w:num>
  <w:num w:numId="4" w16cid:durableId="1691568660">
    <w:abstractNumId w:val="12"/>
  </w:num>
  <w:num w:numId="5" w16cid:durableId="749082414">
    <w:abstractNumId w:val="8"/>
  </w:num>
  <w:num w:numId="6" w16cid:durableId="2128233243">
    <w:abstractNumId w:val="3"/>
  </w:num>
  <w:num w:numId="7" w16cid:durableId="558637722">
    <w:abstractNumId w:val="2"/>
  </w:num>
  <w:num w:numId="8" w16cid:durableId="557206159">
    <w:abstractNumId w:val="1"/>
  </w:num>
  <w:num w:numId="9" w16cid:durableId="103313020">
    <w:abstractNumId w:val="0"/>
  </w:num>
  <w:num w:numId="10" w16cid:durableId="1439106111">
    <w:abstractNumId w:val="9"/>
  </w:num>
  <w:num w:numId="11" w16cid:durableId="603343750">
    <w:abstractNumId w:val="7"/>
  </w:num>
  <w:num w:numId="12" w16cid:durableId="92866800">
    <w:abstractNumId w:val="6"/>
  </w:num>
  <w:num w:numId="13" w16cid:durableId="178200567">
    <w:abstractNumId w:val="5"/>
  </w:num>
  <w:num w:numId="14" w16cid:durableId="124783812">
    <w:abstractNumId w:val="4"/>
  </w:num>
  <w:num w:numId="15" w16cid:durableId="16350181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ED2D0B"/>
    <w:rsid w:val="0004381F"/>
    <w:rsid w:val="00064BC3"/>
    <w:rsid w:val="00066775"/>
    <w:rsid w:val="00072FB9"/>
    <w:rsid w:val="00100531"/>
    <w:rsid w:val="001621AB"/>
    <w:rsid w:val="001B74D2"/>
    <w:rsid w:val="00201DFB"/>
    <w:rsid w:val="00204A63"/>
    <w:rsid w:val="00212FF1"/>
    <w:rsid w:val="00230193"/>
    <w:rsid w:val="0025068A"/>
    <w:rsid w:val="002818D3"/>
    <w:rsid w:val="002B7543"/>
    <w:rsid w:val="002D11A8"/>
    <w:rsid w:val="00325A7F"/>
    <w:rsid w:val="003F384B"/>
    <w:rsid w:val="00445271"/>
    <w:rsid w:val="004A0504"/>
    <w:rsid w:val="004E38D9"/>
    <w:rsid w:val="004F0CCA"/>
    <w:rsid w:val="005B145B"/>
    <w:rsid w:val="005D1714"/>
    <w:rsid w:val="005F249B"/>
    <w:rsid w:val="006708F7"/>
    <w:rsid w:val="00740D6D"/>
    <w:rsid w:val="00794149"/>
    <w:rsid w:val="007B67A7"/>
    <w:rsid w:val="007C6092"/>
    <w:rsid w:val="00863B61"/>
    <w:rsid w:val="00A053C6"/>
    <w:rsid w:val="00A3348B"/>
    <w:rsid w:val="00B13BF0"/>
    <w:rsid w:val="00C1285C"/>
    <w:rsid w:val="00C27B7D"/>
    <w:rsid w:val="00CF7A43"/>
    <w:rsid w:val="00D1174F"/>
    <w:rsid w:val="00D84054"/>
    <w:rsid w:val="00DC6C70"/>
    <w:rsid w:val="00E22893"/>
    <w:rsid w:val="00E360DE"/>
    <w:rsid w:val="00E75D28"/>
    <w:rsid w:val="00E84F25"/>
    <w:rsid w:val="00ED2D0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6CE851-EAD9-44F0-85C2-14BD7826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D2D0B"/>
    <w:rPr>
      <w:rFonts w:ascii="Tahoma" w:hAnsi="Tahoma" w:cs="Tahoma"/>
      <w:sz w:val="16"/>
      <w:szCs w:val="16"/>
    </w:rPr>
  </w:style>
  <w:style w:type="paragraph" w:customStyle="1" w:styleId="Hemstlrubrik">
    <w:name w:val="Hemstl_rubrik"/>
    <w:basedOn w:val="Rubrik1"/>
    <w:next w:val="Normal"/>
    <w:rsid w:val="00325A7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B754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1559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MJ337</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MJ337</dc:title>
  <dc:subject>MJ337</dc:subject>
  <dc:creator>Riksdagen</dc:creator>
  <cp:keywords>Riksdagen</cp:keywords>
  <dc:description/>
  <cp:lastModifiedBy>Lars Brink</cp:lastModifiedBy>
  <cp:revision>2</cp:revision>
  <cp:lastPrinted>2005-11-28T08:31:00Z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Avelsvärdering på häst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Avelsvärdering på häst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Viviann Gerdin (c)</vt:lpwstr>
  </property>
  <property fmtid="{D5CDD505-2E9C-101B-9397-08002B2CF9AE}" pid="26" name="MotionarLista">
    <vt:lpwstr>Sellén, Birgitta (c)\Gerdin,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20052006000000000099000005940069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20052006000000000099000005940069</vt:lpwstr>
  </property>
  <property fmtid="{D5CDD505-2E9C-101B-9397-08002B2CF9AE}" pid="50" name="nummer">
    <vt:lpwstr>337</vt:lpwstr>
  </property>
  <property fmtid="{D5CDD505-2E9C-101B-9397-08002B2CF9AE}" pid="51" name="utskottsbeteckning">
    <vt:lpwstr>MJ</vt:lpwstr>
  </property>
</Properties>
</file>