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08F" w:rsidRPr="000D2CCB" w:rsidRDefault="00B7008F">
      <w:pPr>
        <w:pStyle w:val="Rubrik1"/>
        <w:shd w:val="clear" w:color="000000" w:fill="auto"/>
      </w:pPr>
      <w:bookmarkStart w:id="0" w:name="_Toc163982854"/>
      <w:r w:rsidRPr="000D2CCB">
        <w:t>Innehållsförteckning</w:t>
      </w:r>
      <w:bookmarkEnd w:id="0"/>
    </w:p>
    <w:p w:rsidR="00763B79" w:rsidRPr="000D2CCB" w:rsidRDefault="00504987">
      <w:pPr>
        <w:pStyle w:val="Innehll1"/>
        <w:shd w:val="clear" w:color="000000" w:fill="auto"/>
        <w:rPr>
          <w:szCs w:val="24"/>
        </w:rPr>
      </w:pPr>
      <w:r w:rsidRPr="000D2CCB">
        <w:rPr>
          <w:sz w:val="27"/>
        </w:rPr>
        <w:fldChar w:fldCharType="begin" w:fldLock="1"/>
      </w:r>
      <w:r w:rsidR="00B7008F" w:rsidRPr="000D2CCB">
        <w:rPr>
          <w:sz w:val="27"/>
        </w:rPr>
        <w:instrText xml:space="preserve"> TOC \o "2-3" \t "Rubrik 1;1;Hemstl_rubrik;1;RubrikSammanf;1" </w:instrText>
      </w:r>
      <w:r w:rsidRPr="000D2CCB">
        <w:rPr>
          <w:sz w:val="27"/>
        </w:rPr>
        <w:fldChar w:fldCharType="separate"/>
      </w:r>
      <w:r w:rsidR="00763B79" w:rsidRPr="000D2CCB">
        <w:t>Innehållsförteckning</w:t>
      </w:r>
      <w:r w:rsidR="00763B79" w:rsidRPr="000D2CCB">
        <w:tab/>
      </w:r>
      <w:r w:rsidRPr="000D2CCB">
        <w:fldChar w:fldCharType="begin" w:fldLock="1"/>
      </w:r>
      <w:r w:rsidR="00763B79" w:rsidRPr="000D2CCB">
        <w:instrText xml:space="preserve"> PAGEREF _Toc163982854 \h </w:instrText>
      </w:r>
      <w:r w:rsidRPr="000D2CCB">
        <w:fldChar w:fldCharType="separate"/>
      </w:r>
      <w:r w:rsidR="00D45BA5" w:rsidRPr="000D2CCB">
        <w:t>1</w:t>
      </w:r>
      <w:r w:rsidRPr="000D2CCB">
        <w:fldChar w:fldCharType="end"/>
      </w:r>
    </w:p>
    <w:p w:rsidR="00763B79" w:rsidRPr="000D2CCB" w:rsidRDefault="00763B79">
      <w:pPr>
        <w:pStyle w:val="Innehll1"/>
        <w:shd w:val="clear" w:color="000000" w:fill="auto"/>
        <w:rPr>
          <w:szCs w:val="24"/>
        </w:rPr>
      </w:pPr>
      <w:r w:rsidRPr="000D2CCB">
        <w:t>Förslag till riksdagsbeslut</w:t>
      </w:r>
      <w:r w:rsidRPr="000D2CCB">
        <w:tab/>
      </w:r>
      <w:r w:rsidR="00504987" w:rsidRPr="000D2CCB">
        <w:fldChar w:fldCharType="begin" w:fldLock="1"/>
      </w:r>
      <w:r w:rsidRPr="000D2CCB">
        <w:instrText xml:space="preserve"> PAGEREF _Toc163982855 \h </w:instrText>
      </w:r>
      <w:r w:rsidR="00504987" w:rsidRPr="000D2CCB">
        <w:fldChar w:fldCharType="separate"/>
      </w:r>
      <w:r w:rsidR="00D45BA5" w:rsidRPr="000D2CCB">
        <w:t>2</w:t>
      </w:r>
      <w:r w:rsidR="00504987" w:rsidRPr="000D2CCB">
        <w:fldChar w:fldCharType="end"/>
      </w:r>
    </w:p>
    <w:p w:rsidR="00763B79" w:rsidRPr="000D2CCB" w:rsidRDefault="00763B79">
      <w:pPr>
        <w:pStyle w:val="Innehll1"/>
        <w:shd w:val="clear" w:color="000000" w:fill="auto"/>
        <w:rPr>
          <w:szCs w:val="24"/>
        </w:rPr>
      </w:pPr>
      <w:r w:rsidRPr="000D2CCB">
        <w:t>Inledning</w:t>
      </w:r>
      <w:r w:rsidRPr="000D2CCB">
        <w:tab/>
      </w:r>
      <w:r w:rsidR="00504987" w:rsidRPr="000D2CCB">
        <w:fldChar w:fldCharType="begin" w:fldLock="1"/>
      </w:r>
      <w:r w:rsidRPr="000D2CCB">
        <w:instrText xml:space="preserve"> PAGEREF _Toc163982856 \h </w:instrText>
      </w:r>
      <w:r w:rsidR="00504987" w:rsidRPr="000D2CCB">
        <w:fldChar w:fldCharType="separate"/>
      </w:r>
      <w:r w:rsidR="00D45BA5" w:rsidRPr="000D2CCB">
        <w:t>2</w:t>
      </w:r>
      <w:r w:rsidR="00504987" w:rsidRPr="000D2CCB">
        <w:fldChar w:fldCharType="end"/>
      </w:r>
    </w:p>
    <w:p w:rsidR="00763B79" w:rsidRPr="000D2CCB" w:rsidRDefault="00763B79">
      <w:pPr>
        <w:pStyle w:val="Innehll1"/>
        <w:shd w:val="clear" w:color="000000" w:fill="auto"/>
        <w:rPr>
          <w:szCs w:val="24"/>
        </w:rPr>
      </w:pPr>
      <w:r w:rsidRPr="000D2CCB">
        <w:t>Systemskifte på svensk arbetsmarknad</w:t>
      </w:r>
      <w:r w:rsidRPr="000D2CCB">
        <w:tab/>
      </w:r>
      <w:r w:rsidR="00504987" w:rsidRPr="000D2CCB">
        <w:fldChar w:fldCharType="begin" w:fldLock="1"/>
      </w:r>
      <w:r w:rsidRPr="000D2CCB">
        <w:instrText xml:space="preserve"> PAGEREF _Toc163982857 \h </w:instrText>
      </w:r>
      <w:r w:rsidR="00504987" w:rsidRPr="000D2CCB">
        <w:fldChar w:fldCharType="separate"/>
      </w:r>
      <w:r w:rsidR="00D45BA5" w:rsidRPr="000D2CCB">
        <w:t>2</w:t>
      </w:r>
      <w:r w:rsidR="00504987" w:rsidRPr="000D2CCB">
        <w:fldChar w:fldCharType="end"/>
      </w:r>
    </w:p>
    <w:p w:rsidR="00763B79" w:rsidRPr="000D2CCB" w:rsidRDefault="00763B79">
      <w:pPr>
        <w:pStyle w:val="Innehll1"/>
        <w:shd w:val="clear" w:color="000000" w:fill="auto"/>
        <w:rPr>
          <w:szCs w:val="24"/>
        </w:rPr>
      </w:pPr>
      <w:r w:rsidRPr="000D2CCB">
        <w:t>Ökad långtidsarbetslöshet bland ungdomar</w:t>
      </w:r>
      <w:r w:rsidRPr="000D2CCB">
        <w:tab/>
      </w:r>
      <w:r w:rsidR="00504987" w:rsidRPr="000D2CCB">
        <w:fldChar w:fldCharType="begin" w:fldLock="1"/>
      </w:r>
      <w:r w:rsidRPr="000D2CCB">
        <w:instrText xml:space="preserve"> PAGEREF _Toc163982858 \h </w:instrText>
      </w:r>
      <w:r w:rsidR="00504987" w:rsidRPr="000D2CCB">
        <w:fldChar w:fldCharType="separate"/>
      </w:r>
      <w:r w:rsidR="00D45BA5" w:rsidRPr="000D2CCB">
        <w:t>4</w:t>
      </w:r>
      <w:r w:rsidR="00504987" w:rsidRPr="000D2CCB">
        <w:fldChar w:fldCharType="end"/>
      </w:r>
    </w:p>
    <w:p w:rsidR="00763B79" w:rsidRPr="000D2CCB" w:rsidRDefault="00763B79">
      <w:pPr>
        <w:pStyle w:val="Innehll1"/>
        <w:shd w:val="clear" w:color="000000" w:fill="auto"/>
        <w:rPr>
          <w:szCs w:val="24"/>
        </w:rPr>
      </w:pPr>
      <w:r w:rsidRPr="000D2CCB">
        <w:t>Aktiva insatser med fokus på utbildning</w:t>
      </w:r>
      <w:r w:rsidRPr="000D2CCB">
        <w:tab/>
      </w:r>
      <w:r w:rsidR="00504987" w:rsidRPr="000D2CCB">
        <w:fldChar w:fldCharType="begin" w:fldLock="1"/>
      </w:r>
      <w:r w:rsidRPr="000D2CCB">
        <w:instrText xml:space="preserve"> PAGEREF _Toc163982859 \h </w:instrText>
      </w:r>
      <w:r w:rsidR="00504987" w:rsidRPr="000D2CCB">
        <w:fldChar w:fldCharType="separate"/>
      </w:r>
      <w:r w:rsidR="00D45BA5" w:rsidRPr="000D2CCB">
        <w:t>5</w:t>
      </w:r>
      <w:r w:rsidR="00504987" w:rsidRPr="000D2CCB">
        <w:fldChar w:fldCharType="end"/>
      </w:r>
    </w:p>
    <w:p w:rsidR="00504987" w:rsidRPr="000D2CCB" w:rsidRDefault="00504987">
      <w:r w:rsidRPr="000D2CCB">
        <w:fldChar w:fldCharType="end"/>
      </w:r>
      <w:bookmarkStart w:id="1" w:name="_Toc163982855"/>
    </w:p>
    <w:p w:rsidR="00B7008F" w:rsidRPr="000D2CCB" w:rsidRDefault="00B7008F">
      <w:pPr>
        <w:pStyle w:val="Hemstlrubrik"/>
        <w:pageBreakBefore/>
        <w:shd w:val="clear" w:color="000000" w:fill="auto"/>
        <w:spacing w:before="0"/>
      </w:pPr>
      <w:r w:rsidRPr="000D2CCB">
        <w:lastRenderedPageBreak/>
        <w:t>Förslag till riksdagsbeslut</w:t>
      </w:r>
      <w:bookmarkEnd w:id="1"/>
    </w:p>
    <w:p w:rsidR="00504987" w:rsidRPr="000D2CCB" w:rsidRDefault="00504987">
      <w:pPr>
        <w:pStyle w:val="Hemstlatt"/>
        <w:numPr>
          <w:ilvl w:val="0"/>
          <w:numId w:val="1"/>
        </w:numPr>
        <w:shd w:val="clear" w:color="000000" w:fill="auto"/>
      </w:pPr>
      <w:r w:rsidRPr="000D2CCB">
        <w:t>Riksdagen tillkännager för regeringen som sin mening vad som i motionen anförs om att hjälpa ungdomar som står långt ifrån den reguljära arbetsmarknaden.</w:t>
      </w:r>
    </w:p>
    <w:p w:rsidR="00504987" w:rsidRPr="000D2CCB" w:rsidRDefault="00504987">
      <w:pPr>
        <w:pStyle w:val="Hemstlatt"/>
        <w:numPr>
          <w:ilvl w:val="0"/>
          <w:numId w:val="1"/>
        </w:numPr>
        <w:shd w:val="clear" w:color="000000" w:fill="auto"/>
      </w:pPr>
      <w:r w:rsidRPr="000D2CCB">
        <w:t>Riksdagen tillkännager för regeringen som sin mening vad som i motionen anförs om att regeringen bör återkomma till riksdagen med en uppföljning av nedsättningen av socialavgifter för personer som fyllt 18 men inte 25 år.</w:t>
      </w:r>
    </w:p>
    <w:p w:rsidR="00B7008F" w:rsidRPr="000D2CCB" w:rsidRDefault="00B7008F">
      <w:pPr>
        <w:pStyle w:val="Rubrik1"/>
        <w:shd w:val="clear" w:color="000000" w:fill="auto"/>
      </w:pPr>
      <w:bookmarkStart w:id="2" w:name="_Toc163982856"/>
      <w:r w:rsidRPr="000D2CCB">
        <w:t>Inledning</w:t>
      </w:r>
      <w:bookmarkEnd w:id="2"/>
    </w:p>
    <w:p w:rsidR="00B7008F" w:rsidRPr="000D2CCB" w:rsidRDefault="00B7008F">
      <w:pPr>
        <w:shd w:val="clear" w:color="000000" w:fill="auto"/>
      </w:pPr>
      <w:r w:rsidRPr="000D2CCB">
        <w:t>Regeringen föreslår i proposition 2006/07:84 en nedsättning av det samlade uttaget av arbetsgivaravgifter och allmän löneavgift för personer mellan 18 och 24 år. Regeringens avsikt sägs vara att underlätta för unga att komma in på arbetsmarknaden. Nedsättningen innebär att avgifterna ska halveras, vilket för närvarande motsvarar en nedsättning med 11</w:t>
      </w:r>
      <w:r w:rsidR="0072699E" w:rsidRPr="000D2CCB">
        <w:t>,</w:t>
      </w:r>
      <w:r w:rsidRPr="000D2CCB">
        <w:t>11 procentenheter. För andra halvåret 2007 föreslås dock nedsättningen uppgå till 9,71 procentenheter.</w:t>
      </w:r>
    </w:p>
    <w:p w:rsidR="00B7008F" w:rsidRPr="000D2CCB" w:rsidRDefault="00B7008F">
      <w:pPr>
        <w:pStyle w:val="Normaltindrag"/>
        <w:shd w:val="clear" w:color="000000" w:fill="auto"/>
      </w:pPr>
      <w:r w:rsidRPr="000D2CCB">
        <w:t>Trots den kraftiga jobbtillväxt vi nu ser</w:t>
      </w:r>
      <w:r w:rsidR="0072699E" w:rsidRPr="000D2CCB">
        <w:t>,</w:t>
      </w:r>
      <w:r w:rsidRPr="000D2CCB">
        <w:t xml:space="preserve"> vilken inleddes redan under slutet av förra mandatperioden, finns fortfarande grupper med betydande svårigh</w:t>
      </w:r>
      <w:r w:rsidRPr="000D2CCB">
        <w:t>e</w:t>
      </w:r>
      <w:r w:rsidRPr="000D2CCB">
        <w:t>ter att få ett arbete. Det gäller framför</w:t>
      </w:r>
      <w:r w:rsidR="0072699E" w:rsidRPr="000D2CCB">
        <w:t xml:space="preserve"> </w:t>
      </w:r>
      <w:r w:rsidRPr="000D2CCB">
        <w:t>allt ungdomar, invandrare, personer med funktionshinder och långtidssjuka som återfått sin arbetsförmåga. För dem och för unga långtidsarbetslösa som står långt från arbetsmarknaden kommer utan tvekan att krävas kraftfulla insatser.</w:t>
      </w:r>
    </w:p>
    <w:p w:rsidR="00B7008F" w:rsidRPr="000D2CCB" w:rsidRDefault="00B7008F">
      <w:pPr>
        <w:pStyle w:val="Rubrik1"/>
        <w:shd w:val="clear" w:color="000000" w:fill="auto"/>
      </w:pPr>
      <w:bookmarkStart w:id="3" w:name="_Toc163982857"/>
      <w:r w:rsidRPr="000D2CCB">
        <w:t>Systemskifte på svensk arbetsmarknad</w:t>
      </w:r>
      <w:bookmarkEnd w:id="3"/>
    </w:p>
    <w:p w:rsidR="00B7008F" w:rsidRPr="000D2CCB" w:rsidRDefault="00B7008F">
      <w:pPr>
        <w:shd w:val="clear" w:color="000000" w:fill="auto"/>
      </w:pPr>
      <w:r w:rsidRPr="000D2CCB">
        <w:t>När arbetslöshet drabbar ungdomar kan det få förödande konsekvenser. Un</w:t>
      </w:r>
      <w:r w:rsidRPr="000D2CCB">
        <w:t>g</w:t>
      </w:r>
      <w:r w:rsidRPr="000D2CCB">
        <w:t>domar är särskilt sårbara. Utan arbetslivserfarenhet krymper inte bara chansen</w:t>
      </w:r>
      <w:r w:rsidR="0072699E" w:rsidRPr="000D2CCB">
        <w:t xml:space="preserve"> för dem</w:t>
      </w:r>
      <w:r w:rsidRPr="000D2CCB">
        <w:t xml:space="preserve"> att få ett arbete senare. Det blir en ond cirkel av bristande motivation, försämrad självkänsla och mindre hopp om framtiden. Forskning visar des</w:t>
      </w:r>
      <w:r w:rsidRPr="000D2CCB">
        <w:t>s</w:t>
      </w:r>
      <w:r w:rsidRPr="000D2CCB">
        <w:t>utom att ett fördröjt eller ett misslyckat inträde på arbetsmarknaden tycks ha konsekvenser som är bestående längs med hela livet.</w:t>
      </w:r>
    </w:p>
    <w:p w:rsidR="00B7008F" w:rsidRPr="000D2CCB" w:rsidRDefault="000B393E">
      <w:pPr>
        <w:pStyle w:val="Normaltindrag"/>
        <w:shd w:val="clear" w:color="000000" w:fill="auto"/>
      </w:pPr>
      <w:r w:rsidRPr="000D2CCB">
        <w:t>I september 2006 var 27 </w:t>
      </w:r>
      <w:r w:rsidR="00B7008F" w:rsidRPr="000D2CCB">
        <w:t>000 ungdomar under 24 år i arbetsmarknadspol</w:t>
      </w:r>
      <w:r w:rsidR="00B7008F" w:rsidRPr="000D2CCB">
        <w:t>i</w:t>
      </w:r>
      <w:r w:rsidR="00B7008F" w:rsidRPr="000D2CCB">
        <w:t>tiska program.  Men i rask takt reducerar nu regeringen det totala antalet a</w:t>
      </w:r>
      <w:r w:rsidR="00B7008F" w:rsidRPr="000D2CCB">
        <w:t>r</w:t>
      </w:r>
      <w:r w:rsidR="00B7008F" w:rsidRPr="000D2CCB">
        <w:t>betsm</w:t>
      </w:r>
      <w:r w:rsidRPr="000D2CCB">
        <w:t>arknadspolitiska program med 55 </w:t>
      </w:r>
      <w:r w:rsidR="00B7008F" w:rsidRPr="000D2CCB">
        <w:t>000 reda</w:t>
      </w:r>
      <w:r w:rsidRPr="000D2CCB">
        <w:t>n i år från 145 000 till 90 </w:t>
      </w:r>
      <w:r w:rsidR="00B7008F" w:rsidRPr="000D2CCB">
        <w:t>000. Till nästa år är regeringens mål att det totala a</w:t>
      </w:r>
      <w:r w:rsidRPr="000D2CCB">
        <w:t>ntalet åtgärder ska ner till 60 </w:t>
      </w:r>
      <w:r w:rsidR="00B7008F" w:rsidRPr="000D2CCB">
        <w:t xml:space="preserve">000. Med regeringens goda minne har nu dessutom AMS tidigare mål om att ”antalet långtidsarbetslösa ungdomar (kvinnor och män) ska minska under 2006 jämfört med </w:t>
      </w:r>
      <w:smartTag w:uri="urn:schemas-microsoft-com:office:smarttags" w:element="metricconverter">
        <w:smartTagPr>
          <w:attr w:name="ProductID" w:val="2005”"/>
        </w:smartTagPr>
        <w:r w:rsidR="00B7008F" w:rsidRPr="000D2CCB">
          <w:t>2005”</w:t>
        </w:r>
      </w:smartTag>
      <w:r w:rsidR="00B7008F" w:rsidRPr="000D2CCB">
        <w:t xml:space="preserve"> avskaffats till 2007. Vid årsskiftet avskaffade regeringen ungdomsgarantin (UG) och låter inte AMS teckna nya avtal med kommunerna om fortsatta kommunala ungdomsprogram (KUP).</w:t>
      </w:r>
    </w:p>
    <w:p w:rsidR="00B7008F" w:rsidRPr="000D2CCB" w:rsidRDefault="00B7008F">
      <w:pPr>
        <w:pStyle w:val="Normaltindrag"/>
        <w:shd w:val="clear" w:color="000000" w:fill="auto"/>
      </w:pPr>
      <w:r w:rsidRPr="000D2CCB">
        <w:t>Allt tyder på att den kraftiga omläggning som regeringen nu gör av a</w:t>
      </w:r>
      <w:r w:rsidRPr="000D2CCB">
        <w:t>r</w:t>
      </w:r>
      <w:r w:rsidRPr="000D2CCB">
        <w:t>betsmarknadspolitiken får förödande konsekvenser för dem som har en svag</w:t>
      </w:r>
      <w:r w:rsidRPr="000D2CCB">
        <w:t>a</w:t>
      </w:r>
      <w:r w:rsidRPr="000D2CCB">
        <w:t>re position på arbetsmarknaden. Med stor oro för framtiden kan vi också konstatera att den borgerliga regeringens omställning av svensk arbetsmar</w:t>
      </w:r>
      <w:r w:rsidRPr="000D2CCB">
        <w:t>k</w:t>
      </w:r>
      <w:r w:rsidRPr="000D2CCB">
        <w:t>nad leder till en låglönearbetsmark</w:t>
      </w:r>
      <w:r w:rsidR="0072699E" w:rsidRPr="000D2CCB">
        <w:t>na</w:t>
      </w:r>
      <w:r w:rsidRPr="000D2CCB">
        <w:t>d. En rad förändringar på arbetsmar</w:t>
      </w:r>
      <w:r w:rsidRPr="000D2CCB">
        <w:t>k</w:t>
      </w:r>
      <w:r w:rsidRPr="000D2CCB">
        <w:t>nadsområdet har gjorts och är i färd att genomföras som i praktiken leder till att unga människor hamnar i öppen arbetslöshet. Konsekvenserna motsvarar vad vi socialdemokrater befarade. Den nya borgerliga arbetsmarknadspolit</w:t>
      </w:r>
      <w:r w:rsidRPr="000D2CCB">
        <w:t>i</w:t>
      </w:r>
      <w:r w:rsidRPr="000D2CCB">
        <w:t>ken slår mot ungdomar, särskilt de</w:t>
      </w:r>
      <w:r w:rsidR="0072699E" w:rsidRPr="000D2CCB">
        <w:t>m</w:t>
      </w:r>
      <w:r w:rsidRPr="000D2CCB">
        <w:t xml:space="preserve"> med lägre utbildning.</w:t>
      </w:r>
    </w:p>
    <w:p w:rsidR="00B7008F" w:rsidRPr="000D2CCB" w:rsidRDefault="00B7008F">
      <w:pPr>
        <w:pStyle w:val="Normaltindrag"/>
        <w:shd w:val="clear" w:color="000000" w:fill="auto"/>
      </w:pPr>
      <w:r w:rsidRPr="000D2CCB">
        <w:t>Nedsättning av socialavgifter för ungdomar leder fel</w:t>
      </w:r>
      <w:r w:rsidR="00685E4B" w:rsidRPr="000D2CCB">
        <w:t>.</w:t>
      </w:r>
    </w:p>
    <w:p w:rsidR="00B7008F" w:rsidRPr="000D2CCB" w:rsidRDefault="00B7008F">
      <w:pPr>
        <w:pStyle w:val="Normaltindrag"/>
        <w:shd w:val="clear" w:color="000000" w:fill="auto"/>
      </w:pPr>
      <w:r w:rsidRPr="000D2CCB">
        <w:t>Vår uppfattning är att ungas villkor på arbetsmarknaden behöver ses över</w:t>
      </w:r>
      <w:r w:rsidR="0072699E" w:rsidRPr="000D2CCB">
        <w:t>, i</w:t>
      </w:r>
      <w:r w:rsidRPr="000D2CCB">
        <w:t>nte minst med anledning av de neddragningar som regeringen valt att geno</w:t>
      </w:r>
      <w:r w:rsidRPr="000D2CCB">
        <w:t>m</w:t>
      </w:r>
      <w:r w:rsidRPr="000D2CCB">
        <w:t>föra i de arbetsmarknadspolitiska programmen.</w:t>
      </w:r>
    </w:p>
    <w:p w:rsidR="00B7008F" w:rsidRPr="000D2CCB" w:rsidRDefault="00B7008F">
      <w:pPr>
        <w:pStyle w:val="Normaltindrag"/>
        <w:shd w:val="clear" w:color="000000" w:fill="auto"/>
      </w:pPr>
      <w:r w:rsidRPr="000D2CCB">
        <w:t>Det råder inga tvivel om att det behövs kraftfulla och särskilt inriktade å</w:t>
      </w:r>
      <w:r w:rsidRPr="000D2CCB">
        <w:t>t</w:t>
      </w:r>
      <w:r w:rsidRPr="000D2CCB">
        <w:t>gärder för den grupp ungdomar som står långt ifrån den reguljära arbetsmar</w:t>
      </w:r>
      <w:r w:rsidRPr="000D2CCB">
        <w:t>k</w:t>
      </w:r>
      <w:r w:rsidRPr="000D2CCB">
        <w:t>naden.  Däremot är vi ytterst tveksamma till om en nedsättning av social</w:t>
      </w:r>
      <w:r w:rsidR="00763B79" w:rsidRPr="000D2CCB">
        <w:softHyphen/>
      </w:r>
      <w:r w:rsidRPr="000D2CCB">
        <w:t>avgifter är den lösning som förmår bringa dessa ungdomar i jobb.</w:t>
      </w:r>
    </w:p>
    <w:p w:rsidR="00B7008F" w:rsidRPr="000D2CCB" w:rsidRDefault="00B7008F">
      <w:pPr>
        <w:pStyle w:val="Normaltindrag"/>
        <w:shd w:val="clear" w:color="000000" w:fill="auto"/>
      </w:pPr>
      <w:r w:rsidRPr="000D2CCB">
        <w:t>Problematiken löses varken bäst eller endast genom att ge arbetsgivare subventionerad arbetskraft. I synnerhet för de</w:t>
      </w:r>
      <w:r w:rsidR="0072699E" w:rsidRPr="000D2CCB">
        <w:t>m</w:t>
      </w:r>
      <w:r w:rsidRPr="000D2CCB">
        <w:t xml:space="preserve"> som står långt borta från arbetsmarknaden och </w:t>
      </w:r>
      <w:r w:rsidR="0072699E" w:rsidRPr="000D2CCB">
        <w:t>behöver hjälp för att ta sig in</w:t>
      </w:r>
      <w:r w:rsidRPr="000D2CCB">
        <w:t xml:space="preserve"> är inte en nedsättning av socialavgifter den främsta lösningen. Vi bedömer att regeringens svar på ungdomsarbetslösheten och dess problematik är en lösning med mycket låg </w:t>
      </w:r>
      <w:r w:rsidRPr="000D2CCB">
        <w:rPr>
          <w:spacing w:val="-2"/>
        </w:rPr>
        <w:t>träffsäkerhet. Då infinner sig genast nästa fråga</w:t>
      </w:r>
      <w:r w:rsidR="0072699E" w:rsidRPr="000D2CCB">
        <w:rPr>
          <w:spacing w:val="-2"/>
        </w:rPr>
        <w:t>: Ä</w:t>
      </w:r>
      <w:r w:rsidRPr="000D2CCB">
        <w:rPr>
          <w:spacing w:val="-2"/>
        </w:rPr>
        <w:t>r det rätt att använda of</w:t>
      </w:r>
      <w:r w:rsidRPr="000D2CCB">
        <w:t>fent</w:t>
      </w:r>
      <w:r w:rsidR="00763B79" w:rsidRPr="000D2CCB">
        <w:softHyphen/>
      </w:r>
      <w:r w:rsidRPr="000D2CCB">
        <w:t>liga medel för att ge subventioner till arbetsgivare, när osäkerheten kring effekterna är så stora?</w:t>
      </w:r>
    </w:p>
    <w:p w:rsidR="00B7008F" w:rsidRPr="000D2CCB" w:rsidRDefault="00B7008F">
      <w:pPr>
        <w:pStyle w:val="Normaltindrag"/>
        <w:shd w:val="clear" w:color="000000" w:fill="auto"/>
      </w:pPr>
      <w:r w:rsidRPr="000D2CCB">
        <w:t>Vi instämmer i den analys som SNS välfärdsråd gjorde redan i höstas</w:t>
      </w:r>
      <w:r w:rsidR="0072699E" w:rsidRPr="000D2CCB">
        <w:t>:</w:t>
      </w:r>
      <w:r w:rsidRPr="000D2CCB">
        <w:t xml:space="preserve"> ”Men lösningar som minskade arbetsgivaravgifter eller sänkt anställning</w:t>
      </w:r>
      <w:r w:rsidRPr="000D2CCB">
        <w:t>s</w:t>
      </w:r>
      <w:r w:rsidRPr="000D2CCB">
        <w:t>trygghet för personer under en viss ålder, eller som varit i landet mindre än en viss tid, är trubbiga verktyg när det gäller att underlätta inträdet på arbet</w:t>
      </w:r>
      <w:r w:rsidRPr="000D2CCB">
        <w:t>s</w:t>
      </w:r>
      <w:r w:rsidRPr="000D2CCB">
        <w:t>marknaden. Den som etableras snabbt är inte i behov av subventioner och ska rimligen inte heller behöva utstå otryggare villkor under lång tid</w:t>
      </w:r>
      <w:r w:rsidR="0072699E" w:rsidRPr="000D2CCB">
        <w:t>.</w:t>
      </w:r>
      <w:r w:rsidRPr="000D2CCB">
        <w:t>” (DN-d</w:t>
      </w:r>
      <w:r w:rsidR="0072699E" w:rsidRPr="000D2CCB">
        <w:t>ebatt 2006-11-23, Olof Åslund, f</w:t>
      </w:r>
      <w:r w:rsidRPr="000D2CCB">
        <w:t>il</w:t>
      </w:r>
      <w:r w:rsidR="0072699E" w:rsidRPr="000D2CCB">
        <w:t>.dr, f</w:t>
      </w:r>
      <w:r w:rsidRPr="000D2CCB">
        <w:t>orskningsledare SNS m</w:t>
      </w:r>
      <w:r w:rsidR="0072699E" w:rsidRPr="000D2CCB">
        <w:t>.</w:t>
      </w:r>
      <w:r w:rsidRPr="000D2CCB">
        <w:t>fl</w:t>
      </w:r>
      <w:r w:rsidR="0072699E" w:rsidRPr="000D2CCB">
        <w:t>.</w:t>
      </w:r>
      <w:r w:rsidRPr="000D2CCB">
        <w:t>)</w:t>
      </w:r>
    </w:p>
    <w:p w:rsidR="00B7008F" w:rsidRPr="000D2CCB" w:rsidRDefault="00B7008F">
      <w:pPr>
        <w:pStyle w:val="Normaltindrag"/>
        <w:shd w:val="clear" w:color="000000" w:fill="auto"/>
      </w:pPr>
      <w:r w:rsidRPr="000D2CCB">
        <w:t>Regeringen bör väl beakta de remissinstanser som har kritiska invändnin</w:t>
      </w:r>
      <w:r w:rsidRPr="000D2CCB">
        <w:t>g</w:t>
      </w:r>
      <w:r w:rsidRPr="000D2CCB">
        <w:t>ar mot regeringens förslag. Vi delar flera av de kritiska invändningar som framförts av olika remissinstanser.</w:t>
      </w:r>
    </w:p>
    <w:p w:rsidR="00B7008F" w:rsidRPr="000D2CCB" w:rsidRDefault="00B7008F">
      <w:pPr>
        <w:pStyle w:val="Normaltindrag"/>
        <w:shd w:val="clear" w:color="000000" w:fill="auto"/>
      </w:pPr>
      <w:r w:rsidRPr="000D2CCB">
        <w:t>Om nedsänkta socialavgifter mestadels gynnar de företag som redan idag har stor omsättning av personal i ung ålder, kommer åtgärden sannolikt inte vara verkningsfull gentemot det uttryckta syftet. Risken med att lågprissätta ungdomar är att företag med en redan stor personalomsättning använder den minskade socialavgiften till att anställa ungdomar som utan svårigheter kan få jobb. Visst kan det vara bra, men sannolikheten är stor att de företagen även utan subvention skulle ha anställt den personen.</w:t>
      </w:r>
    </w:p>
    <w:p w:rsidR="00B7008F" w:rsidRPr="000D2CCB" w:rsidRDefault="00B7008F">
      <w:pPr>
        <w:pStyle w:val="Normaltindrag"/>
        <w:shd w:val="clear" w:color="000000" w:fill="auto"/>
      </w:pPr>
      <w:r w:rsidRPr="000D2CCB">
        <w:t>Eller som TCO uttrycker det i sitt remissvar</w:t>
      </w:r>
      <w:r w:rsidR="000B393E" w:rsidRPr="000D2CCB">
        <w:t>:</w:t>
      </w:r>
      <w:r w:rsidRPr="000D2CCB">
        <w:t xml:space="preserve"> ”En generell nedsättning av arbetsgivaravgifterna för denna åldersgrupp riskerar således medföra avs</w:t>
      </w:r>
      <w:r w:rsidRPr="000D2CCB">
        <w:t>e</w:t>
      </w:r>
      <w:r w:rsidRPr="000D2CCB">
        <w:t>värda dödviktseffekter (dvs att många av dem som får lägre socialavgifter ändå hade haft ett arbete).”</w:t>
      </w:r>
    </w:p>
    <w:p w:rsidR="00B7008F" w:rsidRPr="000D2CCB" w:rsidRDefault="00B7008F">
      <w:pPr>
        <w:pStyle w:val="Normaltindrag"/>
        <w:shd w:val="clear" w:color="000000" w:fill="auto"/>
      </w:pPr>
      <w:r w:rsidRPr="000D2CCB">
        <w:t>I relation till de effekter som kan förväntas av en nedsättning av social</w:t>
      </w:r>
      <w:r w:rsidR="00763B79" w:rsidRPr="000D2CCB">
        <w:softHyphen/>
      </w:r>
      <w:r w:rsidRPr="000D2CCB">
        <w:t>avgifter finns därför en uppenbar risk att reformen blir onödigt dyr. Just kos</w:t>
      </w:r>
      <w:r w:rsidRPr="000D2CCB">
        <w:t>t</w:t>
      </w:r>
      <w:r w:rsidRPr="000D2CCB">
        <w:t>samheten i proportion till effekten av åtgärden är också en av LO</w:t>
      </w:r>
      <w:r w:rsidR="000B393E" w:rsidRPr="000D2CCB">
        <w:t>:</w:t>
      </w:r>
      <w:r w:rsidRPr="000D2CCB">
        <w:t>s viktigaste invändningar mot förslaget. Om det är så talar det mesta för att i</w:t>
      </w:r>
      <w:r w:rsidR="000B393E" w:rsidRPr="000D2CCB">
        <w:t xml:space="preserve"> </w:t>
      </w:r>
      <w:r w:rsidRPr="000D2CCB">
        <w:t>stället söka lösningar som direkt riktar sig till de ungdomar som har svårt att etablera sig på arbetsmarknaden.</w:t>
      </w:r>
    </w:p>
    <w:p w:rsidR="00B7008F" w:rsidRPr="000D2CCB" w:rsidRDefault="00B7008F">
      <w:pPr>
        <w:pStyle w:val="Normaltindrag"/>
        <w:shd w:val="clear" w:color="000000" w:fill="auto"/>
      </w:pPr>
      <w:r w:rsidRPr="000D2CCB">
        <w:t>Först och främst behöver åtgärderna riktas direkt till de unga. Som LO u</w:t>
      </w:r>
      <w:r w:rsidRPr="000D2CCB">
        <w:t>n</w:t>
      </w:r>
      <w:r w:rsidRPr="000D2CCB">
        <w:t>derstryker i sitt remissvar finns en djupare problematik som inte nedsänkta socialavgifter förmår komma åt – nämligen ”ett matchningsproblem där un</w:t>
      </w:r>
      <w:r w:rsidRPr="000D2CCB">
        <w:t>g</w:t>
      </w:r>
      <w:r w:rsidRPr="000D2CCB">
        <w:t>domarnas utbildning inte passar för arbetsmarknadens krav”.</w:t>
      </w:r>
    </w:p>
    <w:p w:rsidR="00B7008F" w:rsidRPr="000D2CCB" w:rsidRDefault="00B7008F">
      <w:pPr>
        <w:pStyle w:val="Normaltindrag"/>
        <w:shd w:val="clear" w:color="000000" w:fill="auto"/>
      </w:pPr>
      <w:r w:rsidRPr="000D2CCB">
        <w:t>Flera remissinstanser framhåller också att förslagen på längre sikt inte l</w:t>
      </w:r>
      <w:r w:rsidRPr="000D2CCB">
        <w:t>e</w:t>
      </w:r>
      <w:r w:rsidRPr="000D2CCB">
        <w:t>der till några större sysselsättningseffekter, eller att de rentav leder till tydliga undanträngningseffekter.</w:t>
      </w:r>
    </w:p>
    <w:p w:rsidR="00B7008F" w:rsidRPr="000D2CCB" w:rsidRDefault="00B7008F">
      <w:pPr>
        <w:pStyle w:val="Normaltindrag"/>
        <w:shd w:val="clear" w:color="000000" w:fill="auto"/>
      </w:pPr>
      <w:r w:rsidRPr="000D2CCB">
        <w:t>I övrigt kan vi med tillfredsställelse konstatera att regeringen i sin propos</w:t>
      </w:r>
      <w:r w:rsidRPr="000D2CCB">
        <w:t>i</w:t>
      </w:r>
      <w:r w:rsidRPr="000D2CCB">
        <w:t>tion om nedsättning av socialavgifter poängterar följande med anledning av de principer som slagits fast om pensionssystemet</w:t>
      </w:r>
      <w:r w:rsidR="00685E4B" w:rsidRPr="000D2CCB">
        <w:t>.</w:t>
      </w:r>
    </w:p>
    <w:p w:rsidR="00B7008F" w:rsidRPr="000D2CCB" w:rsidRDefault="00B7008F">
      <w:pPr>
        <w:pStyle w:val="Citat"/>
        <w:shd w:val="clear" w:color="000000" w:fill="auto"/>
      </w:pPr>
      <w:r w:rsidRPr="000D2CCB">
        <w:t>En grundläggande princip bakom pensionssystemet är att varje intjänad pensionsrättighet skall motsvaras av en beslutad och inbetald avgift av en mot rättigheten svarande storlek. Om detta villkor bryts kan inte systemet garantera sin långsiktiga hållbarhet finansiellt. Ålderspensionsavgi</w:t>
      </w:r>
      <w:r w:rsidR="000B393E" w:rsidRPr="000D2CCB">
        <w:t>ften kan således inte reduceras</w:t>
      </w:r>
      <w:r w:rsidR="00685E4B" w:rsidRPr="000D2CCB">
        <w:t>.</w:t>
      </w:r>
    </w:p>
    <w:p w:rsidR="00B7008F" w:rsidRPr="000D2CCB" w:rsidRDefault="00B7008F">
      <w:pPr>
        <w:shd w:val="clear" w:color="000000" w:fill="auto"/>
      </w:pPr>
      <w:r w:rsidRPr="000D2CCB">
        <w:t>Om regeringen väljer att genomföra förslaget om nedsättning av socialavgi</w:t>
      </w:r>
      <w:r w:rsidRPr="000D2CCB">
        <w:t>f</w:t>
      </w:r>
      <w:r w:rsidRPr="000D2CCB">
        <w:t>ter för ungdomar är det naturligtvis oerhört viktigt att följa de principer som slogs fast i samband med pensionsöverenskommelsen. Det gäller då också att livsinkomstprincipen ska gälla. Vi kan dock notera att regeringen dessvärre inte var lika konsekvent i samband med att man minskade pensionsrätten för förtidspensionärerna. Detta för att upprätthålla såväl principerna i pensions</w:t>
      </w:r>
      <w:r w:rsidR="00763B79" w:rsidRPr="000D2CCB">
        <w:softHyphen/>
      </w:r>
      <w:r w:rsidRPr="000D2CCB">
        <w:t>systemet som medborgarnas förtroende för hållbara pensioner.</w:t>
      </w:r>
    </w:p>
    <w:p w:rsidR="00B7008F" w:rsidRPr="000D2CCB" w:rsidRDefault="00B7008F">
      <w:pPr>
        <w:pStyle w:val="Normaltindrag"/>
        <w:shd w:val="clear" w:color="000000" w:fill="auto"/>
      </w:pPr>
      <w:r w:rsidRPr="000D2CCB">
        <w:t>Väljer regeringen att genomföra en nedsättning av socialavgifterna för ungdomar som fyllt 18 men inte 25 år, trots de tydliga invändningar som finns mot förslaget, förutsätter vi socialdemokrater att regeringen nogsamt följer upp effekterna av nedsättningen. Regeringen bör till nästa år återkomma till riksdagen med en uppföljning av om man uppnått de effekter som avsågs med förslaget. Därefter bör regeringen återkomma till riksdagen med en årlig up</w:t>
      </w:r>
      <w:r w:rsidRPr="000D2CCB">
        <w:t>p</w:t>
      </w:r>
      <w:r w:rsidRPr="000D2CCB">
        <w:t>följning av nedsättningens reella effekter i förhållande till syftet att underlätta för fler ungdomars inträde på arbetsmarknaden. Vid en sådan bred uppföl</w:t>
      </w:r>
      <w:r w:rsidRPr="000D2CCB">
        <w:t>j</w:t>
      </w:r>
      <w:r w:rsidRPr="000D2CCB">
        <w:t xml:space="preserve">ning är det viktigt att både studera effekter </w:t>
      </w:r>
      <w:r w:rsidR="00D45BA5" w:rsidRPr="000D2CCB">
        <w:t>och</w:t>
      </w:r>
      <w:r w:rsidRPr="000D2CCB">
        <w:t xml:space="preserve"> vilka branscher och arbets</w:t>
      </w:r>
      <w:r w:rsidR="00763B79" w:rsidRPr="000D2CCB">
        <w:softHyphen/>
      </w:r>
      <w:r w:rsidRPr="000D2CCB">
        <w:t>givare som omfattas av nedsättningen.</w:t>
      </w:r>
    </w:p>
    <w:p w:rsidR="00B7008F" w:rsidRPr="000D2CCB" w:rsidRDefault="00B7008F">
      <w:pPr>
        <w:pStyle w:val="Rubrik1"/>
        <w:shd w:val="clear" w:color="000000" w:fill="auto"/>
      </w:pPr>
      <w:bookmarkStart w:id="4" w:name="_Toc163982858"/>
      <w:r w:rsidRPr="000D2CCB">
        <w:t>Ökad långtidsarbetslöshet bland ungdomar</w:t>
      </w:r>
      <w:bookmarkEnd w:id="4"/>
    </w:p>
    <w:p w:rsidR="00B7008F" w:rsidRPr="000D2CCB" w:rsidRDefault="00B7008F">
      <w:pPr>
        <w:shd w:val="clear" w:color="000000" w:fill="auto"/>
      </w:pPr>
      <w:r w:rsidRPr="000D2CCB">
        <w:t xml:space="preserve">Även om långtidsarbetslösheten (antalet personer som varit </w:t>
      </w:r>
      <w:r w:rsidR="000B393E" w:rsidRPr="000D2CCB">
        <w:t>arbetslösa kont</w:t>
      </w:r>
      <w:r w:rsidR="000B393E" w:rsidRPr="000D2CCB">
        <w:t>i</w:t>
      </w:r>
      <w:r w:rsidR="000B393E" w:rsidRPr="000D2CCB">
        <w:t>nuerligt minst sex</w:t>
      </w:r>
      <w:r w:rsidRPr="000D2CCB">
        <w:t xml:space="preserve"> månader, eller för ungdomar under 25 år minst 100 dagar) har minskat med drygt 13 000 personer på ett år och i slutet av januari </w:t>
      </w:r>
      <w:r w:rsidR="000B393E" w:rsidRPr="000D2CCB">
        <w:t>up</w:t>
      </w:r>
      <w:r w:rsidR="000B393E" w:rsidRPr="000D2CCB">
        <w:t>p</w:t>
      </w:r>
      <w:r w:rsidR="000B393E" w:rsidRPr="000D2CCB">
        <w:t xml:space="preserve">gick </w:t>
      </w:r>
      <w:r w:rsidRPr="000D2CCB">
        <w:t>till 48 000 personer kan vi se en annan oroväckande utveckling. På ett år har långtidsarbetslösheten bland ungdomar 18</w:t>
      </w:r>
      <w:r w:rsidR="000B393E" w:rsidRPr="000D2CCB">
        <w:t>–</w:t>
      </w:r>
      <w:r w:rsidRPr="000D2CCB">
        <w:t>24 år gått upp markant, från 2</w:t>
      </w:r>
      <w:r w:rsidR="00763B79" w:rsidRPr="000D2CCB">
        <w:t> </w:t>
      </w:r>
      <w:r w:rsidRPr="000D2CCB">
        <w:t>800 till 7 100 personer, vilket nästan är en ökning med 200 procent.</w:t>
      </w:r>
    </w:p>
    <w:p w:rsidR="00B7008F" w:rsidRPr="000D2CCB" w:rsidRDefault="00B7008F">
      <w:pPr>
        <w:pStyle w:val="Normaltindrag"/>
        <w:shd w:val="clear" w:color="000000" w:fill="auto"/>
      </w:pPr>
      <w:r w:rsidRPr="000D2CCB">
        <w:t>I december 2006 genomfördes av Sveriges Kommuner och Landsting (SKL) en enkätundersökning inom det arbetsmarknadspolitiska området. Enkäten genomfördes under perioden 30 november till och med den 8 d</w:t>
      </w:r>
      <w:r w:rsidRPr="000D2CCB">
        <w:t>e</w:t>
      </w:r>
      <w:r w:rsidRPr="000D2CCB">
        <w:t>cember. 193 kommuner besvarade enkäten. Alla frågor har inte besvarats av samtliga kommuner då alla inte berörs av alla frågor. De som besvarade enk</w:t>
      </w:r>
      <w:r w:rsidRPr="000D2CCB">
        <w:t>ä</w:t>
      </w:r>
      <w:r w:rsidRPr="000D2CCB">
        <w:t>ten är ansvarig</w:t>
      </w:r>
      <w:r w:rsidR="000B393E" w:rsidRPr="000D2CCB">
        <w:t>a</w:t>
      </w:r>
      <w:r w:rsidRPr="000D2CCB">
        <w:t xml:space="preserve"> för arbetsmarknadsfrågor eller motsvarande i kommunen.</w:t>
      </w:r>
    </w:p>
    <w:p w:rsidR="00B7008F" w:rsidRPr="000D2CCB" w:rsidRDefault="00B7008F">
      <w:pPr>
        <w:pStyle w:val="Normaltindrag"/>
        <w:shd w:val="clear" w:color="000000" w:fill="auto"/>
      </w:pPr>
      <w:r w:rsidRPr="000D2CCB">
        <w:t>SKL skriver om ungdomar</w:t>
      </w:r>
      <w:r w:rsidR="000B393E" w:rsidRPr="000D2CCB">
        <w:t xml:space="preserve"> att m</w:t>
      </w:r>
      <w:r w:rsidRPr="000D2CCB">
        <w:t>ånga kommuner anser att de arbetslösa ungdomarna är en av de grupper som kommer att drabbas hårdast av förän</w:t>
      </w:r>
      <w:r w:rsidRPr="000D2CCB">
        <w:t>d</w:t>
      </w:r>
      <w:r w:rsidRPr="000D2CCB">
        <w:t xml:space="preserve">ringarna. </w:t>
      </w:r>
      <w:r w:rsidR="000B393E" w:rsidRPr="000D2CCB">
        <w:t>A</w:t>
      </w:r>
      <w:r w:rsidRPr="000D2CCB">
        <w:t>tt avskaffa KUP och UG redan från årsskiftet utan att ha något alternativ, innebär att många ungdomar kommer att stå utan sysselsättning i januari.  Många av de ungdomar som finns i de kommunala programmen står relativt långt ifrån arbetsmarknaden. Ofta behöver de komplettera sin utbil</w:t>
      </w:r>
      <w:r w:rsidRPr="000D2CCB">
        <w:t>d</w:t>
      </w:r>
      <w:r w:rsidRPr="000D2CCB">
        <w:t>ning för att de ska vara anställningsbara. Den möjligheten begränsas avsevärt med regeringens förslag.  I flera av kommentarerna syns en tydlig oro för att dessa ungdomar i brist på annan sysselsättning kan hamna i kriminalitet och missbruk. Vilket innebär personliga tragedier såväl som</w:t>
      </w:r>
      <w:r w:rsidR="000B393E" w:rsidRPr="000D2CCB">
        <w:t xml:space="preserve"> ökade kostnader för samhället.</w:t>
      </w:r>
    </w:p>
    <w:p w:rsidR="00B7008F" w:rsidRPr="000D2CCB" w:rsidRDefault="00B7008F">
      <w:pPr>
        <w:pStyle w:val="Normaltindrag"/>
        <w:shd w:val="clear" w:color="000000" w:fill="auto"/>
      </w:pPr>
      <w:r w:rsidRPr="000D2CCB">
        <w:rPr>
          <w:spacing w:val="-2"/>
        </w:rPr>
        <w:t>Trots detta faktum verkar regeringen till varje pris vilja fullfölja sitt sy</w:t>
      </w:r>
      <w:r w:rsidRPr="000D2CCB">
        <w:t>ste</w:t>
      </w:r>
      <w:r w:rsidRPr="000D2CCB">
        <w:t>m</w:t>
      </w:r>
      <w:r w:rsidRPr="000D2CCB">
        <w:t>skifte på arbetsmarknaden.</w:t>
      </w:r>
    </w:p>
    <w:p w:rsidR="00B7008F" w:rsidRPr="000D2CCB" w:rsidRDefault="00B7008F">
      <w:pPr>
        <w:pStyle w:val="Rubrik1"/>
        <w:shd w:val="clear" w:color="000000" w:fill="auto"/>
      </w:pPr>
      <w:bookmarkStart w:id="5" w:name="_Toc163982859"/>
      <w:r w:rsidRPr="000D2CCB">
        <w:t>Aktiva insatser med fokus på utbildning</w:t>
      </w:r>
      <w:bookmarkEnd w:id="5"/>
    </w:p>
    <w:p w:rsidR="00B7008F" w:rsidRPr="000D2CCB" w:rsidRDefault="00B7008F">
      <w:pPr>
        <w:shd w:val="clear" w:color="000000" w:fill="auto"/>
      </w:pPr>
      <w:r w:rsidRPr="000D2CCB">
        <w:t>I stället bör alternativ tas fram som i högre grad syftar till direkta insatser riktade till ungdomar som står långt ifrån den reguljära arbetsmarknaden.</w:t>
      </w:r>
    </w:p>
    <w:p w:rsidR="00B7008F" w:rsidRPr="000D2CCB" w:rsidRDefault="00B7008F">
      <w:pPr>
        <w:pStyle w:val="Normaltindrag"/>
        <w:shd w:val="clear" w:color="000000" w:fill="auto"/>
      </w:pPr>
      <w:r w:rsidRPr="000D2CCB">
        <w:t>I utredningen om en flexiblare arbetsmarknadsutbildning</w:t>
      </w:r>
      <w:r w:rsidR="000B393E" w:rsidRPr="000D2CCB">
        <w:t>,</w:t>
      </w:r>
      <w:r w:rsidRPr="000D2CCB">
        <w:t xml:space="preserve"> delbetänkande SOU 2007:18, beskrivs bland annat en grupp ungdomar som har stora etabl</w:t>
      </w:r>
      <w:r w:rsidRPr="000D2CCB">
        <w:t>e</w:t>
      </w:r>
      <w:r w:rsidRPr="000D2CCB">
        <w:t>rings- och försörjningsproblem. Den här gruppen ungdomar har vuxit de senaste åren, vilket hänger samman med att man inte fullföljer gymnasie</w:t>
      </w:r>
      <w:r w:rsidR="00763B79" w:rsidRPr="000D2CCB">
        <w:softHyphen/>
      </w:r>
      <w:r w:rsidRPr="000D2CCB">
        <w:t>skolan. Dessutom återfinns här också utrikesfödda ungdomar med svårigheter att etablera sig på arbetsmarknaden. Utredningen urskiljer ”en hård kärna” med ungefär 50 000 individer mellan 20 och 24  med låg inkomst och oavsl</w:t>
      </w:r>
      <w:r w:rsidRPr="000D2CCB">
        <w:t>u</w:t>
      </w:r>
      <w:r w:rsidRPr="000D2CCB">
        <w:t>tade gymnasiestudier.</w:t>
      </w:r>
    </w:p>
    <w:p w:rsidR="00B7008F" w:rsidRPr="000D2CCB" w:rsidRDefault="000B393E">
      <w:pPr>
        <w:pStyle w:val="Normaltindrag"/>
        <w:shd w:val="clear" w:color="000000" w:fill="auto"/>
      </w:pPr>
      <w:r w:rsidRPr="000D2CCB">
        <w:t>S</w:t>
      </w:r>
      <w:r w:rsidR="00B7008F" w:rsidRPr="000D2CCB">
        <w:t>om utredningen pekar på bör man för gruppen särskilt utsatta ungdomar överväga åtgärder som kan individanpassas och sättas in i ett tidigt skede, för att hindra att ungdomarna marginaliseras och ställs utanför.</w:t>
      </w:r>
    </w:p>
    <w:p w:rsidR="00B7008F" w:rsidRPr="000D2CCB" w:rsidRDefault="00B7008F">
      <w:pPr>
        <w:pStyle w:val="Normaltindrag"/>
        <w:shd w:val="clear" w:color="000000" w:fill="auto"/>
      </w:pPr>
      <w:r w:rsidRPr="000D2CCB">
        <w:t>För att alla ungdomar mellan 18</w:t>
      </w:r>
      <w:r w:rsidR="000B393E" w:rsidRPr="000D2CCB">
        <w:t xml:space="preserve"> och </w:t>
      </w:r>
      <w:r w:rsidRPr="000D2CCB">
        <w:t xml:space="preserve">25 år ska kunna ta del av den höga konjunktur som nu råder på arbetsmarknaden krävs riktade insatser, i form av exempelvis arbetsmarknadsutbildning, men också praktik. En förutsättning för att genomföra sådana åtgärder är att utgå ifrån den efterfrågan som </w:t>
      </w:r>
      <w:r w:rsidR="000B393E" w:rsidRPr="000D2CCB">
        <w:t>finns</w:t>
      </w:r>
      <w:r w:rsidRPr="000D2CCB">
        <w:t xml:space="preserve"> på arbetsmarknaden samt hur kompetensen ser ut hos de ungdomar som är arbetslösa.</w:t>
      </w:r>
    </w:p>
    <w:p w:rsidR="00FC57D1" w:rsidRPr="000D2CCB" w:rsidRDefault="00B7008F">
      <w:pPr>
        <w:pStyle w:val="Normaltindrag"/>
        <w:shd w:val="clear" w:color="000000" w:fill="auto"/>
      </w:pPr>
      <w:r w:rsidRPr="000D2CCB">
        <w:t>Utformningen av detta bör Arbetsförmedlingen tillsammans med arbet</w:t>
      </w:r>
      <w:r w:rsidRPr="000D2CCB">
        <w:t>s</w:t>
      </w:r>
      <w:r w:rsidRPr="000D2CCB">
        <w:t>marknadens parter medverka i för att ta till vara de erfarenheter som alla tre parter besitter samt för att få en verklighetsanpassad åtgärd för de behov som i</w:t>
      </w:r>
      <w:r w:rsidR="000B393E" w:rsidRPr="000D2CCB">
        <w:t xml:space="preserve"> </w:t>
      </w:r>
      <w:r w:rsidRPr="000D2CCB">
        <w:t xml:space="preserve">dag finns på arbetsmarknaden. Detta skulle innebära en </w:t>
      </w:r>
      <w:r w:rsidR="000B393E" w:rsidRPr="000D2CCB">
        <w:t>avsevärt</w:t>
      </w:r>
      <w:r w:rsidRPr="000D2CCB">
        <w:t xml:space="preserve"> bättre sat</w:t>
      </w:r>
      <w:r w:rsidRPr="000D2CCB">
        <w:t>s</w:t>
      </w:r>
      <w:r w:rsidRPr="000D2CCB">
        <w:t xml:space="preserve">ning </w:t>
      </w:r>
      <w:r w:rsidR="000B393E" w:rsidRPr="000D2CCB">
        <w:t>både</w:t>
      </w:r>
      <w:r w:rsidRPr="000D2CCB">
        <w:t xml:space="preserve"> för individen </w:t>
      </w:r>
      <w:r w:rsidR="000B393E" w:rsidRPr="000D2CCB">
        <w:t>och</w:t>
      </w:r>
      <w:r w:rsidRPr="000D2CCB">
        <w:t xml:space="preserve"> ur ett samhällsekonomiskt perspektiv </w:t>
      </w:r>
      <w:r w:rsidR="000B393E" w:rsidRPr="000D2CCB">
        <w:t>–</w:t>
      </w:r>
      <w:r w:rsidRPr="000D2CCB">
        <w:t xml:space="preserve"> än en generell subvention av de sociala av</w:t>
      </w:r>
      <w:r w:rsidR="000B393E" w:rsidRPr="000D2CCB">
        <w:t xml:space="preserve">gifterna för personer mellan 18 och </w:t>
      </w:r>
      <w:r w:rsidRPr="000D2CCB">
        <w:t>25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CCB">
        <w:trPr>
          <w:cantSplit/>
        </w:trPr>
        <w:tc>
          <w:tcPr>
            <w:tcW w:w="3046" w:type="dxa"/>
          </w:tcPr>
          <w:p w:rsidR="00504987" w:rsidRPr="000D2CCB" w:rsidRDefault="00504987">
            <w:pPr>
              <w:pStyle w:val="UnderskriftDatum"/>
              <w:shd w:val="clear" w:color="000000" w:fill="auto"/>
              <w:spacing w:before="240"/>
            </w:pPr>
            <w:r w:rsidRPr="000D2CCB">
              <w:t>Stockholm den 29 mars 2007</w:t>
            </w:r>
          </w:p>
        </w:tc>
        <w:tc>
          <w:tcPr>
            <w:tcW w:w="3047" w:type="dxa"/>
          </w:tcPr>
          <w:p w:rsidR="00504987" w:rsidRPr="000D2CCB" w:rsidRDefault="00504987">
            <w:pPr>
              <w:pStyle w:val="Underskrifter"/>
              <w:shd w:val="clear" w:color="000000" w:fill="auto"/>
              <w:spacing w:before="240"/>
            </w:pPr>
          </w:p>
        </w:tc>
      </w:tr>
      <w:tr w:rsidR="00000000" w:rsidRPr="000D2CCB">
        <w:trPr>
          <w:cantSplit/>
        </w:trPr>
        <w:tc>
          <w:tcPr>
            <w:tcW w:w="3046" w:type="dxa"/>
          </w:tcPr>
          <w:p w:rsidR="00504987" w:rsidRPr="000D2CCB" w:rsidRDefault="00504987">
            <w:pPr>
              <w:pStyle w:val="Underskrifter"/>
              <w:shd w:val="clear" w:color="000000" w:fill="auto"/>
            </w:pPr>
            <w:r w:rsidRPr="000D2CCB">
              <w:t>Tomas Eneroth (s)</w:t>
            </w:r>
          </w:p>
        </w:tc>
        <w:tc>
          <w:tcPr>
            <w:tcW w:w="3046" w:type="dxa"/>
          </w:tcPr>
          <w:p w:rsidR="00504987" w:rsidRPr="000D2CCB" w:rsidRDefault="00504987">
            <w:pPr>
              <w:pStyle w:val="Underskrifter"/>
              <w:shd w:val="clear" w:color="000000" w:fill="auto"/>
            </w:pPr>
          </w:p>
        </w:tc>
      </w:tr>
      <w:tr w:rsidR="00000000" w:rsidRPr="000D2CCB">
        <w:trPr>
          <w:cantSplit/>
        </w:trPr>
        <w:tc>
          <w:tcPr>
            <w:tcW w:w="3046" w:type="dxa"/>
          </w:tcPr>
          <w:p w:rsidR="00504987" w:rsidRPr="000D2CCB" w:rsidRDefault="00504987">
            <w:pPr>
              <w:pStyle w:val="Underskrifter"/>
              <w:shd w:val="clear" w:color="000000" w:fill="auto"/>
            </w:pPr>
            <w:r w:rsidRPr="000D2CCB">
              <w:t>Catherine Persson (s)</w:t>
            </w:r>
          </w:p>
        </w:tc>
        <w:tc>
          <w:tcPr>
            <w:tcW w:w="3046" w:type="dxa"/>
          </w:tcPr>
          <w:p w:rsidR="00504987" w:rsidRPr="000D2CCB" w:rsidRDefault="00504987">
            <w:pPr>
              <w:pStyle w:val="Underskrifter"/>
              <w:shd w:val="clear" w:color="000000" w:fill="auto"/>
            </w:pPr>
            <w:r w:rsidRPr="000D2CCB">
              <w:t>Siw Wittgren-Ahl (s)</w:t>
            </w:r>
          </w:p>
        </w:tc>
      </w:tr>
      <w:tr w:rsidR="00000000" w:rsidRPr="000D2CCB">
        <w:trPr>
          <w:cantSplit/>
        </w:trPr>
        <w:tc>
          <w:tcPr>
            <w:tcW w:w="3046" w:type="dxa"/>
          </w:tcPr>
          <w:p w:rsidR="00504987" w:rsidRPr="000D2CCB" w:rsidRDefault="00504987">
            <w:pPr>
              <w:pStyle w:val="Underskrifter"/>
              <w:shd w:val="clear" w:color="000000" w:fill="auto"/>
            </w:pPr>
            <w:r w:rsidRPr="000D2CCB">
              <w:t>Kurt Kvarnström (s)</w:t>
            </w:r>
          </w:p>
        </w:tc>
        <w:tc>
          <w:tcPr>
            <w:tcW w:w="3046" w:type="dxa"/>
          </w:tcPr>
          <w:p w:rsidR="00504987" w:rsidRPr="000D2CCB" w:rsidRDefault="00504987">
            <w:pPr>
              <w:pStyle w:val="Underskrifter"/>
              <w:shd w:val="clear" w:color="000000" w:fill="auto"/>
            </w:pPr>
            <w:r w:rsidRPr="000D2CCB">
              <w:t>Göte Wahlström (s)</w:t>
            </w:r>
          </w:p>
        </w:tc>
      </w:tr>
      <w:tr w:rsidR="00000000" w:rsidRPr="000D2CCB">
        <w:trPr>
          <w:cantSplit/>
        </w:trPr>
        <w:tc>
          <w:tcPr>
            <w:tcW w:w="3046" w:type="dxa"/>
          </w:tcPr>
          <w:p w:rsidR="00504987" w:rsidRPr="000D2CCB" w:rsidRDefault="00504987">
            <w:pPr>
              <w:pStyle w:val="Underskrifter"/>
              <w:shd w:val="clear" w:color="000000" w:fill="auto"/>
            </w:pPr>
            <w:r w:rsidRPr="000D2CCB">
              <w:t>Helena Frisk (s)</w:t>
            </w:r>
          </w:p>
        </w:tc>
        <w:tc>
          <w:tcPr>
            <w:tcW w:w="3046" w:type="dxa"/>
          </w:tcPr>
          <w:p w:rsidR="00504987" w:rsidRPr="000D2CCB" w:rsidRDefault="00504987">
            <w:pPr>
              <w:pStyle w:val="Underskrifter"/>
              <w:shd w:val="clear" w:color="000000" w:fill="auto"/>
            </w:pPr>
            <w:r w:rsidRPr="000D2CCB">
              <w:t>Ann Arleklo (s)</w:t>
            </w:r>
          </w:p>
        </w:tc>
      </w:tr>
      <w:tr w:rsidR="00000000" w:rsidRPr="000D2CCB">
        <w:trPr>
          <w:cantSplit/>
        </w:trPr>
        <w:tc>
          <w:tcPr>
            <w:tcW w:w="3046" w:type="dxa"/>
          </w:tcPr>
          <w:p w:rsidR="00504987" w:rsidRPr="000D2CCB" w:rsidRDefault="00504987">
            <w:pPr>
              <w:pStyle w:val="Underskrifter"/>
              <w:shd w:val="clear" w:color="000000" w:fill="auto"/>
            </w:pPr>
            <w:r w:rsidRPr="000D2CCB">
              <w:t>Jasenko Omanovic (s)</w:t>
            </w:r>
          </w:p>
        </w:tc>
        <w:tc>
          <w:tcPr>
            <w:tcW w:w="3046" w:type="dxa"/>
          </w:tcPr>
          <w:p w:rsidR="00504987" w:rsidRPr="000D2CCB" w:rsidRDefault="00504987">
            <w:pPr>
              <w:pStyle w:val="Underskrifter"/>
              <w:shd w:val="clear" w:color="000000" w:fill="auto"/>
            </w:pPr>
          </w:p>
        </w:tc>
      </w:tr>
    </w:tbl>
    <w:p w:rsidR="00B7008F" w:rsidRPr="000D2CCB" w:rsidRDefault="00B7008F">
      <w:pPr>
        <w:pStyle w:val="Normaltindrag"/>
        <w:shd w:val="clear" w:color="000000" w:fill="auto"/>
      </w:pPr>
    </w:p>
    <w:sectPr w:rsidR="00B7008F" w:rsidRPr="000D2CCB" w:rsidSect="00763B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987" w:rsidRPr="000D2CCB" w:rsidRDefault="00504987">
      <w:r w:rsidRPr="000D2CCB">
        <w:separator/>
      </w:r>
    </w:p>
  </w:endnote>
  <w:endnote w:type="continuationSeparator" w:id="0">
    <w:p w:rsidR="00504987" w:rsidRPr="000D2CCB" w:rsidRDefault="00504987">
      <w:r w:rsidRPr="000D2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4B4" w:rsidRPr="000D2CCB" w:rsidRDefault="000D2CCB" w:rsidP="00763B79">
    <w:pPr>
      <w:pStyle w:val="Sidfot"/>
    </w:pPr>
    <w:r w:rsidRPr="000D2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2153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B79" w:rsidRDefault="00504987">
                          <w:pPr>
                            <w:pStyle w:val="NormalS5sidnrV"/>
                          </w:pPr>
                          <w:r>
                            <w:fldChar w:fldCharType="begin"/>
                          </w:r>
                          <w:r w:rsidR="00763B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B79" w:rsidRDefault="00504987">
                    <w:pPr>
                      <w:pStyle w:val="NormalS5sidnrV"/>
                    </w:pPr>
                    <w:r>
                      <w:fldChar w:fldCharType="begin"/>
                    </w:r>
                    <w:r w:rsidR="00763B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B79" w:rsidRPr="000D2CCB" w:rsidRDefault="000D2CCB" w:rsidP="00763B79">
    <w:pPr>
      <w:pStyle w:val="Sidfot"/>
    </w:pPr>
    <w:r w:rsidRPr="000D2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8524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B79" w:rsidRDefault="00504987">
                          <w:pPr>
                            <w:pStyle w:val="NormalS5sidnrH"/>
                            <w:ind w:right="0"/>
                          </w:pPr>
                          <w:r>
                            <w:fldChar w:fldCharType="begin"/>
                          </w:r>
                          <w:r w:rsidR="00763B79">
                            <w:instrText xml:space="preserve"> PAGE *\charformat</w:instrText>
                          </w:r>
                          <w:r>
                            <w:fldChar w:fldCharType="separate"/>
                          </w:r>
                          <w:r w:rsidR="00D45BA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B79" w:rsidRDefault="00504987">
                    <w:pPr>
                      <w:pStyle w:val="NormalS5sidnrH"/>
                      <w:ind w:right="0"/>
                    </w:pPr>
                    <w:r>
                      <w:fldChar w:fldCharType="begin"/>
                    </w:r>
                    <w:r w:rsidR="00763B79">
                      <w:instrText xml:space="preserve"> PAGE *\charformat</w:instrText>
                    </w:r>
                    <w:r>
                      <w:fldChar w:fldCharType="separate"/>
                    </w:r>
                    <w:r w:rsidR="00D45BA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4B4" w:rsidRPr="000D2CCB" w:rsidRDefault="000D2CCB" w:rsidP="00763B79">
    <w:pPr>
      <w:pStyle w:val="Sidfot"/>
    </w:pPr>
    <w:r w:rsidRPr="000D2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4084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B79" w:rsidRDefault="00504987">
                          <w:pPr>
                            <w:pStyle w:val="NormalS5sidnrH"/>
                            <w:ind w:right="0"/>
                          </w:pPr>
                          <w:r>
                            <w:fldChar w:fldCharType="begin"/>
                          </w:r>
                          <w:r w:rsidR="00763B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B79" w:rsidRDefault="00504987">
                    <w:pPr>
                      <w:pStyle w:val="NormalS5sidnrH"/>
                      <w:ind w:right="0"/>
                    </w:pPr>
                    <w:r>
                      <w:fldChar w:fldCharType="begin"/>
                    </w:r>
                    <w:r w:rsidR="00763B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987" w:rsidRPr="000D2CCB" w:rsidRDefault="00504987">
      <w:r w:rsidRPr="000D2CCB">
        <w:separator/>
      </w:r>
    </w:p>
  </w:footnote>
  <w:footnote w:type="continuationSeparator" w:id="0">
    <w:p w:rsidR="00504987" w:rsidRPr="000D2CCB" w:rsidRDefault="00504987">
      <w:r w:rsidRPr="000D2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4B4" w:rsidRPr="000D2CCB" w:rsidRDefault="000D2CCB" w:rsidP="00763B79">
    <w:pPr>
      <w:pStyle w:val="Sidhuvud"/>
    </w:pPr>
    <w:r w:rsidRPr="000D2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3364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B79" w:rsidRDefault="00504987">
                          <w:pPr>
                            <w:pStyle w:val="KantRubrikS5V"/>
                          </w:pPr>
                          <w:r>
                            <w:fldChar w:fldCharType="begin"/>
                          </w:r>
                          <w:r w:rsidR="00763B79">
                            <w:instrText xml:space="preserve"> DOCPROPERTY "YearUser" *\charformat </w:instrText>
                          </w:r>
                          <w:r>
                            <w:fldChar w:fldCharType="separate"/>
                          </w:r>
                          <w:r w:rsidR="00763B79">
                            <w:t>2006/07</w:t>
                          </w:r>
                          <w:r>
                            <w:fldChar w:fldCharType="end"/>
                          </w:r>
                          <w:r w:rsidR="00763B79">
                            <w:t>:</w:t>
                          </w:r>
                          <w:r>
                            <w:fldChar w:fldCharType="begin"/>
                          </w:r>
                          <w:r w:rsidR="00763B79">
                            <w:instrText xml:space="preserve"> DOCPROPERTY "Motionsnummer" *\charformat </w:instrText>
                          </w:r>
                          <w:r>
                            <w:fldChar w:fldCharType="separate"/>
                          </w:r>
                          <w:r w:rsidR="00763B79">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B79" w:rsidRDefault="00504987">
                    <w:pPr>
                      <w:pStyle w:val="KantRubrikS5V"/>
                    </w:pPr>
                    <w:r>
                      <w:fldChar w:fldCharType="begin"/>
                    </w:r>
                    <w:r w:rsidR="00763B79">
                      <w:instrText xml:space="preserve"> DOCPROPERTY "YearUser" *\charformat </w:instrText>
                    </w:r>
                    <w:r>
                      <w:fldChar w:fldCharType="separate"/>
                    </w:r>
                    <w:r w:rsidR="00763B79">
                      <w:t>2006/07</w:t>
                    </w:r>
                    <w:r>
                      <w:fldChar w:fldCharType="end"/>
                    </w:r>
                    <w:r w:rsidR="00763B79">
                      <w:t>:</w:t>
                    </w:r>
                    <w:r>
                      <w:fldChar w:fldCharType="begin"/>
                    </w:r>
                    <w:r w:rsidR="00763B79">
                      <w:instrText xml:space="preserve"> DOCPROPERTY "Motionsnummer" *\charformat </w:instrText>
                    </w:r>
                    <w:r>
                      <w:fldChar w:fldCharType="separate"/>
                    </w:r>
                    <w:r w:rsidR="00763B79">
                      <w:t>Sf10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B79" w:rsidRPr="000D2CCB" w:rsidRDefault="000D2CCB" w:rsidP="00763B79">
    <w:pPr>
      <w:pStyle w:val="Sidhuvud"/>
    </w:pPr>
    <w:r w:rsidRPr="000D2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1288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B79" w:rsidRDefault="00504987">
                          <w:pPr>
                            <w:pStyle w:val="KantRubrikS5H"/>
                            <w:ind w:right="0"/>
                          </w:pPr>
                          <w:r>
                            <w:fldChar w:fldCharType="begin"/>
                          </w:r>
                          <w:r w:rsidR="00763B79">
                            <w:instrText xml:space="preserve"> DOCPROPERTY "YearUser" *\charformat </w:instrText>
                          </w:r>
                          <w:r>
                            <w:fldChar w:fldCharType="separate"/>
                          </w:r>
                          <w:r w:rsidR="00763B79">
                            <w:t>2006/07</w:t>
                          </w:r>
                          <w:r>
                            <w:fldChar w:fldCharType="end"/>
                          </w:r>
                          <w:r w:rsidR="00763B79">
                            <w:t>:</w:t>
                          </w:r>
                          <w:r>
                            <w:fldChar w:fldCharType="begin"/>
                          </w:r>
                          <w:r w:rsidR="00763B79">
                            <w:instrText xml:space="preserve"> DOCPROPERTY "Motionsnummer" *\charformat </w:instrText>
                          </w:r>
                          <w:r>
                            <w:fldChar w:fldCharType="separate"/>
                          </w:r>
                          <w:r w:rsidR="00763B79">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B79" w:rsidRDefault="00504987">
                    <w:pPr>
                      <w:pStyle w:val="KantRubrikS5H"/>
                      <w:ind w:right="0"/>
                    </w:pPr>
                    <w:r>
                      <w:fldChar w:fldCharType="begin"/>
                    </w:r>
                    <w:r w:rsidR="00763B79">
                      <w:instrText xml:space="preserve"> DOCPROPERTY "YearUser" *\charformat </w:instrText>
                    </w:r>
                    <w:r>
                      <w:fldChar w:fldCharType="separate"/>
                    </w:r>
                    <w:r w:rsidR="00763B79">
                      <w:t>2006/07</w:t>
                    </w:r>
                    <w:r>
                      <w:fldChar w:fldCharType="end"/>
                    </w:r>
                    <w:r w:rsidR="00763B79">
                      <w:t>:</w:t>
                    </w:r>
                    <w:r>
                      <w:fldChar w:fldCharType="begin"/>
                    </w:r>
                    <w:r w:rsidR="00763B79">
                      <w:instrText xml:space="preserve"> DOCPROPERTY "Motionsnummer" *\charformat </w:instrText>
                    </w:r>
                    <w:r>
                      <w:fldChar w:fldCharType="separate"/>
                    </w:r>
                    <w:r w:rsidR="00763B79">
                      <w:t>Sf10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87" w:rsidRPr="000D2CCB" w:rsidRDefault="00504987">
    <w:pPr>
      <w:pStyle w:val="FSHNormal"/>
      <w:tabs>
        <w:tab w:val="right" w:pos="5840"/>
      </w:tabs>
    </w:pPr>
    <w:r w:rsidRPr="000D2CCB">
      <w:br/>
    </w:r>
    <w:r w:rsidRPr="000D2CCB">
      <w:fldChar w:fldCharType="begin" w:fldLock="1"/>
    </w:r>
    <w:r w:rsidRPr="000D2CCB">
      <w:instrText xml:space="preserve"> DOCPROPERTY</w:instrText>
    </w:r>
    <w:r w:rsidRPr="000D2CCB">
      <w:rPr>
        <w:sz w:val="18"/>
      </w:rPr>
      <w:instrText xml:space="preserve"> "YearUser" *\charformat </w:instrText>
    </w:r>
    <w:r w:rsidRPr="000D2CCB">
      <w:fldChar w:fldCharType="separate"/>
    </w:r>
    <w:r w:rsidRPr="000D2CCB">
      <w:t>2006/07</w:t>
    </w:r>
    <w:r w:rsidRPr="000D2CCB">
      <w:fldChar w:fldCharType="end"/>
    </w:r>
    <w:r w:rsidRPr="000D2CCB">
      <w:t xml:space="preserve"> </w:t>
    </w:r>
    <w:r w:rsidRPr="000D2CCB">
      <w:tab/>
      <w:t xml:space="preserve">mnr: </w:t>
    </w:r>
    <w:r w:rsidRPr="000D2CCB">
      <w:fldChar w:fldCharType="begin" w:fldLock="1"/>
    </w:r>
    <w:r w:rsidRPr="000D2CCB">
      <w:instrText xml:space="preserve"> DOCPROPERTY</w:instrText>
    </w:r>
    <w:r w:rsidRPr="000D2CCB">
      <w:rPr>
        <w:sz w:val="18"/>
      </w:rPr>
      <w:instrText xml:space="preserve"> "Motionsnummer" *\charformat </w:instrText>
    </w:r>
    <w:r w:rsidRPr="000D2CCB">
      <w:fldChar w:fldCharType="separate"/>
    </w:r>
    <w:r w:rsidRPr="000D2CCB">
      <w:t>Sf10</w:t>
    </w:r>
    <w:r w:rsidRPr="000D2CCB">
      <w:fldChar w:fldCharType="end"/>
    </w:r>
    <w:r w:rsidRPr="000D2CCB">
      <w:br/>
    </w:r>
    <w:r w:rsidRPr="000D2CCB">
      <w:fldChar w:fldCharType="begin" w:fldLock="1"/>
    </w:r>
    <w:r w:rsidRPr="000D2CCB">
      <w:instrText xml:space="preserve"> DOCPROPERTY</w:instrText>
    </w:r>
    <w:r w:rsidRPr="000D2CCB">
      <w:rPr>
        <w:sz w:val="18"/>
      </w:rPr>
      <w:instrText xml:space="preserve"> "Samling" *\charformat </w:instrText>
    </w:r>
    <w:r w:rsidRPr="000D2CCB">
      <w:fldChar w:fldCharType="end"/>
    </w:r>
    <w:r w:rsidRPr="000D2CCB">
      <w:tab/>
      <w:t xml:space="preserve">pnr: </w:t>
    </w:r>
    <w:r w:rsidRPr="000D2CCB">
      <w:fldChar w:fldCharType="begin" w:fldLock="1"/>
    </w:r>
    <w:r w:rsidRPr="000D2CCB">
      <w:instrText xml:space="preserve"> DOCPROPERTY</w:instrText>
    </w:r>
    <w:r w:rsidRPr="000D2CCB">
      <w:rPr>
        <w:sz w:val="18"/>
      </w:rPr>
      <w:instrText xml:space="preserve"> "Partinummer" *\charformat </w:instrText>
    </w:r>
    <w:r w:rsidRPr="000D2CCB">
      <w:fldChar w:fldCharType="separate"/>
    </w:r>
    <w:r w:rsidRPr="000D2CCB">
      <w:t>s85001</w:t>
    </w:r>
    <w:r w:rsidRPr="000D2CCB">
      <w:fldChar w:fldCharType="end"/>
    </w:r>
  </w:p>
  <w:p w:rsidR="00504987" w:rsidRPr="000D2CCB" w:rsidRDefault="00504987">
    <w:pPr>
      <w:pStyle w:val="FSHRub1"/>
    </w:pPr>
    <w:r w:rsidRPr="000D2CCB">
      <w:t>Motion till riksdagen</w:t>
    </w:r>
    <w:r w:rsidRPr="000D2CCB">
      <w:br/>
    </w:r>
    <w:r w:rsidRPr="000D2CCB">
      <w:fldChar w:fldCharType="begin" w:fldLock="1"/>
    </w:r>
    <w:r w:rsidRPr="000D2CCB">
      <w:instrText xml:space="preserve"> DOCPROPERTY "YearUser" *\charformat </w:instrText>
    </w:r>
    <w:r w:rsidRPr="000D2CCB">
      <w:fldChar w:fldCharType="separate"/>
    </w:r>
    <w:r w:rsidRPr="000D2CCB">
      <w:t>2006/07</w:t>
    </w:r>
    <w:r w:rsidRPr="000D2CCB">
      <w:fldChar w:fldCharType="end"/>
    </w:r>
    <w:r w:rsidRPr="000D2CCB">
      <w:t>:</w:t>
    </w:r>
    <w:r w:rsidRPr="000D2CCB">
      <w:fldChar w:fldCharType="begin" w:fldLock="1"/>
    </w:r>
    <w:r w:rsidRPr="000D2CCB">
      <w:instrText xml:space="preserve"> DOCPROPERTY "Motionsnummer" *\charformat </w:instrText>
    </w:r>
    <w:r w:rsidRPr="000D2CCB">
      <w:fldChar w:fldCharType="separate"/>
    </w:r>
    <w:r w:rsidRPr="000D2CCB">
      <w:t>Sf10</w:t>
    </w:r>
    <w:r w:rsidRPr="000D2CCB">
      <w:fldChar w:fldCharType="end"/>
    </w:r>
  </w:p>
  <w:p w:rsidR="00504987" w:rsidRPr="000D2CCB" w:rsidRDefault="00504987">
    <w:pPr>
      <w:pStyle w:val="FSHNormalS5"/>
    </w:pPr>
    <w:r w:rsidRPr="000D2CCB">
      <w:fldChar w:fldCharType="begin" w:fldLock="1"/>
    </w:r>
    <w:r w:rsidRPr="000D2CCB">
      <w:instrText xml:space="preserve"> DOCPROPERTY "MotionarText" *\charformat </w:instrText>
    </w:r>
    <w:r w:rsidRPr="000D2CCB">
      <w:fldChar w:fldCharType="separate"/>
    </w:r>
    <w:r w:rsidRPr="000D2CCB">
      <w:t>av Tomas Eneroth m.fl. (s)</w:t>
    </w:r>
    <w:r w:rsidRPr="000D2CCB">
      <w:fldChar w:fldCharType="end"/>
    </w:r>
    <w:r w:rsidRPr="000D2CCB">
      <w:br/>
    </w:r>
    <w:r w:rsidRPr="000D2CCB">
      <w:fldChar w:fldCharType="begin" w:fldLock="1"/>
    </w:r>
    <w:r w:rsidRPr="000D2CCB">
      <w:instrText xml:space="preserve"> DOCPROPERTY "SvarFrasKort" *\charformat </w:instrText>
    </w:r>
    <w:r w:rsidRPr="000D2CCB">
      <w:fldChar w:fldCharType="separate"/>
    </w:r>
    <w:r w:rsidRPr="000D2CCB">
      <w:t>med anledning av prop. 2006/07:84</w:t>
    </w:r>
    <w:r w:rsidRPr="000D2CCB">
      <w:fldChar w:fldCharType="end"/>
    </w:r>
  </w:p>
  <w:p w:rsidR="00504987" w:rsidRPr="000D2CCB" w:rsidRDefault="00504987">
    <w:pPr>
      <w:pStyle w:val="FSHTitel"/>
    </w:pPr>
    <w:r w:rsidRPr="000D2CCB">
      <w:fldChar w:fldCharType="begin" w:fldLock="1"/>
    </w:r>
    <w:r w:rsidRPr="000D2CCB">
      <w:instrText xml:space="preserve"> DOCPROPERTY</w:instrText>
    </w:r>
    <w:r w:rsidRPr="000D2CCB">
      <w:rPr>
        <w:sz w:val="18"/>
      </w:rPr>
      <w:instrText xml:space="preserve"> "RubrikSvar" *\charformat </w:instrText>
    </w:r>
    <w:r w:rsidRPr="000D2CCB">
      <w:fldChar w:fldCharType="separate"/>
    </w:r>
    <w:r w:rsidRPr="000D2CCB">
      <w:t>Nedsättning av socialavgifter för personer som fyllt 18 men inte 25 år</w:t>
    </w:r>
    <w:r w:rsidRPr="000D2CCB">
      <w:fldChar w:fldCharType="end"/>
    </w:r>
  </w:p>
  <w:p w:rsidR="00504987" w:rsidRPr="000D2CCB" w:rsidRDefault="00504987">
    <w:pPr>
      <w:pStyle w:val="Normal00"/>
    </w:pPr>
  </w:p>
  <w:p w:rsidR="00763B79" w:rsidRPr="000D2CCB" w:rsidRDefault="00763B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7F22ED"/>
    <w:multiLevelType w:val="hybridMultilevel"/>
    <w:tmpl w:val="28E09F96"/>
    <w:lvl w:ilvl="0" w:tplc="A3C669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D566FA"/>
    <w:multiLevelType w:val="hybridMultilevel"/>
    <w:tmpl w:val="CE80AE04"/>
    <w:lvl w:ilvl="0" w:tplc="E6B8AA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65C5B49"/>
    <w:multiLevelType w:val="hybridMultilevel"/>
    <w:tmpl w:val="6C7EA0D4"/>
    <w:lvl w:ilvl="0" w:tplc="931C09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4786028">
    <w:abstractNumId w:val="8"/>
  </w:num>
  <w:num w:numId="2" w16cid:durableId="1704091846">
    <w:abstractNumId w:val="9"/>
  </w:num>
  <w:num w:numId="3" w16cid:durableId="1327126155">
    <w:abstractNumId w:val="8"/>
  </w:num>
  <w:num w:numId="4" w16cid:durableId="1223060131">
    <w:abstractNumId w:val="9"/>
  </w:num>
  <w:num w:numId="5" w16cid:durableId="917176462">
    <w:abstractNumId w:val="16"/>
  </w:num>
  <w:num w:numId="6" w16cid:durableId="1865364761">
    <w:abstractNumId w:val="10"/>
  </w:num>
  <w:num w:numId="7" w16cid:durableId="868762787">
    <w:abstractNumId w:val="11"/>
  </w:num>
  <w:num w:numId="8" w16cid:durableId="1458912821">
    <w:abstractNumId w:val="13"/>
  </w:num>
  <w:num w:numId="9" w16cid:durableId="667749717">
    <w:abstractNumId w:val="8"/>
  </w:num>
  <w:num w:numId="10" w16cid:durableId="473452812">
    <w:abstractNumId w:val="3"/>
  </w:num>
  <w:num w:numId="11" w16cid:durableId="2086879959">
    <w:abstractNumId w:val="2"/>
  </w:num>
  <w:num w:numId="12" w16cid:durableId="1703282217">
    <w:abstractNumId w:val="1"/>
  </w:num>
  <w:num w:numId="13" w16cid:durableId="128322041">
    <w:abstractNumId w:val="0"/>
  </w:num>
  <w:num w:numId="14" w16cid:durableId="1232694254">
    <w:abstractNumId w:val="9"/>
  </w:num>
  <w:num w:numId="15" w16cid:durableId="1185677859">
    <w:abstractNumId w:val="7"/>
  </w:num>
  <w:num w:numId="16" w16cid:durableId="497310002">
    <w:abstractNumId w:val="6"/>
  </w:num>
  <w:num w:numId="17" w16cid:durableId="770786735">
    <w:abstractNumId w:val="5"/>
  </w:num>
  <w:num w:numId="18" w16cid:durableId="2111660956">
    <w:abstractNumId w:val="4"/>
  </w:num>
  <w:num w:numId="19" w16cid:durableId="340470164">
    <w:abstractNumId w:val="12"/>
  </w:num>
  <w:num w:numId="20" w16cid:durableId="1612663332">
    <w:abstractNumId w:val="14"/>
  </w:num>
  <w:num w:numId="21" w16cid:durableId="2040932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9"/>
    <w:docVar w:name="PersonGUIDs" w:val="{042520C7-60F5-4483-8053-858F5CC61EA2},{F5B2368A-375A-4DD7-B639-BE56676DBA4F},{31CDDFCD-D7E7-4188-B530-D7BEB05DD282},{09A98EE4-04BA-4B7B-8EDC-B2375F16CE1F},{6251CDF2-4482-4ECE-AB35-35FAE7AFD832},{6BBB6B6C-52F8-4315-8E45-FDBE1BC6E9B6},{8513C6C5-393E-44F1-8A30-348609D224B1},{29FE5090-7C32-4F4F-AEC4-9D001E10322D}"/>
  </w:docVars>
  <w:rsids>
    <w:rsidRoot w:val="000D2CCB"/>
    <w:rsid w:val="00002742"/>
    <w:rsid w:val="000220F8"/>
    <w:rsid w:val="00034058"/>
    <w:rsid w:val="00040D14"/>
    <w:rsid w:val="0004381F"/>
    <w:rsid w:val="00064BC3"/>
    <w:rsid w:val="00066474"/>
    <w:rsid w:val="000665E6"/>
    <w:rsid w:val="00066775"/>
    <w:rsid w:val="00072FB9"/>
    <w:rsid w:val="0007598F"/>
    <w:rsid w:val="000A0B37"/>
    <w:rsid w:val="000B2040"/>
    <w:rsid w:val="000B393E"/>
    <w:rsid w:val="000D2CCB"/>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B4963"/>
    <w:rsid w:val="003E3435"/>
    <w:rsid w:val="003F100A"/>
    <w:rsid w:val="003F79A1"/>
    <w:rsid w:val="004264B4"/>
    <w:rsid w:val="00445271"/>
    <w:rsid w:val="00447A04"/>
    <w:rsid w:val="004527C3"/>
    <w:rsid w:val="00487F7A"/>
    <w:rsid w:val="004971B2"/>
    <w:rsid w:val="004A0504"/>
    <w:rsid w:val="004B5278"/>
    <w:rsid w:val="004C7A3F"/>
    <w:rsid w:val="004D7823"/>
    <w:rsid w:val="004E38D9"/>
    <w:rsid w:val="004F094C"/>
    <w:rsid w:val="004F22DC"/>
    <w:rsid w:val="005000F2"/>
    <w:rsid w:val="00504987"/>
    <w:rsid w:val="005057B1"/>
    <w:rsid w:val="005111F6"/>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85E4B"/>
    <w:rsid w:val="00692511"/>
    <w:rsid w:val="006A1005"/>
    <w:rsid w:val="006B6262"/>
    <w:rsid w:val="006F7AD1"/>
    <w:rsid w:val="0072699E"/>
    <w:rsid w:val="00727C6F"/>
    <w:rsid w:val="0074086B"/>
    <w:rsid w:val="00740D6D"/>
    <w:rsid w:val="00743F76"/>
    <w:rsid w:val="00763B79"/>
    <w:rsid w:val="00770030"/>
    <w:rsid w:val="00774959"/>
    <w:rsid w:val="007852B2"/>
    <w:rsid w:val="00794149"/>
    <w:rsid w:val="007B67A7"/>
    <w:rsid w:val="007C6092"/>
    <w:rsid w:val="007E119E"/>
    <w:rsid w:val="00846903"/>
    <w:rsid w:val="00857EC2"/>
    <w:rsid w:val="00892562"/>
    <w:rsid w:val="008D70FB"/>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7008F"/>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7E9"/>
    <w:rsid w:val="00CD4B2B"/>
    <w:rsid w:val="00CE3037"/>
    <w:rsid w:val="00CF7A43"/>
    <w:rsid w:val="00D01775"/>
    <w:rsid w:val="00D1174F"/>
    <w:rsid w:val="00D1289C"/>
    <w:rsid w:val="00D372C4"/>
    <w:rsid w:val="00D44527"/>
    <w:rsid w:val="00D45BA5"/>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96D84"/>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57D1"/>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EE9DAF9-71C6-4CE6-B465-6961DCDE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63B79"/>
    <w:pPr>
      <w:spacing w:before="125" w:line="250" w:lineRule="atLeast"/>
      <w:jc w:val="both"/>
    </w:pPr>
    <w:rPr>
      <w:sz w:val="19"/>
      <w:lang w:val="sv-SE" w:eastAsia="sv-SE"/>
    </w:rPr>
  </w:style>
  <w:style w:type="paragraph" w:styleId="Rubrik1">
    <w:name w:val="heading 1"/>
    <w:basedOn w:val="Normal"/>
    <w:next w:val="Normal"/>
    <w:link w:val="Rubrik1Char"/>
    <w:qFormat/>
    <w:rsid w:val="00763B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63B79"/>
    <w:pPr>
      <w:spacing w:before="500" w:line="250" w:lineRule="exact"/>
      <w:outlineLvl w:val="1"/>
    </w:pPr>
    <w:rPr>
      <w:sz w:val="27"/>
    </w:rPr>
  </w:style>
  <w:style w:type="paragraph" w:styleId="Rubrik3">
    <w:name w:val="heading 3"/>
    <w:aliases w:val="Mellanrubrik"/>
    <w:basedOn w:val="Rubrik2"/>
    <w:next w:val="Normal"/>
    <w:link w:val="Rubrik3Char"/>
    <w:qFormat/>
    <w:rsid w:val="00763B79"/>
    <w:pPr>
      <w:spacing w:before="250" w:after="0"/>
      <w:outlineLvl w:val="2"/>
    </w:pPr>
    <w:rPr>
      <w:b/>
      <w:sz w:val="21"/>
    </w:rPr>
  </w:style>
  <w:style w:type="paragraph" w:styleId="Rubrik4">
    <w:name w:val="heading 4"/>
    <w:aliases w:val="KursivRubrik"/>
    <w:basedOn w:val="Rubrik3"/>
    <w:next w:val="Normal"/>
    <w:link w:val="Rubrik4Char"/>
    <w:qFormat/>
    <w:rsid w:val="00763B79"/>
    <w:pPr>
      <w:outlineLvl w:val="3"/>
    </w:pPr>
    <w:rPr>
      <w:b w:val="0"/>
      <w:i/>
    </w:rPr>
  </w:style>
  <w:style w:type="paragraph" w:styleId="Rubrik5">
    <w:name w:val="heading 5"/>
    <w:aliases w:val="PackadFetRubrik,PackadKursivRubrik"/>
    <w:basedOn w:val="Rubrik4"/>
    <w:next w:val="Normal"/>
    <w:link w:val="Rubrik5Char"/>
    <w:qFormat/>
    <w:rsid w:val="00763B79"/>
    <w:pPr>
      <w:spacing w:before="125"/>
      <w:outlineLvl w:val="4"/>
    </w:pPr>
    <w:rPr>
      <w:i w:val="0"/>
      <w:sz w:val="19"/>
    </w:rPr>
  </w:style>
  <w:style w:type="paragraph" w:styleId="Rubrik6">
    <w:name w:val="heading 6"/>
    <w:basedOn w:val="Rubrik5"/>
    <w:next w:val="Normal"/>
    <w:link w:val="Rubrik6Char"/>
    <w:qFormat/>
    <w:rsid w:val="00763B79"/>
    <w:pPr>
      <w:spacing w:before="50" w:line="200" w:lineRule="exact"/>
      <w:outlineLvl w:val="5"/>
    </w:pPr>
    <w:rPr>
      <w:caps/>
      <w:sz w:val="14"/>
    </w:rPr>
  </w:style>
  <w:style w:type="paragraph" w:styleId="Rubrik7">
    <w:name w:val="heading 7"/>
    <w:basedOn w:val="Rubrik6"/>
    <w:next w:val="Normal"/>
    <w:link w:val="Rubrik7Char"/>
    <w:qFormat/>
    <w:rsid w:val="00763B79"/>
    <w:pPr>
      <w:spacing w:before="0"/>
      <w:outlineLvl w:val="6"/>
    </w:pPr>
  </w:style>
  <w:style w:type="paragraph" w:styleId="Rubrik8">
    <w:name w:val="heading 8"/>
    <w:basedOn w:val="Rubrik7"/>
    <w:next w:val="Normal"/>
    <w:link w:val="Rubrik8Char"/>
    <w:qFormat/>
    <w:rsid w:val="00763B79"/>
    <w:pPr>
      <w:outlineLvl w:val="7"/>
    </w:pPr>
  </w:style>
  <w:style w:type="paragraph" w:styleId="Rubrik9">
    <w:name w:val="heading 9"/>
    <w:basedOn w:val="Rubrik8"/>
    <w:next w:val="Normal"/>
    <w:link w:val="Rubrik9Char"/>
    <w:qFormat/>
    <w:rsid w:val="00763B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63B79"/>
    <w:rPr>
      <w:sz w:val="32"/>
      <w:lang w:val="sv-SE" w:eastAsia="sv-SE" w:bidi="ar-SA"/>
    </w:rPr>
  </w:style>
  <w:style w:type="character" w:customStyle="1" w:styleId="Rubrik2Char">
    <w:name w:val="Rubrik 2 Char"/>
    <w:aliases w:val="Beslutrubrik Char"/>
    <w:basedOn w:val="Standardstycketeckensnitt"/>
    <w:link w:val="Rubrik2"/>
    <w:semiHidden/>
    <w:locked/>
    <w:rsid w:val="00763B79"/>
    <w:rPr>
      <w:sz w:val="27"/>
      <w:lang w:val="sv-SE" w:eastAsia="sv-SE" w:bidi="ar-SA"/>
    </w:rPr>
  </w:style>
  <w:style w:type="character" w:customStyle="1" w:styleId="Rubrik3Char">
    <w:name w:val="Rubrik 3 Char"/>
    <w:aliases w:val="Mellanrubrik Char"/>
    <w:basedOn w:val="Standardstycketeckensnitt"/>
    <w:link w:val="Rubrik3"/>
    <w:semiHidden/>
    <w:locked/>
    <w:rsid w:val="00763B79"/>
    <w:rPr>
      <w:b/>
      <w:sz w:val="21"/>
      <w:lang w:val="sv-SE" w:eastAsia="sv-SE" w:bidi="ar-SA"/>
    </w:rPr>
  </w:style>
  <w:style w:type="character" w:customStyle="1" w:styleId="Rubrik4Char">
    <w:name w:val="Rubrik 4 Char"/>
    <w:aliases w:val="KursivRubrik Char"/>
    <w:basedOn w:val="Standardstycketeckensnitt"/>
    <w:link w:val="Rubrik4"/>
    <w:semiHidden/>
    <w:locked/>
    <w:rsid w:val="00763B7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63B79"/>
    <w:rPr>
      <w:sz w:val="19"/>
      <w:lang w:val="sv-SE" w:eastAsia="sv-SE" w:bidi="ar-SA"/>
    </w:rPr>
  </w:style>
  <w:style w:type="character" w:customStyle="1" w:styleId="Rubrik6Char">
    <w:name w:val="Rubrik 6 Char"/>
    <w:basedOn w:val="Standardstycketeckensnitt"/>
    <w:link w:val="Rubrik6"/>
    <w:semiHidden/>
    <w:locked/>
    <w:rsid w:val="00763B79"/>
    <w:rPr>
      <w:caps/>
      <w:sz w:val="14"/>
      <w:lang w:val="sv-SE" w:eastAsia="sv-SE" w:bidi="ar-SA"/>
    </w:rPr>
  </w:style>
  <w:style w:type="character" w:customStyle="1" w:styleId="Rubrik7Char">
    <w:name w:val="Rubrik 7 Char"/>
    <w:basedOn w:val="Standardstycketeckensnitt"/>
    <w:link w:val="Rubrik7"/>
    <w:semiHidden/>
    <w:locked/>
    <w:rsid w:val="00763B79"/>
    <w:rPr>
      <w:caps/>
      <w:sz w:val="14"/>
      <w:lang w:val="sv-SE" w:eastAsia="sv-SE" w:bidi="ar-SA"/>
    </w:rPr>
  </w:style>
  <w:style w:type="character" w:customStyle="1" w:styleId="Rubrik8Char">
    <w:name w:val="Rubrik 8 Char"/>
    <w:basedOn w:val="Standardstycketeckensnitt"/>
    <w:link w:val="Rubrik8"/>
    <w:semiHidden/>
    <w:locked/>
    <w:rsid w:val="00763B79"/>
    <w:rPr>
      <w:caps/>
      <w:sz w:val="14"/>
      <w:lang w:val="sv-SE" w:eastAsia="sv-SE" w:bidi="ar-SA"/>
    </w:rPr>
  </w:style>
  <w:style w:type="character" w:customStyle="1" w:styleId="Rubrik9Char">
    <w:name w:val="Rubrik 9 Char"/>
    <w:basedOn w:val="Standardstycketeckensnitt"/>
    <w:link w:val="Rubrik9"/>
    <w:semiHidden/>
    <w:locked/>
    <w:rsid w:val="00763B79"/>
    <w:rPr>
      <w:caps/>
      <w:sz w:val="14"/>
      <w:lang w:val="sv-SE" w:eastAsia="sv-SE" w:bidi="ar-SA"/>
    </w:rPr>
  </w:style>
  <w:style w:type="paragraph" w:styleId="Normaltindrag">
    <w:name w:val="Normal Indent"/>
    <w:aliases w:val="Normal_indrag,Normal Indrag"/>
    <w:basedOn w:val="Normal"/>
    <w:rsid w:val="00763B79"/>
    <w:pPr>
      <w:spacing w:before="0"/>
      <w:ind w:firstLine="227"/>
    </w:pPr>
  </w:style>
  <w:style w:type="paragraph" w:styleId="Citat">
    <w:name w:val="Quote"/>
    <w:basedOn w:val="Normal"/>
    <w:next w:val="Normal"/>
    <w:qFormat/>
    <w:rsid w:val="00763B79"/>
    <w:pPr>
      <w:spacing w:line="200" w:lineRule="exact"/>
      <w:ind w:left="340"/>
    </w:pPr>
  </w:style>
  <w:style w:type="paragraph" w:customStyle="1" w:styleId="Citatindrag">
    <w:name w:val="Citat_indrag"/>
    <w:aliases w:val="Packad"/>
    <w:basedOn w:val="Citat"/>
    <w:rsid w:val="00763B79"/>
    <w:pPr>
      <w:spacing w:before="0"/>
      <w:ind w:firstLine="227"/>
    </w:pPr>
  </w:style>
  <w:style w:type="paragraph" w:customStyle="1" w:styleId="FSHNormal">
    <w:name w:val="FSH_Normal"/>
    <w:semiHidden/>
    <w:rsid w:val="00763B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63B79"/>
    <w:pPr>
      <w:spacing w:line="240" w:lineRule="auto"/>
    </w:pPr>
  </w:style>
  <w:style w:type="paragraph" w:customStyle="1" w:styleId="FSHNormalS5">
    <w:name w:val="FSH_NormalS5"/>
    <w:basedOn w:val="FSHNormal"/>
    <w:next w:val="FSHNormal"/>
    <w:semiHidden/>
    <w:rsid w:val="00763B79"/>
    <w:pPr>
      <w:keepNext/>
      <w:keepLines/>
      <w:widowControl/>
      <w:spacing w:before="230" w:after="520" w:line="250" w:lineRule="exact"/>
    </w:pPr>
    <w:rPr>
      <w:b/>
      <w:sz w:val="27"/>
    </w:rPr>
  </w:style>
  <w:style w:type="paragraph" w:customStyle="1" w:styleId="FSHNormL">
    <w:name w:val="FSH_NormLÖ"/>
    <w:basedOn w:val="FSHNormal"/>
    <w:next w:val="FSHNormal"/>
    <w:semiHidden/>
    <w:rsid w:val="00763B79"/>
    <w:pPr>
      <w:pBdr>
        <w:top w:val="single" w:sz="12" w:space="1" w:color="auto"/>
      </w:pBdr>
    </w:pPr>
  </w:style>
  <w:style w:type="paragraph" w:customStyle="1" w:styleId="FSHRub1">
    <w:name w:val="FSH_Rub1"/>
    <w:aliases w:val="Rubrik1_S5,Huvudrubrik"/>
    <w:basedOn w:val="FSHNormal"/>
    <w:next w:val="FSHNormal"/>
    <w:semiHidden/>
    <w:rsid w:val="00763B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63B79"/>
    <w:pPr>
      <w:spacing w:before="240" w:after="80" w:line="360" w:lineRule="exact"/>
    </w:pPr>
    <w:rPr>
      <w:sz w:val="36"/>
    </w:rPr>
  </w:style>
  <w:style w:type="paragraph" w:customStyle="1" w:styleId="FSHTitel">
    <w:name w:val="FSH_Titel"/>
    <w:aliases w:val="Dokumentrubrik"/>
    <w:basedOn w:val="FSHRub1"/>
    <w:next w:val="FSHNormal"/>
    <w:semiHidden/>
    <w:rsid w:val="00763B79"/>
    <w:pPr>
      <w:pBdr>
        <w:bottom w:val="single" w:sz="4" w:space="3" w:color="auto"/>
      </w:pBdr>
      <w:spacing w:before="0" w:after="80" w:line="400" w:lineRule="exact"/>
    </w:pPr>
    <w:rPr>
      <w:sz w:val="40"/>
    </w:rPr>
  </w:style>
  <w:style w:type="paragraph" w:customStyle="1" w:styleId="Hemstlrubrik">
    <w:name w:val="Hemstl_rubrik"/>
    <w:basedOn w:val="Rubrik1"/>
    <w:next w:val="Normal"/>
    <w:rsid w:val="00763B79"/>
    <w:pPr>
      <w:spacing w:after="250"/>
    </w:pPr>
  </w:style>
  <w:style w:type="paragraph" w:customStyle="1" w:styleId="Autokorrigering">
    <w:name w:val="Autokorrigering"/>
    <w:rsid w:val="00763B79"/>
    <w:rPr>
      <w:sz w:val="24"/>
      <w:szCs w:val="24"/>
      <w:lang w:val="sv-SE" w:eastAsia="sv-SE"/>
    </w:rPr>
  </w:style>
  <w:style w:type="paragraph" w:customStyle="1" w:styleId="Yrkandehnv">
    <w:name w:val="Yrkandehänv"/>
    <w:rsid w:val="00763B79"/>
    <w:pPr>
      <w:keepNext/>
      <w:keepLines/>
      <w:suppressAutoHyphens/>
    </w:pPr>
    <w:rPr>
      <w:noProof/>
      <w:sz w:val="16"/>
      <w:lang w:val="sv-SE" w:eastAsia="sv-SE"/>
    </w:rPr>
  </w:style>
  <w:style w:type="paragraph" w:customStyle="1" w:styleId="KantRubrikS5H">
    <w:name w:val="KantRubrikS5H"/>
    <w:semiHidden/>
    <w:rsid w:val="00763B7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63B79"/>
    <w:pPr>
      <w:spacing w:line="200" w:lineRule="exact"/>
    </w:pPr>
  </w:style>
  <w:style w:type="paragraph" w:customStyle="1" w:styleId="KantRubrikS5V">
    <w:name w:val="KantRubrikS5V"/>
    <w:basedOn w:val="KantRubrikS5H"/>
    <w:semiHidden/>
    <w:rsid w:val="00763B79"/>
    <w:pPr>
      <w:tabs>
        <w:tab w:val="right" w:pos="1814"/>
        <w:tab w:val="left" w:pos="1899"/>
      </w:tabs>
      <w:ind w:right="0"/>
      <w:jc w:val="left"/>
    </w:pPr>
  </w:style>
  <w:style w:type="paragraph" w:customStyle="1" w:styleId="KantRubrikS5Vrad2">
    <w:name w:val="KantRubrikS5Vrad2"/>
    <w:basedOn w:val="KantRubrikS5V"/>
    <w:semiHidden/>
    <w:rsid w:val="00763B79"/>
    <w:pPr>
      <w:tabs>
        <w:tab w:val="clear" w:pos="1814"/>
        <w:tab w:val="clear" w:pos="1899"/>
        <w:tab w:val="right" w:pos="1418"/>
        <w:tab w:val="left" w:pos="1503"/>
      </w:tabs>
    </w:pPr>
  </w:style>
  <w:style w:type="paragraph" w:customStyle="1" w:styleId="Lagtext">
    <w:name w:val="Lagtext"/>
    <w:basedOn w:val="Lagtextrubrik"/>
    <w:next w:val="Lagtextindrag"/>
    <w:rsid w:val="00763B79"/>
    <w:pPr>
      <w:spacing w:before="0"/>
    </w:pPr>
    <w:rPr>
      <w:sz w:val="19"/>
    </w:rPr>
  </w:style>
  <w:style w:type="paragraph" w:customStyle="1" w:styleId="Lagtextrubrik">
    <w:name w:val="Lagtext_rubrik"/>
    <w:basedOn w:val="Normal"/>
    <w:next w:val="Normal"/>
    <w:rsid w:val="00763B79"/>
    <w:pPr>
      <w:suppressAutoHyphens/>
      <w:spacing w:line="220" w:lineRule="exact"/>
    </w:pPr>
    <w:rPr>
      <w:i/>
      <w:sz w:val="21"/>
    </w:rPr>
  </w:style>
  <w:style w:type="paragraph" w:customStyle="1" w:styleId="Lagtextindrag">
    <w:name w:val="Lagtext_indrag"/>
    <w:basedOn w:val="Lagtext"/>
    <w:rsid w:val="00763B79"/>
    <w:pPr>
      <w:ind w:firstLine="170"/>
    </w:pPr>
  </w:style>
  <w:style w:type="paragraph" w:customStyle="1" w:styleId="NormalA4fot">
    <w:name w:val="Normal_A4fot"/>
    <w:basedOn w:val="Normal"/>
    <w:semiHidden/>
    <w:rsid w:val="00763B79"/>
    <w:pPr>
      <w:spacing w:before="240" w:line="240" w:lineRule="auto"/>
      <w:jc w:val="center"/>
    </w:pPr>
  </w:style>
  <w:style w:type="paragraph" w:customStyle="1" w:styleId="NormalA4sidnr">
    <w:name w:val="Normal_A4sidnr"/>
    <w:basedOn w:val="Normal"/>
    <w:semiHidden/>
    <w:rsid w:val="00763B79"/>
    <w:pPr>
      <w:spacing w:after="240"/>
      <w:jc w:val="center"/>
    </w:pPr>
  </w:style>
  <w:style w:type="paragraph" w:customStyle="1" w:styleId="NormalS5sidnrH">
    <w:name w:val="Normal_S5sidnrH"/>
    <w:basedOn w:val="Normal"/>
    <w:semiHidden/>
    <w:rsid w:val="00763B79"/>
    <w:pPr>
      <w:spacing w:before="0" w:line="240" w:lineRule="auto"/>
      <w:ind w:right="57"/>
      <w:jc w:val="right"/>
    </w:pPr>
  </w:style>
  <w:style w:type="paragraph" w:customStyle="1" w:styleId="NormalS5sidnrV">
    <w:name w:val="Normal_S5sidnrV"/>
    <w:basedOn w:val="NormalS5sidnrH"/>
    <w:semiHidden/>
    <w:rsid w:val="00763B79"/>
    <w:pPr>
      <w:tabs>
        <w:tab w:val="right" w:pos="1814"/>
        <w:tab w:val="left" w:pos="1899"/>
      </w:tabs>
      <w:ind w:right="0"/>
      <w:jc w:val="left"/>
    </w:pPr>
  </w:style>
  <w:style w:type="paragraph" w:customStyle="1" w:styleId="Normal00">
    <w:name w:val="Normal00"/>
    <w:basedOn w:val="Normal"/>
    <w:semiHidden/>
    <w:rsid w:val="00763B79"/>
    <w:pPr>
      <w:spacing w:before="0" w:line="240" w:lineRule="auto"/>
      <w:jc w:val="left"/>
    </w:pPr>
  </w:style>
  <w:style w:type="paragraph" w:customStyle="1" w:styleId="PunktlistaBomb">
    <w:name w:val="Punktlista_Bomb"/>
    <w:aliases w:val="Bomb"/>
    <w:basedOn w:val="Normal"/>
    <w:rsid w:val="00763B79"/>
    <w:pPr>
      <w:numPr>
        <w:numId w:val="6"/>
      </w:numPr>
    </w:pPr>
  </w:style>
  <w:style w:type="paragraph" w:customStyle="1" w:styleId="PunktlistaNummer">
    <w:name w:val="Punktlista_Nummer"/>
    <w:aliases w:val="Nummerlista"/>
    <w:basedOn w:val="Normal"/>
    <w:rsid w:val="00763B79"/>
    <w:pPr>
      <w:numPr>
        <w:numId w:val="7"/>
      </w:numPr>
    </w:pPr>
  </w:style>
  <w:style w:type="paragraph" w:customStyle="1" w:styleId="PunktlistaTankstreck">
    <w:name w:val="Punktlista_Tankstreck"/>
    <w:aliases w:val="Tankstreck"/>
    <w:basedOn w:val="Normal"/>
    <w:rsid w:val="00763B79"/>
    <w:pPr>
      <w:numPr>
        <w:numId w:val="8"/>
      </w:numPr>
    </w:pPr>
  </w:style>
  <w:style w:type="paragraph" w:customStyle="1" w:styleId="RubrikSammanf">
    <w:name w:val="RubrikSammanf"/>
    <w:basedOn w:val="Rubrik1"/>
    <w:next w:val="Normal"/>
    <w:rsid w:val="00763B79"/>
  </w:style>
  <w:style w:type="paragraph" w:customStyle="1" w:styleId="RubrikInnehllsf">
    <w:name w:val="RubrikInnehållsf"/>
    <w:basedOn w:val="RubrikSammanf"/>
    <w:next w:val="Normal"/>
    <w:rsid w:val="00763B79"/>
  </w:style>
  <w:style w:type="paragraph" w:customStyle="1" w:styleId="Tabellochbildrubrik">
    <w:name w:val="Tabell och bildrubrik"/>
    <w:basedOn w:val="Normal"/>
    <w:next w:val="Normal"/>
    <w:rsid w:val="00763B79"/>
    <w:pPr>
      <w:suppressAutoHyphens/>
      <w:spacing w:before="300" w:line="200" w:lineRule="exact"/>
      <w:jc w:val="left"/>
    </w:pPr>
    <w:rPr>
      <w:caps/>
      <w:sz w:val="14"/>
    </w:rPr>
  </w:style>
  <w:style w:type="paragraph" w:customStyle="1" w:styleId="Underskrifter">
    <w:name w:val="Underskrifter"/>
    <w:basedOn w:val="Normal"/>
    <w:rsid w:val="00763B79"/>
    <w:pPr>
      <w:keepNext/>
      <w:keepLines/>
      <w:suppressAutoHyphens/>
      <w:spacing w:before="0" w:after="40" w:line="250" w:lineRule="exact"/>
    </w:pPr>
    <w:rPr>
      <w:i/>
    </w:rPr>
  </w:style>
  <w:style w:type="paragraph" w:customStyle="1" w:styleId="UnderskriftDatum">
    <w:name w:val="UnderskriftDatum"/>
    <w:basedOn w:val="Underskrifter"/>
    <w:next w:val="Underskrifter"/>
    <w:rsid w:val="00763B79"/>
    <w:pPr>
      <w:spacing w:before="250" w:after="125"/>
    </w:pPr>
    <w:rPr>
      <w:i w:val="0"/>
    </w:rPr>
  </w:style>
  <w:style w:type="paragraph" w:styleId="Sidhuvud">
    <w:name w:val="header"/>
    <w:basedOn w:val="Normal"/>
    <w:link w:val="SidhuvudChar"/>
    <w:semiHidden/>
    <w:rsid w:val="00763B79"/>
    <w:pPr>
      <w:tabs>
        <w:tab w:val="center" w:pos="4536"/>
        <w:tab w:val="right" w:pos="9072"/>
      </w:tabs>
    </w:pPr>
  </w:style>
  <w:style w:type="character" w:customStyle="1" w:styleId="SidhuvudChar">
    <w:name w:val="Sidhuvud Char"/>
    <w:basedOn w:val="Standardstycketeckensnitt"/>
    <w:link w:val="Sidhuvud"/>
    <w:semiHidden/>
    <w:locked/>
    <w:rsid w:val="00763B79"/>
    <w:rPr>
      <w:sz w:val="24"/>
      <w:lang w:val="sv-SE" w:eastAsia="sv-SE" w:bidi="ar-SA"/>
    </w:rPr>
  </w:style>
  <w:style w:type="paragraph" w:styleId="Sidfot">
    <w:name w:val="footer"/>
    <w:basedOn w:val="Normal"/>
    <w:link w:val="SidfotChar"/>
    <w:semiHidden/>
    <w:rsid w:val="00763B79"/>
    <w:pPr>
      <w:tabs>
        <w:tab w:val="center" w:pos="4536"/>
        <w:tab w:val="right" w:pos="9072"/>
      </w:tabs>
    </w:pPr>
  </w:style>
  <w:style w:type="character" w:customStyle="1" w:styleId="SidfotChar">
    <w:name w:val="Sidfot Char"/>
    <w:basedOn w:val="Standardstycketeckensnitt"/>
    <w:link w:val="Sidfot"/>
    <w:semiHidden/>
    <w:locked/>
    <w:rsid w:val="00763B79"/>
    <w:rPr>
      <w:sz w:val="24"/>
      <w:lang w:val="sv-SE" w:eastAsia="sv-SE" w:bidi="ar-SA"/>
    </w:rPr>
  </w:style>
  <w:style w:type="paragraph" w:styleId="Innehll1">
    <w:name w:val="toc 1"/>
    <w:basedOn w:val="Normal"/>
    <w:next w:val="Innehll2"/>
    <w:semiHidden/>
    <w:rsid w:val="00763B79"/>
    <w:pPr>
      <w:tabs>
        <w:tab w:val="right" w:leader="dot" w:pos="5953"/>
      </w:tabs>
      <w:suppressAutoHyphens/>
      <w:spacing w:before="0"/>
      <w:ind w:right="567"/>
      <w:jc w:val="left"/>
    </w:pPr>
  </w:style>
  <w:style w:type="paragraph" w:styleId="Innehll2">
    <w:name w:val="toc 2"/>
    <w:basedOn w:val="Innehll1"/>
    <w:next w:val="Innehll3"/>
    <w:semiHidden/>
    <w:rsid w:val="00763B79"/>
    <w:pPr>
      <w:ind w:left="284"/>
    </w:pPr>
  </w:style>
  <w:style w:type="paragraph" w:styleId="Innehll3">
    <w:name w:val="toc 3"/>
    <w:basedOn w:val="Innehll2"/>
    <w:next w:val="Innehll4"/>
    <w:semiHidden/>
    <w:rsid w:val="00763B79"/>
    <w:pPr>
      <w:ind w:left="567"/>
    </w:pPr>
  </w:style>
  <w:style w:type="paragraph" w:styleId="Innehll4">
    <w:name w:val="toc 4"/>
    <w:basedOn w:val="Innehll3"/>
    <w:next w:val="Normal"/>
    <w:semiHidden/>
    <w:rsid w:val="00763B79"/>
  </w:style>
  <w:style w:type="paragraph" w:customStyle="1" w:styleId="Hemstlatt">
    <w:name w:val="Hemstl_att"/>
    <w:aliases w:val="HemstPunkt,HemstPunktFlera,HemställansPunkt,Förslagstext"/>
    <w:basedOn w:val="Normal"/>
    <w:next w:val="Normal"/>
    <w:rsid w:val="00763B79"/>
    <w:pPr>
      <w:keepLines/>
      <w:numPr>
        <w:numId w:val="21"/>
      </w:numPr>
      <w:spacing w:before="0"/>
    </w:pPr>
  </w:style>
  <w:style w:type="paragraph" w:styleId="Datum">
    <w:name w:val="Date"/>
    <w:basedOn w:val="Normal"/>
    <w:next w:val="Normal"/>
    <w:link w:val="DatumChar"/>
    <w:semiHidden/>
    <w:rsid w:val="00763B79"/>
  </w:style>
  <w:style w:type="character" w:customStyle="1" w:styleId="DatumChar">
    <w:name w:val="Datum Char"/>
    <w:basedOn w:val="Standardstycketeckensnitt"/>
    <w:link w:val="Datum"/>
    <w:semiHidden/>
    <w:locked/>
    <w:rsid w:val="00763B79"/>
    <w:rPr>
      <w:sz w:val="24"/>
      <w:lang w:val="sv-SE" w:eastAsia="sv-SE" w:bidi="ar-SA"/>
    </w:rPr>
  </w:style>
  <w:style w:type="character" w:styleId="Hyperlnk">
    <w:name w:val="Hyperlink"/>
    <w:basedOn w:val="Standardstycketeckensnitt"/>
    <w:semiHidden/>
    <w:rsid w:val="00763B79"/>
    <w:rPr>
      <w:rFonts w:cs="Times New Roman"/>
      <w:color w:val="0000FF"/>
      <w:u w:val="single"/>
    </w:rPr>
  </w:style>
  <w:style w:type="paragraph" w:styleId="Indragetstycke">
    <w:name w:val="Block Text"/>
    <w:basedOn w:val="Normal"/>
    <w:semiHidden/>
    <w:rsid w:val="00763B79"/>
    <w:pPr>
      <w:spacing w:after="120"/>
      <w:ind w:left="1440" w:right="1440"/>
    </w:pPr>
  </w:style>
  <w:style w:type="paragraph" w:styleId="Innehll5">
    <w:name w:val="toc 5"/>
    <w:basedOn w:val="Innehll4"/>
    <w:next w:val="Normal"/>
    <w:semiHidden/>
    <w:rsid w:val="00763B79"/>
  </w:style>
  <w:style w:type="paragraph" w:styleId="Lista">
    <w:name w:val="List"/>
    <w:basedOn w:val="Normal"/>
    <w:semiHidden/>
    <w:rsid w:val="00763B79"/>
    <w:pPr>
      <w:ind w:left="283" w:hanging="283"/>
    </w:pPr>
  </w:style>
  <w:style w:type="paragraph" w:styleId="Normalwebb">
    <w:name w:val="Normal (Web)"/>
    <w:basedOn w:val="Normal"/>
    <w:semiHidden/>
    <w:rsid w:val="00763B79"/>
    <w:rPr>
      <w:szCs w:val="24"/>
    </w:rPr>
  </w:style>
  <w:style w:type="paragraph" w:styleId="Numreradlista">
    <w:name w:val="List Number"/>
    <w:basedOn w:val="Normal"/>
    <w:semiHidden/>
    <w:rsid w:val="00763B79"/>
    <w:pPr>
      <w:tabs>
        <w:tab w:val="num" w:pos="360"/>
      </w:tabs>
      <w:ind w:left="360" w:hanging="360"/>
    </w:pPr>
  </w:style>
  <w:style w:type="paragraph" w:styleId="Punktlista">
    <w:name w:val="List Bullet"/>
    <w:basedOn w:val="Normal"/>
    <w:semiHidden/>
    <w:rsid w:val="00763B79"/>
    <w:pPr>
      <w:tabs>
        <w:tab w:val="num" w:pos="1209"/>
      </w:tabs>
      <w:ind w:left="360" w:hanging="360"/>
    </w:pPr>
  </w:style>
  <w:style w:type="character" w:styleId="Radnummer">
    <w:name w:val="line number"/>
    <w:basedOn w:val="Standardstycketeckensnitt"/>
    <w:semiHidden/>
    <w:rsid w:val="00763B79"/>
    <w:rPr>
      <w:rFonts w:cs="Times New Roman"/>
    </w:rPr>
  </w:style>
  <w:style w:type="character" w:styleId="Sidnummer">
    <w:name w:val="page number"/>
    <w:basedOn w:val="Standardstycketeckensnitt"/>
    <w:semiHidden/>
    <w:rsid w:val="00763B79"/>
    <w:rPr>
      <w:rFonts w:cs="Times New Roman"/>
    </w:rPr>
  </w:style>
  <w:style w:type="paragraph" w:styleId="Signatur">
    <w:name w:val="Signature"/>
    <w:basedOn w:val="Normal"/>
    <w:link w:val="SignaturChar"/>
    <w:semiHidden/>
    <w:rsid w:val="00763B79"/>
    <w:pPr>
      <w:ind w:left="4252"/>
    </w:pPr>
  </w:style>
  <w:style w:type="character" w:customStyle="1" w:styleId="SignaturChar">
    <w:name w:val="Signatur Char"/>
    <w:basedOn w:val="Standardstycketeckensnitt"/>
    <w:link w:val="Signatur"/>
    <w:semiHidden/>
    <w:locked/>
    <w:rsid w:val="00763B79"/>
    <w:rPr>
      <w:sz w:val="24"/>
      <w:lang w:val="sv-SE" w:eastAsia="sv-SE" w:bidi="ar-SA"/>
    </w:rPr>
  </w:style>
  <w:style w:type="paragraph" w:styleId="Underrubrik">
    <w:name w:val="Subtitle"/>
    <w:basedOn w:val="Normal"/>
    <w:link w:val="UnderrubrikChar"/>
    <w:qFormat/>
    <w:rsid w:val="00763B79"/>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63B79"/>
    <w:rPr>
      <w:rFonts w:ascii="Arial" w:hAnsi="Arial" w:cs="Arial"/>
      <w:sz w:val="24"/>
      <w:szCs w:val="24"/>
      <w:lang w:val="sv-SE" w:eastAsia="sv-SE" w:bidi="ar-SA"/>
    </w:rPr>
  </w:style>
  <w:style w:type="paragraph" w:styleId="Dokumentversikt">
    <w:name w:val="Document Map"/>
    <w:basedOn w:val="Normal"/>
    <w:semiHidden/>
    <w:rsid w:val="005111F6"/>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1811</Words>
  <Characters>10631</Characters>
  <Application>Microsoft Office Word</Application>
  <DocSecurity>4</DocSecurity>
  <Lines>200</Lines>
  <Paragraphs>61</Paragraphs>
  <ScaleCrop>false</ScaleCrop>
  <HeadingPairs>
    <vt:vector size="2" baseType="variant">
      <vt:variant>
        <vt:lpstr>Rubrik</vt:lpstr>
      </vt:variant>
      <vt:variant>
        <vt:i4>1</vt:i4>
      </vt:variant>
    </vt:vector>
  </HeadingPairs>
  <TitlesOfParts>
    <vt:vector size="1" baseType="lpstr">
      <vt:lpstr>s85000</vt:lpstr>
    </vt:vector>
  </TitlesOfParts>
  <Company>Riksdagen</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s85000</dc:title>
  <dc:subject>s85000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mot2000_478_2007-03-29</vt:lpwstr>
  </property>
  <property fmtid="{D5CDD505-2E9C-101B-9397-08002B2CF9AE}" pid="3" name="version">
    <vt:lpwstr>mot2000_478_2007-03-29</vt:lpwstr>
  </property>
  <property fmtid="{D5CDD505-2E9C-101B-9397-08002B2CF9AE}" pid="4" name="dokumenttyp">
    <vt:lpwstr>motion</vt:lpwstr>
  </property>
  <property fmtid="{D5CDD505-2E9C-101B-9397-08002B2CF9AE}" pid="5" name="Sekr">
    <vt:lpwstr>kj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Nedsättning av socialavgifter för personer som fyllt 18 men inte 25 år</vt:lpwstr>
  </property>
  <property fmtid="{D5CDD505-2E9C-101B-9397-08002B2CF9AE}" pid="11" name="SvarFrasKort">
    <vt:lpwstr>med anledning av prop. 2006/07:84</vt:lpwstr>
  </property>
  <property fmtid="{D5CDD505-2E9C-101B-9397-08002B2CF9AE}" pid="12" name="Svar">
    <vt:lpwstr>Proposition</vt:lpwstr>
  </property>
  <property fmtid="{D5CDD505-2E9C-101B-9397-08002B2CF9AE}" pid="13" name="SvarNr">
    <vt:lpwstr>2006/07:84</vt:lpwstr>
  </property>
  <property fmtid="{D5CDD505-2E9C-101B-9397-08002B2CF9AE}" pid="14" name="RubrikSvar">
    <vt:lpwstr>Nedsättning av socialavgifter för personer som fyllt 18 men inte 25 år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(s)\Persson, Catherine (s)\Wittgren-Ahl, Siw (s)\Kvarnström, Kurt (s)\Wahlström, Göte (s)\Frisk, Helena (s)\Arleklo, Ann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Catherine Persson (s), Siw Wittgren-Ahl (s), Kurt Kvarnström (s), Göte Wahlström (s), Helena Frisk (s), Ann Arleklo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2007</vt:lpwstr>
  </property>
  <property fmtid="{D5CDD505-2E9C-101B-9397-08002B2CF9AE}" pid="44" name="NotesUID">
    <vt:lpwstr/>
  </property>
  <property fmtid="{D5CDD505-2E9C-101B-9397-08002B2CF9AE}" pid="45" name="ReservUID">
    <vt:lpwstr>ka1031aa</vt:lpwstr>
  </property>
  <property fmtid="{D5CDD505-2E9C-101B-9397-08002B2CF9AE}" pid="46" name="MotionID">
    <vt:lpwstr>20062007000000000115000850000075</vt:lpwstr>
  </property>
  <property fmtid="{D5CDD505-2E9C-101B-9397-08002B2CF9AE}" pid="47" name="datum">
    <vt:lpwstr>070329</vt:lpwstr>
  </property>
  <property fmtid="{D5CDD505-2E9C-101B-9397-08002B2CF9AE}" pid="48" name="avsändar-e-post">
    <vt:lpwstr/>
  </property>
  <property fmtid="{D5CDD505-2E9C-101B-9397-08002B2CF9AE}" pid="49" name="id">
    <vt:lpwstr>20062007000000000115000850000075</vt:lpwstr>
  </property>
  <property fmtid="{D5CDD505-2E9C-101B-9397-08002B2CF9AE}" pid="50" name="nummer">
    <vt:lpwstr>10</vt:lpwstr>
  </property>
  <property fmtid="{D5CDD505-2E9C-101B-9397-08002B2CF9AE}" pid="51" name="utskottsbeteckning">
    <vt:lpwstr>Sf</vt:lpwstr>
  </property>
  <property fmtid="{D5CDD505-2E9C-101B-9397-08002B2CF9AE}" pid="52" name="GlobalUID">
    <vt:lpwstr>{66D845D1-8FB5-4180-A0A3-4A426679ADFF}</vt:lpwstr>
  </property>
  <property fmtid="{D5CDD505-2E9C-101B-9397-08002B2CF9AE}" pid="53" name="Överföringar">
    <vt:i4>0</vt:i4>
  </property>
  <property fmtid="{D5CDD505-2E9C-101B-9397-08002B2CF9AE}" pid="54" name="Checksum">
    <vt:lpwstr>*1003438937985*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070411 09:36:34.086</vt:lpwstr>
  </property>
  <property fmtid="{D5CDD505-2E9C-101B-9397-08002B2CF9AE}" pid="58" name="urixGuid">
    <vt:lpwstr>{6DD5A718-F357-456D-B698-D7223BB30C77}</vt:lpwstr>
  </property>
</Properties>
</file>