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927612" w:rsidRDefault="00CB3FEA" w14:paraId="5455C110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52683B358B98406F9ADB76EA29C6EAB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1679215-cc1d-4b44-a5d3-a7af9303bd5f"/>
        <w:id w:val="1098289865"/>
        <w:lock w:val="sdtLocked"/>
      </w:sdtPr>
      <w:sdtEndPr/>
      <w:sdtContent>
        <w:p w:rsidR="00572E37" w:rsidRDefault="00CE1648" w14:paraId="227D627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verka för att öka ljussättningen på statliga byggnadsverk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9A09C5B884844E895178F6BAF69678F"/>
        </w:placeholder>
        <w:text/>
      </w:sdtPr>
      <w:sdtEndPr/>
      <w:sdtContent>
        <w:p w:rsidRPr="009B062B" w:rsidR="006D79C9" w:rsidP="00333E95" w:rsidRDefault="006D79C9" w14:paraId="38FDC2C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14A27" w:rsidP="00714A27" w:rsidRDefault="00714A27" w14:paraId="4049B00B" w14:textId="5AEDAE2D">
      <w:pPr>
        <w:pStyle w:val="Normalutanindragellerluft"/>
      </w:pPr>
      <w:r>
        <w:t xml:space="preserve">Sveriges vackra natur och </w:t>
      </w:r>
      <w:r w:rsidR="003A4DDA">
        <w:t>våra</w:t>
      </w:r>
      <w:r>
        <w:t xml:space="preserve"> inbjudande stadsmiljöer lockar hundratusentals besökare varje år. Många av våra utländska besökare reser till Sverige även under den mörka tiden på året</w:t>
      </w:r>
      <w:r w:rsidR="005D43C4">
        <w:t xml:space="preserve"> och</w:t>
      </w:r>
      <w:r>
        <w:t xml:space="preserve"> som besökare möts man då många gånger av en mörk stadsbild som är dåligt upplyst. Ljussättning på våra husfasader är generellt sett låg i internationell jäm</w:t>
      </w:r>
      <w:r w:rsidR="008D0DF6">
        <w:softHyphen/>
      </w:r>
      <w:r>
        <w:t>förelse</w:t>
      </w:r>
      <w:r w:rsidR="005433B1">
        <w:t xml:space="preserve"> och</w:t>
      </w:r>
      <w:r>
        <w:t xml:space="preserve"> utländska besökare </w:t>
      </w:r>
      <w:r w:rsidR="005433B1">
        <w:t xml:space="preserve">är många gånger </w:t>
      </w:r>
      <w:r>
        <w:t>vana vid en stadsmiljö som präglas mer av upplysta husfasader, konstverk och broar.</w:t>
      </w:r>
      <w:r w:rsidR="005433B1">
        <w:t xml:space="preserve"> </w:t>
      </w:r>
      <w:r>
        <w:t>Genom att öka belysningen på husfasader och vackra statliga byggnadsverk bidrar vi till en vackrare stadsmiljö och vi skapar också mer rymd i stadsrummet. Samtidigt skapar mer belysning en tryggare utomhus</w:t>
      </w:r>
      <w:r w:rsidR="008D0DF6">
        <w:softHyphen/>
      </w:r>
      <w:r>
        <w:t>miljö för alla, svenska medborgare som utländska besökare.</w:t>
      </w:r>
    </w:p>
    <w:p w:rsidRPr="00422B9E" w:rsidR="00422B9E" w:rsidP="008D0DF6" w:rsidRDefault="00714A27" w14:paraId="7A268DD4" w14:textId="722454F2">
      <w:r>
        <w:t xml:space="preserve">Fler belysta miljöer uppmuntrar </w:t>
      </w:r>
      <w:r w:rsidR="003A4DDA">
        <w:t>fler</w:t>
      </w:r>
      <w:r>
        <w:t xml:space="preserve"> att ta del av våra vackra stadsmiljöer även när mörkret </w:t>
      </w:r>
      <w:r w:rsidR="003A4DDA">
        <w:t>tar vid</w:t>
      </w:r>
      <w:r>
        <w:t xml:space="preserve">, vi </w:t>
      </w:r>
      <w:r w:rsidR="003A4DDA">
        <w:t xml:space="preserve">sätter också ett större fokus på </w:t>
      </w:r>
      <w:r>
        <w:t>Sveriges vackra arkitektur</w:t>
      </w:r>
      <w:r w:rsidR="003A4DDA">
        <w:t xml:space="preserve"> genom att belysa våra husfasader </w:t>
      </w:r>
      <w:r w:rsidR="005433B1">
        <w:t>i större utsträckning än vad som görs idag</w:t>
      </w:r>
      <w:r>
        <w:t xml:space="preserve">. Vi vet också att en annan sorts stadsbild visar sig när </w:t>
      </w:r>
      <w:r w:rsidR="003A4DDA">
        <w:t>det är mörkt</w:t>
      </w:r>
      <w:r>
        <w:t>, med rätt effektbelysning kan vi skapa intressanta miljöer som inbjuder till stadsvandringar även under den mörka tiden på året.</w:t>
      </w:r>
      <w:r w:rsidR="005433B1">
        <w:t xml:space="preserve"> </w:t>
      </w:r>
      <w:r>
        <w:t>Har vi redskap vi kan använda oss av för att göra Sverige till ett mer attraktivt land</w:t>
      </w:r>
      <w:r w:rsidR="005D43C4">
        <w:t xml:space="preserve"> </w:t>
      </w:r>
      <w:r>
        <w:t xml:space="preserve">när det kommer till sevärdheter och ur ett trygghetsperspektiv så är det en god idé att </w:t>
      </w:r>
      <w:r w:rsidR="003A4DDA">
        <w:t>genomföra dessa åtgärder.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C03464E72134CA0812E6EAFFA15D2B2"/>
        </w:placeholder>
      </w:sdtPr>
      <w:sdtEndPr>
        <w:rPr>
          <w:i w:val="0"/>
          <w:noProof w:val="0"/>
        </w:rPr>
      </w:sdtEndPr>
      <w:sdtContent>
        <w:p w:rsidR="00927612" w:rsidP="00927612" w:rsidRDefault="00927612" w14:paraId="59CAB903" w14:textId="77777777"/>
        <w:p w:rsidRPr="008E0FE2" w:rsidR="004801AC" w:rsidP="00927612" w:rsidRDefault="00CB3FEA" w14:paraId="6153E2A2" w14:textId="238C899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172C4" w14:paraId="513DD795" w14:textId="77777777">
        <w:trPr>
          <w:cantSplit/>
        </w:trPr>
        <w:tc>
          <w:tcPr>
            <w:tcW w:w="50" w:type="pct"/>
            <w:vAlign w:val="bottom"/>
          </w:tcPr>
          <w:p w:rsidR="000172C4" w:rsidRDefault="00CB3FEA" w14:paraId="29A159A8" w14:textId="77777777">
            <w:pPr>
              <w:pStyle w:val="Underskrifter"/>
              <w:spacing w:after="0"/>
            </w:pPr>
            <w:r>
              <w:t>Martin Westmont (SD)</w:t>
            </w:r>
          </w:p>
        </w:tc>
        <w:tc>
          <w:tcPr>
            <w:tcW w:w="50" w:type="pct"/>
            <w:vAlign w:val="bottom"/>
          </w:tcPr>
          <w:p w:rsidR="000172C4" w:rsidRDefault="000172C4" w14:paraId="2DF954FA" w14:textId="77777777">
            <w:pPr>
              <w:pStyle w:val="Underskrifter"/>
              <w:spacing w:after="0"/>
            </w:pPr>
          </w:p>
        </w:tc>
      </w:tr>
    </w:tbl>
    <w:p w:rsidR="000172C4" w:rsidRDefault="000172C4" w14:paraId="63A108CD" w14:textId="77777777"/>
    <w:sectPr w:rsidR="000172C4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F8FBD" w14:textId="77777777" w:rsidR="00FB0614" w:rsidRDefault="00FB0614" w:rsidP="000C1CAD">
      <w:pPr>
        <w:spacing w:line="240" w:lineRule="auto"/>
      </w:pPr>
      <w:r>
        <w:separator/>
      </w:r>
    </w:p>
  </w:endnote>
  <w:endnote w:type="continuationSeparator" w:id="0">
    <w:p w14:paraId="7476F24D" w14:textId="77777777" w:rsidR="00FB0614" w:rsidRDefault="00FB061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59AD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F587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AAB2C" w14:textId="02227116" w:rsidR="00262EA3" w:rsidRPr="00927612" w:rsidRDefault="00262EA3" w:rsidP="0092761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C0DB2" w14:textId="77777777" w:rsidR="00FB0614" w:rsidRDefault="00FB0614" w:rsidP="000C1CAD">
      <w:pPr>
        <w:spacing w:line="240" w:lineRule="auto"/>
      </w:pPr>
      <w:r>
        <w:separator/>
      </w:r>
    </w:p>
  </w:footnote>
  <w:footnote w:type="continuationSeparator" w:id="0">
    <w:p w14:paraId="49211602" w14:textId="77777777" w:rsidR="00FB0614" w:rsidRDefault="00FB061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67AE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C6CDC55" wp14:editId="774DA4A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8554FE" w14:textId="7605D07B" w:rsidR="00262EA3" w:rsidRDefault="00CB3FE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14A27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6CDC5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C8554FE" w14:textId="7605D07B" w:rsidR="00262EA3" w:rsidRDefault="00CB3FE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14A27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9458B6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CEB08" w14:textId="77777777" w:rsidR="00262EA3" w:rsidRDefault="00262EA3" w:rsidP="008563AC">
    <w:pPr>
      <w:jc w:val="right"/>
    </w:pPr>
  </w:p>
  <w:p w14:paraId="63517D9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762A9" w14:textId="77777777" w:rsidR="00262EA3" w:rsidRDefault="00CB3FE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8B2C3EE" wp14:editId="7D1367E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EF0B8C5" w14:textId="43E60975" w:rsidR="00262EA3" w:rsidRDefault="00CB3FE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2761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14A27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3ED536D" w14:textId="77777777" w:rsidR="00262EA3" w:rsidRPr="008227B3" w:rsidRDefault="00CB3FE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2A67216" w14:textId="60895CB4" w:rsidR="00262EA3" w:rsidRPr="008227B3" w:rsidRDefault="00CB3FE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27612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27612">
          <w:t>:81</w:t>
        </w:r>
      </w:sdtContent>
    </w:sdt>
  </w:p>
  <w:p w14:paraId="567388A3" w14:textId="0F69EA99" w:rsidR="00262EA3" w:rsidRDefault="00CB3FE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27612">
          <w:t>av Martin Westmont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94DBC78" w14:textId="78F720BC" w:rsidR="00262EA3" w:rsidRDefault="00714A27" w:rsidP="00283E0F">
        <w:pPr>
          <w:pStyle w:val="FSHRub2"/>
        </w:pPr>
        <w:r>
          <w:t>Ökad ljussättning på statliga byggnadsverk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644069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14A2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172C4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DDA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DB6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3B1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37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43C4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A27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14E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0DF6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612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CA0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487D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5E0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3BDC"/>
    <w:rsid w:val="00CB3FEA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648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37BC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61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5F98108"/>
  <w15:chartTrackingRefBased/>
  <w15:docId w15:val="{6AAD0546-D0E3-4D99-BFD9-C1EC3632D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2683B358B98406F9ADB76EA29C6EA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25A035-37AB-4259-A868-6DA4B673CBC3}"/>
      </w:docPartPr>
      <w:docPartBody>
        <w:p w:rsidR="00900493" w:rsidRDefault="00D408A8">
          <w:pPr>
            <w:pStyle w:val="52683B358B98406F9ADB76EA29C6EAB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9A09C5B884844E895178F6BAF6967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BF3D13-ED38-43D0-B54A-E89E37D4E4E5}"/>
      </w:docPartPr>
      <w:docPartBody>
        <w:p w:rsidR="00900493" w:rsidRDefault="00D408A8">
          <w:pPr>
            <w:pStyle w:val="29A09C5B884844E895178F6BAF69678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C03464E72134CA0812E6EAFFA15D2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D4C420-A6A2-4EBE-BDA9-70C3DFC655E0}"/>
      </w:docPartPr>
      <w:docPartBody>
        <w:p w:rsidR="005829DB" w:rsidRDefault="005829D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8A8"/>
    <w:rsid w:val="003E7282"/>
    <w:rsid w:val="005829DB"/>
    <w:rsid w:val="00766A27"/>
    <w:rsid w:val="00900493"/>
    <w:rsid w:val="00D408A8"/>
    <w:rsid w:val="00FA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2683B358B98406F9ADB76EA29C6EAB6">
    <w:name w:val="52683B358B98406F9ADB76EA29C6EAB6"/>
  </w:style>
  <w:style w:type="paragraph" w:customStyle="1" w:styleId="29A09C5B884844E895178F6BAF69678F">
    <w:name w:val="29A09C5B884844E895178F6BAF6967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B34FFD-7366-4041-A41E-26065510DDD0}"/>
</file>

<file path=customXml/itemProps2.xml><?xml version="1.0" encoding="utf-8"?>
<ds:datastoreItem xmlns:ds="http://schemas.openxmlformats.org/officeDocument/2006/customXml" ds:itemID="{049DC5DB-8EC1-420C-A5F5-EAD9C2008A9B}"/>
</file>

<file path=customXml/itemProps3.xml><?xml version="1.0" encoding="utf-8"?>
<ds:datastoreItem xmlns:ds="http://schemas.openxmlformats.org/officeDocument/2006/customXml" ds:itemID="{D2038A9F-8890-41F0-9715-03949EACD2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253</Words>
  <Characters>1360</Characters>
  <Application>Microsoft Office Word</Application>
  <DocSecurity>0</DocSecurity>
  <Lines>28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Ökad ljussättning på statliga byggnadsverk</vt:lpstr>
      <vt:lpstr>
      </vt:lpstr>
    </vt:vector>
  </TitlesOfParts>
  <Company>Sveriges riksdag</Company>
  <LinksUpToDate>false</LinksUpToDate>
  <CharactersWithSpaces>1606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