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CB5" w:rsidRPr="00154D09" w:rsidRDefault="008C3CB5">
      <w:pPr>
        <w:pStyle w:val="Frslagsrubrik"/>
      </w:pPr>
      <w:r w:rsidRPr="00154D09">
        <w:t>Förslag till riksdagsbeslut</w:t>
      </w:r>
    </w:p>
    <w:p w:rsidR="008C3CB5" w:rsidRPr="00154D09" w:rsidRDefault="008C3CB5">
      <w:pPr>
        <w:pStyle w:val="Hemstlatt"/>
      </w:pPr>
      <w:r w:rsidRPr="00154D09">
        <w:t>Riksdagen tillkännager för regeringen som sin mening vad som anförs i motionen om högskolans betydelse för utbildningsnivån i Gävleborgs län.</w:t>
      </w:r>
    </w:p>
    <w:p w:rsidR="008C3CB5" w:rsidRPr="00154D09" w:rsidRDefault="008C3CB5">
      <w:pPr>
        <w:pStyle w:val="Rubrik1"/>
      </w:pPr>
      <w:r w:rsidRPr="00154D09">
        <w:t>Motivering</w:t>
      </w:r>
    </w:p>
    <w:p w:rsidR="008C3CB5" w:rsidRPr="00154D09" w:rsidRDefault="008C3CB5">
      <w:r w:rsidRPr="00154D09">
        <w:t>Gävleborgs län har arbetslöshetstal som under lång tid, liksom i dag, ligger över landets genomsnitt. Faktum är att Gävleborg dras med landets högsta arbetslöshet, vilket är ett stort bekymmer för länet och landet i sin helhet.</w:t>
      </w:r>
    </w:p>
    <w:p w:rsidR="008C3CB5" w:rsidRPr="00154D09" w:rsidRDefault="008C3CB5">
      <w:pPr>
        <w:pStyle w:val="Normaltindrag"/>
      </w:pPr>
      <w:r w:rsidRPr="00154D09">
        <w:t>Vidare så kan vi konstatera att Gävleborg har landets lägsta utbildningsn</w:t>
      </w:r>
      <w:r w:rsidRPr="00154D09">
        <w:t>i</w:t>
      </w:r>
      <w:r w:rsidRPr="00154D09">
        <w:t>vå, vilket direkt kan kopplas ihop med den höga arbetslösheten. Sambandet me</w:t>
      </w:r>
      <w:r w:rsidRPr="00154D09">
        <w:t>l</w:t>
      </w:r>
      <w:r w:rsidRPr="00154D09">
        <w:t>lan utbildningsnivå och möjligheter att få jobb är klart konstaterat i olika forskningsresultat. Därför är alla goda insatser för att höja människors ko</w:t>
      </w:r>
      <w:r w:rsidRPr="00154D09">
        <w:t>m</w:t>
      </w:r>
      <w:r w:rsidRPr="00154D09">
        <w:t>petens av avgörande karaktär för en regions möjligheter till tillväxt och hög sysselsättningsgrad. Traditioner från en tidigare arbetsmarknads- och näring</w:t>
      </w:r>
      <w:r w:rsidRPr="00154D09">
        <w:t>s</w:t>
      </w:r>
      <w:r w:rsidRPr="00154D09">
        <w:t>livsstruktur är ett hinder för nya generationer som söker sig ut på dagens arbetsmarknad. Det kan handla om lägre insikt om at</w:t>
      </w:r>
      <w:r w:rsidRPr="00154D09">
        <w:t>t studera vidare, om att dagens arbetsplatser kräver längre och djupare formella kunskaper och om att rörligheten på arbetsmarknaden ökar.</w:t>
      </w:r>
    </w:p>
    <w:p w:rsidR="008C3CB5" w:rsidRPr="00154D09" w:rsidRDefault="008C3CB5">
      <w:pPr>
        <w:pStyle w:val="Normaltindrag"/>
      </w:pPr>
      <w:r w:rsidRPr="00154D09">
        <w:t>Högskolan i Gävle har en oerhört strategiskt viktig roll för utbildningsn</w:t>
      </w:r>
      <w:r w:rsidRPr="00154D09">
        <w:t>i</w:t>
      </w:r>
      <w:r w:rsidRPr="00154D09">
        <w:t>vån och studiemönster i Gävleborg. Högskolan har kunnat visa, genom sin distansutbildning, att det går att bryta det sociala studiemönstret så att fler un</w:t>
      </w:r>
      <w:r w:rsidRPr="00154D09">
        <w:t>g</w:t>
      </w:r>
      <w:r w:rsidRPr="00154D09">
        <w:t>domar och vuxna från studieovana hem väljer högre studier för att få nya jobb. För oss Gävleborgare är Högskolan i Gävle kanske den viktigaste akt</w:t>
      </w:r>
      <w:r w:rsidRPr="00154D09">
        <w:t>ö</w:t>
      </w:r>
      <w:r w:rsidRPr="00154D09">
        <w:t>ren för att lyfta utbildningsnivån i länet.</w:t>
      </w:r>
    </w:p>
    <w:p w:rsidR="008C3CB5" w:rsidRPr="00154D09" w:rsidRDefault="008C3CB5">
      <w:pPr>
        <w:pStyle w:val="Normaltindrag"/>
      </w:pPr>
      <w:r w:rsidRPr="00154D09">
        <w:t>Alla är medvetna och övertygade om vikten av utbildning.</w:t>
      </w:r>
    </w:p>
    <w:p w:rsidR="008C3CB5" w:rsidRPr="00154D09" w:rsidRDefault="008C3CB5">
      <w:pPr>
        <w:pStyle w:val="Normaltindrag"/>
      </w:pPr>
      <w:r w:rsidRPr="00154D09">
        <w:t xml:space="preserve">Därför är det naturligt och avgörande om regionen/länet kan samlas runt sin högskola men det räcker inte med det utan staten måste ta sitt ansvar och se högskolan och dess betydelse för Gävleborgs framtid. Vid fördelning av </w:t>
      </w:r>
      <w:r w:rsidRPr="00154D09">
        <w:lastRenderedPageBreak/>
        <w:t>sta</w:t>
      </w:r>
      <w:r w:rsidRPr="00154D09">
        <w:t>t</w:t>
      </w:r>
      <w:r w:rsidRPr="00154D09">
        <w:t>liga resurser till högskolorna i landet så måste fördelningen baseras på behov och tillväxtmöjligheter.</w:t>
      </w:r>
    </w:p>
    <w:p w:rsidR="008C3CB5" w:rsidRPr="00154D09" w:rsidRDefault="008C3CB5">
      <w:pPr>
        <w:pStyle w:val="Normaltindrag"/>
      </w:pPr>
      <w:r w:rsidRPr="00154D09">
        <w:t>Med en genomtänkt satsning på, i stället för minskning av, resurser till Högskolan i Gävle ökar våra möjligheter att främja nya jobb och tillväxt i länet. Med fler studerande ökar möjligheterna att långsiktigt minska arbet</w:t>
      </w:r>
      <w:r w:rsidRPr="00154D09">
        <w:t>s</w:t>
      </w:r>
      <w:r w:rsidRPr="00154D09">
        <w:t>lösheten i länet, och strukturomvandlingen inom näringslivet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4D09">
        <w:trPr>
          <w:cantSplit/>
        </w:trPr>
        <w:tc>
          <w:tcPr>
            <w:tcW w:w="3046" w:type="dxa"/>
          </w:tcPr>
          <w:p w:rsidR="008C3CB5" w:rsidRPr="00154D09" w:rsidRDefault="008C3CB5">
            <w:pPr>
              <w:pStyle w:val="UnderskriftDatum"/>
              <w:spacing w:before="240"/>
            </w:pPr>
            <w:r w:rsidRPr="00154D09">
              <w:t>Stockholm den 3 oktober 2011</w:t>
            </w:r>
          </w:p>
        </w:tc>
        <w:tc>
          <w:tcPr>
            <w:tcW w:w="3047" w:type="dxa"/>
          </w:tcPr>
          <w:p w:rsidR="008C3CB5" w:rsidRPr="00154D09" w:rsidRDefault="008C3CB5">
            <w:pPr>
              <w:pStyle w:val="Underskrifter"/>
              <w:spacing w:before="240"/>
            </w:pPr>
          </w:p>
        </w:tc>
      </w:tr>
      <w:tr w:rsidR="00000000" w:rsidRPr="00154D09">
        <w:trPr>
          <w:cantSplit/>
        </w:trPr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  <w:r w:rsidRPr="00154D09">
              <w:t>Raimo Pärssinen (S)</w:t>
            </w:r>
          </w:p>
        </w:tc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</w:p>
        </w:tc>
      </w:tr>
      <w:tr w:rsidR="00000000" w:rsidRPr="00154D09">
        <w:trPr>
          <w:cantSplit/>
        </w:trPr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  <w:r w:rsidRPr="00154D09">
              <w:t>Elin Lundgren (S)</w:t>
            </w:r>
          </w:p>
        </w:tc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  <w:r w:rsidRPr="00154D09">
              <w:t>Per Svedberg (S)</w:t>
            </w:r>
          </w:p>
        </w:tc>
      </w:tr>
      <w:tr w:rsidR="00000000" w:rsidRPr="00154D09">
        <w:trPr>
          <w:cantSplit/>
        </w:trPr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  <w:r w:rsidRPr="00154D09">
              <w:t>Åsa Lindestam (S)</w:t>
            </w:r>
          </w:p>
        </w:tc>
        <w:tc>
          <w:tcPr>
            <w:tcW w:w="3046" w:type="dxa"/>
          </w:tcPr>
          <w:p w:rsidR="008C3CB5" w:rsidRPr="00154D09" w:rsidRDefault="008C3CB5">
            <w:pPr>
              <w:pStyle w:val="Underskrifter"/>
            </w:pPr>
          </w:p>
        </w:tc>
      </w:tr>
    </w:tbl>
    <w:p w:rsidR="008C3CB5" w:rsidRPr="00154D09" w:rsidRDefault="008C3CB5">
      <w:pPr>
        <w:pStyle w:val="Normaltindrag"/>
      </w:pPr>
    </w:p>
    <w:sectPr w:rsidR="008C3CB5" w:rsidRPr="00154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CB5" w:rsidRPr="00154D09" w:rsidRDefault="008C3CB5">
      <w:r w:rsidRPr="00154D09">
        <w:separator/>
      </w:r>
    </w:p>
  </w:endnote>
  <w:endnote w:type="continuationSeparator" w:id="0">
    <w:p w:rsidR="008C3CB5" w:rsidRPr="00154D09" w:rsidRDefault="008C3CB5">
      <w:r w:rsidRPr="00154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154D09">
    <w:pPr>
      <w:pStyle w:val="Sidfot"/>
    </w:pPr>
    <w:r w:rsidRPr="00154D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0314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B5" w:rsidRDefault="008C3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3CB5" w:rsidRDefault="008C3C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154D09">
    <w:pPr>
      <w:pStyle w:val="Sidfot"/>
    </w:pPr>
    <w:r w:rsidRPr="00154D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847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B5" w:rsidRDefault="008C3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3CB5" w:rsidRDefault="008C3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154D09">
    <w:pPr>
      <w:pStyle w:val="Sidfot"/>
    </w:pPr>
    <w:r w:rsidRPr="00154D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2903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B5" w:rsidRDefault="008C3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3CB5" w:rsidRDefault="008C3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CB5" w:rsidRPr="00154D09" w:rsidRDefault="008C3CB5">
      <w:r w:rsidRPr="00154D09">
        <w:separator/>
      </w:r>
    </w:p>
  </w:footnote>
  <w:footnote w:type="continuationSeparator" w:id="0">
    <w:p w:rsidR="008C3CB5" w:rsidRPr="00154D09" w:rsidRDefault="008C3CB5">
      <w:r w:rsidRPr="00154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154D09">
    <w:pPr>
      <w:pStyle w:val="Sidhuvud"/>
    </w:pPr>
    <w:r w:rsidRPr="00154D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79572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B5" w:rsidRDefault="008C3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3CB5" w:rsidRDefault="008C3C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154D09">
    <w:pPr>
      <w:pStyle w:val="Sidhuvud"/>
    </w:pPr>
    <w:r w:rsidRPr="00154D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28010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B5" w:rsidRDefault="008C3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3CB5" w:rsidRDefault="008C3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B5" w:rsidRPr="00154D09" w:rsidRDefault="008C3CB5">
    <w:pPr>
      <w:pStyle w:val="FSHNormal"/>
      <w:tabs>
        <w:tab w:val="right" w:pos="5840"/>
      </w:tabs>
    </w:pPr>
    <w:r w:rsidRPr="00154D09">
      <w:br/>
    </w:r>
    <w:r w:rsidRPr="00154D09">
      <w:fldChar w:fldCharType="begin" w:fldLock="1"/>
    </w:r>
    <w:r w:rsidRPr="00154D09">
      <w:instrText xml:space="preserve"> DOCPROPERTY</w:instrText>
    </w:r>
    <w:r w:rsidRPr="00154D09">
      <w:rPr>
        <w:sz w:val="18"/>
      </w:rPr>
      <w:instrText xml:space="preserve"> "YearUser" *\charformat </w:instrText>
    </w:r>
    <w:r w:rsidRPr="00154D09">
      <w:fldChar w:fldCharType="separate"/>
    </w:r>
    <w:r w:rsidRPr="00154D09">
      <w:t>2011/12</w:t>
    </w:r>
    <w:r w:rsidRPr="00154D09">
      <w:fldChar w:fldCharType="end"/>
    </w:r>
    <w:r w:rsidRPr="00154D09">
      <w:t xml:space="preserve"> </w:t>
    </w:r>
    <w:r w:rsidRPr="00154D09">
      <w:tab/>
      <w:t xml:space="preserve">mnr: </w:t>
    </w:r>
    <w:r w:rsidRPr="00154D09">
      <w:fldChar w:fldCharType="begin" w:fldLock="1"/>
    </w:r>
    <w:r w:rsidRPr="00154D09">
      <w:instrText xml:space="preserve"> DOCPROPERTY</w:instrText>
    </w:r>
    <w:r w:rsidRPr="00154D09">
      <w:rPr>
        <w:sz w:val="18"/>
      </w:rPr>
      <w:instrText xml:space="preserve"> "Motionsnummer" *\charformat </w:instrText>
    </w:r>
    <w:r w:rsidRPr="00154D09">
      <w:fldChar w:fldCharType="separate"/>
    </w:r>
    <w:r w:rsidRPr="00154D09">
      <w:t>Ub374</w:t>
    </w:r>
    <w:r w:rsidRPr="00154D09">
      <w:fldChar w:fldCharType="end"/>
    </w:r>
    <w:r w:rsidRPr="00154D09">
      <w:br/>
    </w:r>
    <w:r w:rsidRPr="00154D09">
      <w:fldChar w:fldCharType="begin" w:fldLock="1"/>
    </w:r>
    <w:r w:rsidRPr="00154D09">
      <w:instrText xml:space="preserve"> DOCPROPERTY</w:instrText>
    </w:r>
    <w:r w:rsidRPr="00154D09">
      <w:rPr>
        <w:sz w:val="18"/>
      </w:rPr>
      <w:instrText xml:space="preserve"> "Samling" *\charformat </w:instrText>
    </w:r>
    <w:r w:rsidRPr="00154D09">
      <w:fldChar w:fldCharType="end"/>
    </w:r>
    <w:r w:rsidRPr="00154D09">
      <w:tab/>
      <w:t xml:space="preserve">pnr: </w:t>
    </w:r>
    <w:r w:rsidRPr="00154D09">
      <w:fldChar w:fldCharType="begin" w:fldLock="1"/>
    </w:r>
    <w:r w:rsidRPr="00154D09">
      <w:instrText xml:space="preserve"> DOCPROPERTY</w:instrText>
    </w:r>
    <w:r w:rsidRPr="00154D09">
      <w:rPr>
        <w:sz w:val="18"/>
      </w:rPr>
      <w:instrText xml:space="preserve"> "Partinummer" *\charformat </w:instrText>
    </w:r>
    <w:r w:rsidRPr="00154D09">
      <w:fldChar w:fldCharType="separate"/>
    </w:r>
    <w:r w:rsidRPr="00154D09">
      <w:t>S19210</w:t>
    </w:r>
    <w:r w:rsidRPr="00154D09">
      <w:fldChar w:fldCharType="end"/>
    </w:r>
  </w:p>
  <w:p w:rsidR="008C3CB5" w:rsidRPr="00154D09" w:rsidRDefault="008C3CB5">
    <w:pPr>
      <w:pStyle w:val="FSHRub1"/>
    </w:pPr>
    <w:r w:rsidRPr="00154D09">
      <w:t>Motion till riksdagen</w:t>
    </w:r>
    <w:r w:rsidRPr="00154D09">
      <w:br/>
    </w:r>
    <w:r w:rsidRPr="00154D09">
      <w:fldChar w:fldCharType="begin" w:fldLock="1"/>
    </w:r>
    <w:r w:rsidRPr="00154D09">
      <w:instrText xml:space="preserve"> DOCPROPERTY "YearUser" *\charformat </w:instrText>
    </w:r>
    <w:r w:rsidRPr="00154D09">
      <w:fldChar w:fldCharType="separate"/>
    </w:r>
    <w:r w:rsidRPr="00154D09">
      <w:t>2011/12</w:t>
    </w:r>
    <w:r w:rsidRPr="00154D09">
      <w:fldChar w:fldCharType="end"/>
    </w:r>
    <w:r w:rsidRPr="00154D09">
      <w:t>:</w:t>
    </w:r>
    <w:r w:rsidRPr="00154D09">
      <w:fldChar w:fldCharType="begin" w:fldLock="1"/>
    </w:r>
    <w:r w:rsidRPr="00154D09">
      <w:instrText xml:space="preserve"> DOCPROPERTY "Motionsnummer" *\charformat </w:instrText>
    </w:r>
    <w:r w:rsidRPr="00154D09">
      <w:fldChar w:fldCharType="separate"/>
    </w:r>
    <w:r w:rsidRPr="00154D09">
      <w:t>Ub374</w:t>
    </w:r>
    <w:r w:rsidRPr="00154D09">
      <w:fldChar w:fldCharType="end"/>
    </w:r>
  </w:p>
  <w:p w:rsidR="008C3CB5" w:rsidRPr="00154D09" w:rsidRDefault="008C3CB5">
    <w:pPr>
      <w:pStyle w:val="FSHNormalS5"/>
    </w:pPr>
    <w:r w:rsidRPr="00154D09">
      <w:fldChar w:fldCharType="begin" w:fldLock="1"/>
    </w:r>
    <w:r w:rsidRPr="00154D09">
      <w:instrText xml:space="preserve"> DOCPROPERTY "MotionarText" *\charformat </w:instrText>
    </w:r>
    <w:r w:rsidRPr="00154D09">
      <w:fldChar w:fldCharType="separate"/>
    </w:r>
    <w:r w:rsidRPr="00154D09">
      <w:t>av Raimo Pärssinen m.fl. (S)</w:t>
    </w:r>
    <w:r w:rsidRPr="00154D09">
      <w:fldChar w:fldCharType="end"/>
    </w:r>
    <w:r w:rsidRPr="00154D09">
      <w:br/>
    </w:r>
    <w:r w:rsidRPr="00154D09">
      <w:fldChar w:fldCharType="begin" w:fldLock="1"/>
    </w:r>
    <w:r w:rsidRPr="00154D09">
      <w:instrText xml:space="preserve"> DOCPROPERTY "SvarFrasKort" *\charformat </w:instrText>
    </w:r>
    <w:r w:rsidRPr="00154D09">
      <w:fldChar w:fldCharType="end"/>
    </w:r>
  </w:p>
  <w:p w:rsidR="008C3CB5" w:rsidRPr="00154D09" w:rsidRDefault="008C3CB5">
    <w:pPr>
      <w:pStyle w:val="FSHTitel"/>
    </w:pPr>
    <w:r w:rsidRPr="00154D09">
      <w:fldChar w:fldCharType="begin" w:fldLock="1"/>
    </w:r>
    <w:r w:rsidRPr="00154D09">
      <w:instrText xml:space="preserve"> DOCPROPERTY</w:instrText>
    </w:r>
    <w:r w:rsidRPr="00154D09">
      <w:rPr>
        <w:sz w:val="18"/>
      </w:rPr>
      <w:instrText xml:space="preserve"> "RubrikSvar" *\charformat </w:instrText>
    </w:r>
    <w:r w:rsidRPr="00154D09">
      <w:fldChar w:fldCharType="separate"/>
    </w:r>
    <w:r w:rsidRPr="00154D09">
      <w:t>Utbildningsnivån i Gävleborgs län</w:t>
    </w:r>
    <w:r w:rsidRPr="00154D09">
      <w:fldChar w:fldCharType="end"/>
    </w:r>
  </w:p>
  <w:p w:rsidR="008C3CB5" w:rsidRPr="00154D09" w:rsidRDefault="008C3CB5">
    <w:pPr>
      <w:pStyle w:val="Normal00"/>
    </w:pPr>
  </w:p>
  <w:p w:rsidR="008C3CB5" w:rsidRPr="00154D09" w:rsidRDefault="008C3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1003409">
    <w:abstractNumId w:val="3"/>
  </w:num>
  <w:num w:numId="2" w16cid:durableId="1687900533">
    <w:abstractNumId w:val="2"/>
  </w:num>
  <w:num w:numId="3" w16cid:durableId="1183855624">
    <w:abstractNumId w:val="1"/>
  </w:num>
  <w:num w:numId="4" w16cid:durableId="1711219243">
    <w:abstractNumId w:val="0"/>
  </w:num>
  <w:num w:numId="5" w16cid:durableId="2116316389">
    <w:abstractNumId w:val="7"/>
  </w:num>
  <w:num w:numId="6" w16cid:durableId="1295407266">
    <w:abstractNumId w:val="6"/>
  </w:num>
  <w:num w:numId="7" w16cid:durableId="178394786">
    <w:abstractNumId w:val="5"/>
  </w:num>
  <w:num w:numId="8" w16cid:durableId="1997370827">
    <w:abstractNumId w:val="4"/>
  </w:num>
  <w:num w:numId="9" w16cid:durableId="1233853740">
    <w:abstractNumId w:val="8"/>
  </w:num>
  <w:num w:numId="10" w16cid:durableId="1366440981">
    <w:abstractNumId w:val="9"/>
  </w:num>
  <w:num w:numId="11" w16cid:durableId="972128211">
    <w:abstractNumId w:val="10"/>
  </w:num>
  <w:num w:numId="12" w16cid:durableId="411859483">
    <w:abstractNumId w:val="13"/>
  </w:num>
  <w:num w:numId="13" w16cid:durableId="524902582">
    <w:abstractNumId w:val="15"/>
  </w:num>
  <w:num w:numId="14" w16cid:durableId="1933934478">
    <w:abstractNumId w:val="16"/>
  </w:num>
  <w:num w:numId="15" w16cid:durableId="1029525249">
    <w:abstractNumId w:val="11"/>
  </w:num>
  <w:num w:numId="16" w16cid:durableId="829835649">
    <w:abstractNumId w:val="18"/>
  </w:num>
  <w:num w:numId="17" w16cid:durableId="365569939">
    <w:abstractNumId w:val="17"/>
  </w:num>
  <w:num w:numId="18" w16cid:durableId="1972053968">
    <w:abstractNumId w:val="14"/>
  </w:num>
  <w:num w:numId="19" w16cid:durableId="473908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8B604274-3883-41DB-9969-1805BE00DEDD},{A563D376-AD18-451F-A4BB-12249EBBE54F},{0D538F46-9E5C-4A02-A54E-29E2D02F7B91},{B28A7519-312F-4479-8A3C-FC85B8F29128}"/>
  </w:docVars>
  <w:rsids>
    <w:rsidRoot w:val="005346E6"/>
    <w:rsid w:val="00154D09"/>
    <w:rsid w:val="005346E6"/>
    <w:rsid w:val="008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023B0F-2E33-4503-86C3-1FF8007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2002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S19210</vt:lpstr>
    </vt:vector>
  </TitlesOfParts>
  <Company>Riksdagen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S19210</dc:title>
  <dc:subject>S19210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2011-12-12T13:35:00Z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Utbildningsnivån i Gävleborgs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Utbildningsnivån i Gävleborgs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(S)\Lundgren, Elin (S)\Svedberg, Per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Elin Lundgren (S), Per Svedberg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20112012000000000083000192100069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20112012000000000083000192100069</vt:lpwstr>
  </property>
  <property fmtid="{D5CDD505-2E9C-101B-9397-08002B2CF9AE}" pid="50" name="nummer">
    <vt:lpwstr>374</vt:lpwstr>
  </property>
  <property fmtid="{D5CDD505-2E9C-101B-9397-08002B2CF9AE}" pid="51" name="utskottsbeteckning">
    <vt:lpwstr>Ub</vt:lpwstr>
  </property>
  <property fmtid="{D5CDD505-2E9C-101B-9397-08002B2CF9AE}" pid="52" name="GlobalUID">
    <vt:lpwstr>{E4D871AB-1D5E-4007-B262-523FCEA89177}</vt:lpwstr>
  </property>
  <property fmtid="{D5CDD505-2E9C-101B-9397-08002B2CF9AE}" pid="53" name="Överföringar">
    <vt:i4>0</vt:i4>
  </property>
  <property fmtid="{D5CDD505-2E9C-101B-9397-08002B2CF9AE}" pid="54" name="Checksum">
    <vt:lpwstr>*0015286517104*</vt:lpwstr>
  </property>
  <property fmtid="{D5CDD505-2E9C-101B-9397-08002B2CF9AE}" pid="55" name="skuggnummer">
    <vt:lpwstr>1863</vt:lpwstr>
  </property>
  <property fmtid="{D5CDD505-2E9C-101B-9397-08002B2CF9AE}" pid="56" name="urixVersion">
    <vt:lpwstr>4.5.0.25</vt:lpwstr>
  </property>
  <property fmtid="{D5CDD505-2E9C-101B-9397-08002B2CF9AE}" pid="57" name="urixOrigin">
    <vt:lpwstr>111212 14:36:55.959</vt:lpwstr>
  </property>
  <property fmtid="{D5CDD505-2E9C-101B-9397-08002B2CF9AE}" pid="58" name="urixGuid">
    <vt:lpwstr>{A39FC46D-CB86-459A-82BF-51DE23855508}</vt:lpwstr>
  </property>
</Properties>
</file>