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37223">
        <w:tblPrEx>
          <w:tblCellMar>
            <w:top w:w="0" w:type="dxa"/>
            <w:bottom w:w="0" w:type="dxa"/>
          </w:tblCellMar>
        </w:tblPrEx>
        <w:trPr>
          <w:cantSplit/>
          <w:trHeight w:val="1720"/>
        </w:trPr>
        <w:tc>
          <w:tcPr>
            <w:tcW w:w="6024" w:type="dxa"/>
            <w:gridSpan w:val="2"/>
          </w:tcPr>
          <w:p w:rsidR="00D94321" w:rsidRPr="00637223" w:rsidRDefault="00D94321">
            <w:pPr>
              <w:pStyle w:val="HuvudRubrik"/>
            </w:pPr>
            <w:r w:rsidRPr="00637223">
              <w:t>Konstitutionsutskottets betänkande</w:t>
            </w:r>
          </w:p>
          <w:p w:rsidR="00D94321" w:rsidRPr="00637223" w:rsidRDefault="00D94321">
            <w:pPr>
              <w:pStyle w:val="HuvudRubrikRad2"/>
            </w:pPr>
            <w:bookmarkStart w:id="0" w:name="BetänkandeNr"/>
            <w:bookmarkEnd w:id="0"/>
            <w:r w:rsidRPr="00637223">
              <w:t>2001/02:KU5</w:t>
            </w:r>
          </w:p>
        </w:tc>
        <w:tc>
          <w:tcPr>
            <w:tcW w:w="1418" w:type="dxa"/>
            <w:tcBorders>
              <w:bottom w:val="nil"/>
            </w:tcBorders>
          </w:tcPr>
          <w:p w:rsidR="00D94321" w:rsidRPr="00637223" w:rsidRDefault="00637223">
            <w:pPr>
              <w:spacing w:line="230" w:lineRule="auto"/>
              <w:jc w:val="center"/>
            </w:pPr>
            <w:r w:rsidRPr="0063722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94321" w:rsidRPr="00637223" w:rsidRDefault="00D94321">
            <w:pPr>
              <w:pStyle w:val="Normaltindrag"/>
              <w:jc w:val="center"/>
            </w:pPr>
          </w:p>
          <w:p w:rsidR="00D94321" w:rsidRPr="00637223" w:rsidRDefault="00D94321">
            <w:pPr>
              <w:pStyle w:val="StatusSida1"/>
            </w:pPr>
            <w:r w:rsidRPr="00637223">
              <w:t xml:space="preserve"> </w:t>
            </w:r>
          </w:p>
          <w:p w:rsidR="00D94321" w:rsidRPr="00637223" w:rsidRDefault="00D94321">
            <w:pPr>
              <w:pStyle w:val="UtskriftsdatumSida1"/>
              <w:framePr w:wrap="around"/>
            </w:pPr>
          </w:p>
        </w:tc>
      </w:tr>
      <w:tr w:rsidR="00000000" w:rsidRPr="00637223">
        <w:tblPrEx>
          <w:tblCellMar>
            <w:top w:w="0" w:type="dxa"/>
            <w:bottom w:w="0" w:type="dxa"/>
          </w:tblCellMar>
        </w:tblPrEx>
        <w:trPr>
          <w:cantSplit/>
        </w:trPr>
        <w:tc>
          <w:tcPr>
            <w:tcW w:w="6024" w:type="dxa"/>
            <w:gridSpan w:val="2"/>
            <w:tcBorders>
              <w:bottom w:val="single" w:sz="4" w:space="0" w:color="auto"/>
            </w:tcBorders>
          </w:tcPr>
          <w:p w:rsidR="00D94321" w:rsidRPr="00637223" w:rsidRDefault="00D94321">
            <w:pPr>
              <w:pStyle w:val="DokumentRubrik"/>
              <w:rPr>
                <w:noProof w:val="0"/>
              </w:rPr>
            </w:pPr>
            <w:bookmarkStart w:id="1" w:name="Huvudrubrik"/>
            <w:bookmarkEnd w:id="1"/>
            <w:r w:rsidRPr="00637223">
              <w:rPr>
                <w:noProof w:val="0"/>
              </w:rPr>
              <w:t>Anslag som regeringen disponerar och fördelar</w:t>
            </w:r>
          </w:p>
        </w:tc>
        <w:tc>
          <w:tcPr>
            <w:tcW w:w="1418" w:type="dxa"/>
            <w:tcBorders>
              <w:bottom w:val="nil"/>
            </w:tcBorders>
          </w:tcPr>
          <w:p w:rsidR="00D94321" w:rsidRPr="00637223" w:rsidRDefault="00D94321"/>
        </w:tc>
      </w:tr>
      <w:tr w:rsidR="00000000" w:rsidRPr="00637223">
        <w:tblPrEx>
          <w:tblCellMar>
            <w:top w:w="0" w:type="dxa"/>
            <w:bottom w:w="0" w:type="dxa"/>
          </w:tblCellMar>
        </w:tblPrEx>
        <w:trPr>
          <w:cantSplit/>
          <w:trHeight w:hRule="exact" w:val="360"/>
        </w:trPr>
        <w:tc>
          <w:tcPr>
            <w:tcW w:w="3012" w:type="dxa"/>
          </w:tcPr>
          <w:p w:rsidR="00D94321" w:rsidRPr="00637223" w:rsidRDefault="00D94321"/>
        </w:tc>
        <w:tc>
          <w:tcPr>
            <w:tcW w:w="3012" w:type="dxa"/>
          </w:tcPr>
          <w:p w:rsidR="00D94321" w:rsidRPr="00637223" w:rsidRDefault="00D94321"/>
        </w:tc>
        <w:tc>
          <w:tcPr>
            <w:tcW w:w="1418" w:type="dxa"/>
          </w:tcPr>
          <w:p w:rsidR="00D94321" w:rsidRPr="00637223" w:rsidRDefault="00D94321"/>
        </w:tc>
      </w:tr>
    </w:tbl>
    <w:p w:rsidR="00D94321" w:rsidRPr="00637223" w:rsidRDefault="00D94321"/>
    <w:p w:rsidR="00D94321" w:rsidRPr="00637223" w:rsidRDefault="00D94321">
      <w:pPr>
        <w:pStyle w:val="Rubrik1"/>
        <w:spacing w:after="180"/>
        <w:rPr>
          <w:noProof w:val="0"/>
        </w:rPr>
      </w:pPr>
      <w:bookmarkStart w:id="2" w:name="_Toc530369894"/>
      <w:r w:rsidRPr="00637223">
        <w:rPr>
          <w:noProof w:val="0"/>
        </w:rPr>
        <w:t>Sammanfattning</w:t>
      </w:r>
      <w:bookmarkEnd w:id="2"/>
    </w:p>
    <w:p w:rsidR="00D94321" w:rsidRPr="00637223" w:rsidRDefault="00D94321">
      <w:bookmarkStart w:id="3" w:name="TextStart"/>
      <w:bookmarkEnd w:id="3"/>
      <w:r w:rsidRPr="00637223">
        <w:t>I detta betänkande behandlar utskottet Riksdagens revisorers förslag angående anslag som regeringen disponerar och fördelar (förs. 2000/01:RR14).</w:t>
      </w:r>
    </w:p>
    <w:p w:rsidR="00D94321" w:rsidRPr="00637223" w:rsidRDefault="00D94321">
      <w:pPr>
        <w:pStyle w:val="Normaltindrag"/>
      </w:pPr>
      <w:r w:rsidRPr="00637223">
        <w:t>Riksdagens revisorer har gjort en övergripande och principiell granskning av vissa av de anslag som regeringen och Regeringskansliet disponerat under budgetåren 1997–2000 med tonvikt på samspelet mellan riksdagen och reg</w:t>
      </w:r>
      <w:r w:rsidRPr="00637223">
        <w:t>e</w:t>
      </w:r>
      <w:r w:rsidRPr="00637223">
        <w:t>ringen. Centrala frågeställningar har varit att studera hur styrning, insyn och kontroll fungerar i de fall regeringen själv ansvarar för beredning, beslut och genomförande. Anslagens användning har inte varit föremål för grans</w:t>
      </w:r>
      <w:r w:rsidRPr="00637223">
        <w:t>k</w:t>
      </w:r>
      <w:r w:rsidRPr="00637223">
        <w:t>ning.</w:t>
      </w:r>
    </w:p>
    <w:p w:rsidR="00D94321" w:rsidRPr="00637223" w:rsidRDefault="00D94321">
      <w:pPr>
        <w:pStyle w:val="Normaltindrag"/>
      </w:pPr>
      <w:r w:rsidRPr="00637223">
        <w:t>Revisorerna anför principiella synpunkter på regeringen som bidragsfö</w:t>
      </w:r>
      <w:r w:rsidRPr="00637223">
        <w:t>r</w:t>
      </w:r>
      <w:r w:rsidRPr="00637223">
        <w:t>delare och föreslår ett tillkännagivande för regeringen i ämnet. Vidare föreslår revisorerna tillkännagivanden för regeringen om</w:t>
      </w:r>
    </w:p>
    <w:p w:rsidR="00D94321" w:rsidRPr="00637223" w:rsidRDefault="00D94321">
      <w:pPr>
        <w:pStyle w:val="Normaltindrag"/>
        <w:numPr>
          <w:ilvl w:val="0"/>
          <w:numId w:val="2"/>
        </w:numPr>
        <w:tabs>
          <w:tab w:val="clear" w:pos="360"/>
          <w:tab w:val="num" w:pos="587"/>
        </w:tabs>
        <w:ind w:left="227"/>
      </w:pPr>
      <w:r w:rsidRPr="00637223">
        <w:t>bättre beslutsunderlag och en utökad resultatrapportering,</w:t>
      </w:r>
    </w:p>
    <w:p w:rsidR="00D94321" w:rsidRPr="00637223" w:rsidRDefault="00D94321">
      <w:pPr>
        <w:pStyle w:val="Normaltindrag"/>
        <w:numPr>
          <w:ilvl w:val="0"/>
          <w:numId w:val="2"/>
        </w:numPr>
        <w:tabs>
          <w:tab w:val="clear" w:pos="360"/>
          <w:tab w:val="num" w:pos="587"/>
        </w:tabs>
        <w:ind w:left="227"/>
      </w:pPr>
      <w:r w:rsidRPr="00637223">
        <w:t>förbättrad bidragshantering,</w:t>
      </w:r>
    </w:p>
    <w:p w:rsidR="00D94321" w:rsidRPr="00637223" w:rsidRDefault="00D94321">
      <w:pPr>
        <w:pStyle w:val="Normaltindrag"/>
        <w:numPr>
          <w:ilvl w:val="0"/>
          <w:numId w:val="2"/>
        </w:numPr>
        <w:tabs>
          <w:tab w:val="clear" w:pos="360"/>
          <w:tab w:val="num" w:pos="587"/>
        </w:tabs>
        <w:ind w:left="227"/>
      </w:pPr>
      <w:r w:rsidRPr="00637223">
        <w:t>skärpta krav på redovisning och revision,</w:t>
      </w:r>
    </w:p>
    <w:p w:rsidR="00D94321" w:rsidRPr="00637223" w:rsidRDefault="00D94321">
      <w:pPr>
        <w:pStyle w:val="Normaltindrag"/>
        <w:numPr>
          <w:ilvl w:val="0"/>
          <w:numId w:val="2"/>
        </w:numPr>
        <w:tabs>
          <w:tab w:val="clear" w:pos="360"/>
          <w:tab w:val="num" w:pos="587"/>
        </w:tabs>
        <w:ind w:left="227"/>
      </w:pPr>
      <w:r w:rsidRPr="00637223">
        <w:t>en samlad översyn av föreskrifter m.m.</w:t>
      </w:r>
    </w:p>
    <w:p w:rsidR="00D94321" w:rsidRPr="00637223" w:rsidRDefault="00D94321">
      <w:r w:rsidRPr="00637223">
        <w:t>Inga motioner har väckts med anledning av förslaget.</w:t>
      </w:r>
    </w:p>
    <w:p w:rsidR="00D94321" w:rsidRPr="00637223" w:rsidRDefault="00D94321">
      <w:pPr>
        <w:spacing w:before="187"/>
      </w:pPr>
      <w:r w:rsidRPr="00637223">
        <w:t>Utskottet föreslår att riksdagen bifaller Riksdagens revisorers förslag.</w:t>
      </w:r>
    </w:p>
    <w:p w:rsidR="00D94321" w:rsidRPr="00637223" w:rsidRDefault="00D94321">
      <w:pPr>
        <w:pStyle w:val="Normaltindrag"/>
      </w:pPr>
    </w:p>
    <w:p w:rsidR="00D94321" w:rsidRPr="00637223" w:rsidRDefault="00D94321">
      <w:pPr>
        <w:pStyle w:val="Normaltindrag"/>
        <w:sectPr w:rsidR="00000000" w:rsidRPr="0063722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94321" w:rsidRPr="00637223" w:rsidRDefault="00D94321">
      <w:pPr>
        <w:pStyle w:val="Rubrik1"/>
        <w:rPr>
          <w:noProof w:val="0"/>
        </w:rPr>
      </w:pPr>
      <w:bookmarkStart w:id="4" w:name="_Toc530369895"/>
      <w:r w:rsidRPr="00637223">
        <w:rPr>
          <w:noProof w:val="0"/>
        </w:rPr>
        <w:lastRenderedPageBreak/>
        <w:t>Innehållsförteckning</w:t>
      </w:r>
      <w:bookmarkEnd w:id="4"/>
    </w:p>
    <w:p w:rsidR="00D94321" w:rsidRPr="00637223" w:rsidRDefault="00D94321">
      <w:pPr>
        <w:pStyle w:val="Innehll1"/>
      </w:pPr>
      <w:r w:rsidRPr="00637223">
        <w:t>Sammanfattning</w:t>
      </w:r>
      <w:r w:rsidRPr="00637223">
        <w:tab/>
        <w:t>1</w:t>
      </w:r>
    </w:p>
    <w:p w:rsidR="00D94321" w:rsidRPr="00637223" w:rsidRDefault="00D94321">
      <w:pPr>
        <w:pStyle w:val="Innehll1"/>
      </w:pPr>
      <w:r w:rsidRPr="00637223">
        <w:t>Innehållsförteckning</w:t>
      </w:r>
      <w:r w:rsidRPr="00637223">
        <w:tab/>
        <w:t>2</w:t>
      </w:r>
    </w:p>
    <w:p w:rsidR="00D94321" w:rsidRPr="00637223" w:rsidRDefault="00D94321">
      <w:pPr>
        <w:pStyle w:val="Innehll1"/>
      </w:pPr>
      <w:r w:rsidRPr="00637223">
        <w:t>Utskottets förslag till riksdagsbeslut</w:t>
      </w:r>
      <w:r w:rsidRPr="00637223">
        <w:tab/>
        <w:t>3</w:t>
      </w:r>
    </w:p>
    <w:p w:rsidR="00D94321" w:rsidRPr="00637223" w:rsidRDefault="00D94321">
      <w:pPr>
        <w:pStyle w:val="Innehll1"/>
      </w:pPr>
      <w:r w:rsidRPr="00637223">
        <w:t>Redogörelse för ärendet</w:t>
      </w:r>
      <w:r w:rsidRPr="00637223">
        <w:tab/>
        <w:t>4</w:t>
      </w:r>
    </w:p>
    <w:p w:rsidR="00D94321" w:rsidRPr="00637223" w:rsidRDefault="00D94321">
      <w:pPr>
        <w:pStyle w:val="Innehll2"/>
      </w:pPr>
      <w:r w:rsidRPr="00637223">
        <w:t>Ärendet och dess beredning</w:t>
      </w:r>
      <w:r w:rsidRPr="00637223">
        <w:tab/>
        <w:t>4</w:t>
      </w:r>
    </w:p>
    <w:p w:rsidR="00D94321" w:rsidRPr="00637223" w:rsidRDefault="00D94321">
      <w:pPr>
        <w:pStyle w:val="Innehll1"/>
      </w:pPr>
      <w:r w:rsidRPr="00637223">
        <w:t>Utskottets överväganden</w:t>
      </w:r>
      <w:r w:rsidRPr="00637223">
        <w:tab/>
        <w:t>5</w:t>
      </w:r>
    </w:p>
    <w:p w:rsidR="00D94321" w:rsidRPr="00637223" w:rsidRDefault="00D94321">
      <w:pPr>
        <w:pStyle w:val="Innehll2"/>
      </w:pPr>
      <w:r w:rsidRPr="00637223">
        <w:t>Anslag som regeringen disponerar och fördelar</w:t>
      </w:r>
      <w:r w:rsidRPr="00637223">
        <w:tab/>
        <w:t>5</w:t>
      </w:r>
    </w:p>
    <w:p w:rsidR="00D94321" w:rsidRPr="00637223" w:rsidRDefault="00D94321">
      <w:pPr>
        <w:pStyle w:val="Innehll2"/>
      </w:pPr>
      <w:r w:rsidRPr="00637223">
        <w:t>Förslagen</w:t>
      </w:r>
      <w:r w:rsidRPr="00637223">
        <w:tab/>
        <w:t>5</w:t>
      </w:r>
    </w:p>
    <w:p w:rsidR="00D94321" w:rsidRPr="00637223" w:rsidRDefault="00D94321">
      <w:pPr>
        <w:pStyle w:val="Innehll3"/>
      </w:pPr>
      <w:r w:rsidRPr="00637223">
        <w:t>Principiella synpunkter på regeringen som bidragsfördelare</w:t>
      </w:r>
      <w:r w:rsidRPr="00637223">
        <w:tab/>
        <w:t>5</w:t>
      </w:r>
    </w:p>
    <w:p w:rsidR="00D94321" w:rsidRPr="00637223" w:rsidRDefault="00D94321">
      <w:pPr>
        <w:pStyle w:val="Innehll3"/>
      </w:pPr>
      <w:r w:rsidRPr="00637223">
        <w:t>Beslutsunderlag och resultatrapportering</w:t>
      </w:r>
      <w:r w:rsidRPr="00637223">
        <w:tab/>
        <w:t>6</w:t>
      </w:r>
    </w:p>
    <w:p w:rsidR="00D94321" w:rsidRPr="00637223" w:rsidRDefault="00D94321">
      <w:pPr>
        <w:pStyle w:val="Innehll3"/>
      </w:pPr>
      <w:r w:rsidRPr="00637223">
        <w:t>Regeringens bidragshantering</w:t>
      </w:r>
      <w:r w:rsidRPr="00637223">
        <w:tab/>
        <w:t>7</w:t>
      </w:r>
    </w:p>
    <w:p w:rsidR="00D94321" w:rsidRPr="00637223" w:rsidRDefault="00D94321">
      <w:pPr>
        <w:pStyle w:val="Innehll3"/>
      </w:pPr>
      <w:r w:rsidRPr="00637223">
        <w:t>Redovisning och revision</w:t>
      </w:r>
      <w:r w:rsidRPr="00637223">
        <w:tab/>
        <w:t>7</w:t>
      </w:r>
    </w:p>
    <w:p w:rsidR="00D94321" w:rsidRPr="00637223" w:rsidRDefault="00D94321">
      <w:pPr>
        <w:pStyle w:val="Innehll3"/>
      </w:pPr>
      <w:r w:rsidRPr="00637223">
        <w:t>En samlad översyn av föreskrifter m.m.</w:t>
      </w:r>
      <w:r w:rsidRPr="00637223">
        <w:tab/>
        <w:t>7</w:t>
      </w:r>
    </w:p>
    <w:p w:rsidR="00D94321" w:rsidRPr="00637223" w:rsidRDefault="00D94321">
      <w:pPr>
        <w:pStyle w:val="Innehll2"/>
      </w:pPr>
      <w:r w:rsidRPr="00637223">
        <w:t>Utskottets ställningstagande</w:t>
      </w:r>
      <w:r w:rsidRPr="00637223">
        <w:tab/>
        <w:t>8</w:t>
      </w:r>
    </w:p>
    <w:p w:rsidR="00D94321" w:rsidRPr="00637223" w:rsidRDefault="00D94321">
      <w:pPr>
        <w:pStyle w:val="Innehll1"/>
      </w:pPr>
      <w:r w:rsidRPr="00637223">
        <w:t>Förteckning över behandlade förslag</w:t>
      </w:r>
      <w:r w:rsidRPr="00637223">
        <w:tab/>
        <w:t>10</w:t>
      </w:r>
    </w:p>
    <w:p w:rsidR="00D94321" w:rsidRPr="00637223" w:rsidRDefault="00D94321">
      <w:pPr>
        <w:pStyle w:val="Innehll2"/>
      </w:pPr>
      <w:r w:rsidRPr="00637223">
        <w:t>Förslaget</w:t>
      </w:r>
      <w:r w:rsidRPr="00637223">
        <w:tab/>
        <w:t>10</w:t>
      </w:r>
    </w:p>
    <w:p w:rsidR="00D94321" w:rsidRPr="00637223" w:rsidRDefault="00D94321"/>
    <w:p w:rsidR="00D94321" w:rsidRPr="00637223" w:rsidRDefault="00D94321">
      <w:pPr>
        <w:pStyle w:val="Normaltindrag"/>
        <w:sectPr w:rsidR="00000000" w:rsidRPr="0063722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94321" w:rsidRPr="00637223" w:rsidRDefault="00D94321">
      <w:pPr>
        <w:pStyle w:val="Rubrik1"/>
        <w:rPr>
          <w:noProof w:val="0"/>
        </w:rPr>
      </w:pPr>
      <w:bookmarkStart w:id="5" w:name="_Toc530369896"/>
      <w:r w:rsidRPr="00637223">
        <w:rPr>
          <w:noProof w:val="0"/>
        </w:rPr>
        <w:t>Utskottets förslag till riksdagsbeslut</w:t>
      </w:r>
      <w:bookmarkEnd w:id="5"/>
    </w:p>
    <w:p w:rsidR="00D94321" w:rsidRPr="00637223" w:rsidRDefault="00D94321">
      <w:pPr>
        <w:pStyle w:val="Frslagspunkt"/>
        <w:rPr>
          <w:noProof w:val="0"/>
        </w:rPr>
      </w:pPr>
      <w:r w:rsidRPr="00637223">
        <w:rPr>
          <w:noProof w:val="0"/>
        </w:rPr>
        <w:t>Anslag som regeringen disponerar och fördelar</w:t>
      </w:r>
    </w:p>
    <w:p w:rsidR="00D94321" w:rsidRPr="00637223" w:rsidRDefault="00D94321">
      <w:pPr>
        <w:pStyle w:val="Frslagstext"/>
      </w:pPr>
      <w:bookmarkStart w:id="6" w:name="RESPARTI001"/>
      <w:bookmarkEnd w:id="6"/>
      <w:r w:rsidRPr="00637223">
        <w:t xml:space="preserve">Riksdagen tillkännager för regeringen som sin mening vad Riksdagens revisorer anfört </w:t>
      </w:r>
    </w:p>
    <w:p w:rsidR="00D94321" w:rsidRPr="00637223" w:rsidRDefault="00D94321">
      <w:pPr>
        <w:pStyle w:val="Frslagstext"/>
        <w:numPr>
          <w:ilvl w:val="0"/>
          <w:numId w:val="5"/>
        </w:numPr>
      </w:pPr>
      <w:r w:rsidRPr="00637223">
        <w:t>i avsnitt 2.1 om principiella synpunkter på regeringen som b</w:t>
      </w:r>
      <w:r w:rsidRPr="00637223">
        <w:t>i</w:t>
      </w:r>
      <w:r w:rsidRPr="00637223">
        <w:t>dragsförd</w:t>
      </w:r>
      <w:r w:rsidRPr="00637223">
        <w:t>e</w:t>
      </w:r>
      <w:r w:rsidRPr="00637223">
        <w:t>lare,</w:t>
      </w:r>
    </w:p>
    <w:p w:rsidR="00D94321" w:rsidRPr="00637223" w:rsidRDefault="00D94321">
      <w:pPr>
        <w:pStyle w:val="Frslagstext"/>
        <w:numPr>
          <w:ilvl w:val="0"/>
          <w:numId w:val="5"/>
        </w:numPr>
      </w:pPr>
      <w:r w:rsidRPr="00637223">
        <w:t>i avsnitt 2.2 om behovet av ett bättre beslutsunderlag och en u</w:t>
      </w:r>
      <w:r w:rsidRPr="00637223">
        <w:t>t</w:t>
      </w:r>
      <w:r w:rsidRPr="00637223">
        <w:t>ökad r</w:t>
      </w:r>
      <w:r w:rsidRPr="00637223">
        <w:t>e</w:t>
      </w:r>
      <w:r w:rsidRPr="00637223">
        <w:t>sultatrapportering,</w:t>
      </w:r>
    </w:p>
    <w:p w:rsidR="00D94321" w:rsidRPr="00637223" w:rsidRDefault="00D94321">
      <w:pPr>
        <w:pStyle w:val="Frslagstext"/>
        <w:numPr>
          <w:ilvl w:val="0"/>
          <w:numId w:val="5"/>
        </w:numPr>
      </w:pPr>
      <w:r w:rsidRPr="00637223">
        <w:t>i avsnitt 2.3 om regeringens bidragshantering,</w:t>
      </w:r>
    </w:p>
    <w:p w:rsidR="00D94321" w:rsidRPr="00637223" w:rsidRDefault="00D94321">
      <w:pPr>
        <w:pStyle w:val="Frslagstext"/>
        <w:numPr>
          <w:ilvl w:val="0"/>
          <w:numId w:val="5"/>
        </w:numPr>
      </w:pPr>
      <w:r w:rsidRPr="00637223">
        <w:t>i avsnitt 2.4 om att kraven på redovisning och revision behöver skärpas,</w:t>
      </w:r>
    </w:p>
    <w:p w:rsidR="00D94321" w:rsidRPr="00637223" w:rsidRDefault="00D94321">
      <w:pPr>
        <w:pStyle w:val="Frslagstext"/>
        <w:numPr>
          <w:ilvl w:val="0"/>
          <w:numId w:val="5"/>
        </w:numPr>
      </w:pPr>
      <w:r w:rsidRPr="00637223">
        <w:t>i avsnitt 2.5 om behovet av en samlad översyn av föreskrifter m.m.</w:t>
      </w:r>
    </w:p>
    <w:p w:rsidR="00D94321" w:rsidRPr="00637223" w:rsidRDefault="00D94321">
      <w:pPr>
        <w:pStyle w:val="Frslagstext"/>
      </w:pPr>
      <w:r w:rsidRPr="00637223">
        <w:t>Därmed bifaller riksdagen förslag 2000/01:RR14 yrkandena 1–5.</w:t>
      </w:r>
    </w:p>
    <w:p w:rsidR="00D94321" w:rsidRPr="00637223" w:rsidRDefault="00D94321">
      <w:pPr>
        <w:pStyle w:val="Frslagstext"/>
      </w:pPr>
    </w:p>
    <w:p w:rsidR="00D94321" w:rsidRPr="00637223" w:rsidRDefault="00D94321">
      <w:pPr>
        <w:pStyle w:val="Normaltindrag"/>
      </w:pPr>
      <w:bookmarkStart w:id="7" w:name="Nästa_Hpunkt"/>
      <w:bookmarkEnd w:id="7"/>
    </w:p>
    <w:p w:rsidR="00D94321" w:rsidRPr="00637223" w:rsidRDefault="00D94321">
      <w:pPr>
        <w:pStyle w:val="Utskriftsdatum"/>
      </w:pPr>
      <w:r w:rsidRPr="00637223">
        <w:t>Stockholm den 13 november 2001</w:t>
      </w:r>
    </w:p>
    <w:p w:rsidR="00D94321" w:rsidRPr="00637223" w:rsidRDefault="00D94321">
      <w:r w:rsidRPr="00637223">
        <w:t>På konstitutionsutskottets vägnar</w:t>
      </w:r>
    </w:p>
    <w:p w:rsidR="00D94321" w:rsidRPr="00637223" w:rsidRDefault="00D94321">
      <w:pPr>
        <w:pStyle w:val="Ordfranden"/>
        <w:rPr>
          <w:noProof w:val="0"/>
        </w:rPr>
      </w:pPr>
      <w:bookmarkStart w:id="8" w:name="Ordförande"/>
      <w:bookmarkEnd w:id="8"/>
      <w:r w:rsidRPr="00637223">
        <w:rPr>
          <w:noProof w:val="0"/>
        </w:rPr>
        <w:t xml:space="preserve">Per Unckel </w:t>
      </w:r>
    </w:p>
    <w:p w:rsidR="00D94321" w:rsidRPr="00637223" w:rsidRDefault="00D94321">
      <w:pPr>
        <w:pStyle w:val="Deltagare"/>
        <w:rPr>
          <w:noProof w:val="0"/>
        </w:rPr>
      </w:pPr>
      <w:bookmarkStart w:id="9" w:name="Deltagare"/>
      <w:bookmarkEnd w:id="9"/>
      <w:r w:rsidRPr="00637223">
        <w:rPr>
          <w:noProof w:val="0"/>
        </w:rPr>
        <w:t>Följande ledamöter har deltagit i beslutet: Per Unckel (m), Göran Magnusson (s), Barbro Hietala Nordlund (s), Kenneth Kvist (v), Ingvar Svensson (kd), Inger René (m), Mats Berglind (s), Lars Hjertén (m), Kerstin Kristiansson Karlstedt (s), Kenth Högström (s), Mats Einarsson (v), Björn von der Esch (kd), Nils Fredrik Aurelius (m), Per Lager (mp), Åsa Torstensson (c), Helena Bargholtz (fp) och Britt-Marie Lindkvist (s).</w:t>
      </w:r>
    </w:p>
    <w:p w:rsidR="00D94321" w:rsidRPr="00637223" w:rsidRDefault="00D94321">
      <w:pPr>
        <w:pStyle w:val="Normaltindrag"/>
      </w:pPr>
    </w:p>
    <w:p w:rsidR="00D94321" w:rsidRPr="00637223" w:rsidRDefault="00D94321">
      <w:pPr>
        <w:pStyle w:val="Normaltindrag"/>
        <w:sectPr w:rsidR="00000000" w:rsidRPr="0063722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94321" w:rsidRPr="00637223" w:rsidRDefault="00D94321">
      <w:pPr>
        <w:pStyle w:val="Rubrik1"/>
        <w:rPr>
          <w:noProof w:val="0"/>
        </w:rPr>
      </w:pPr>
      <w:bookmarkStart w:id="10" w:name="_Toc530369897"/>
      <w:r w:rsidRPr="00637223">
        <w:rPr>
          <w:noProof w:val="0"/>
        </w:rPr>
        <w:t>Redogörelse för ärendet</w:t>
      </w:r>
      <w:bookmarkEnd w:id="10"/>
    </w:p>
    <w:p w:rsidR="00D94321" w:rsidRPr="00637223" w:rsidRDefault="00D94321">
      <w:pPr>
        <w:pStyle w:val="Rubrik2"/>
        <w:spacing w:before="0"/>
      </w:pPr>
      <w:bookmarkStart w:id="11" w:name="_Toc530369898"/>
      <w:r w:rsidRPr="00637223">
        <w:t>Ärendet och dess beredning</w:t>
      </w:r>
      <w:bookmarkEnd w:id="11"/>
    </w:p>
    <w:p w:rsidR="00D94321" w:rsidRPr="00637223" w:rsidRDefault="00D94321">
      <w:r w:rsidRPr="00637223">
        <w:t>Riksdagens revisorer har på eget initiativ genomfört en övergripande och principiell granskning av de anslag som regeringen och Regeringskansliet disponerade budgetåren 1997–2000 med fokusering på sådana anslag där regeringen fungerat som ett verkställighetsorgan genom att själv besluta om förde</w:t>
      </w:r>
      <w:r w:rsidRPr="00637223">
        <w:t>l</w:t>
      </w:r>
      <w:r w:rsidRPr="00637223">
        <w:t xml:space="preserve">ningen av bidrag till olika ändamål. </w:t>
      </w:r>
    </w:p>
    <w:p w:rsidR="00D94321" w:rsidRPr="00637223" w:rsidRDefault="00D94321">
      <w:pPr>
        <w:pStyle w:val="Normaltindrag"/>
      </w:pPr>
      <w:r w:rsidRPr="00637223">
        <w:t>Beträffande åtta anslag av detta slag har granskningen fördjupats. I granskningen har ingått större delen av de medel i projektform som regerin</w:t>
      </w:r>
      <w:r w:rsidRPr="00637223">
        <w:t>g</w:t>
      </w:r>
      <w:r w:rsidRPr="00637223">
        <w:t xml:space="preserve">en fördelat under perioden, i genomsnitt ca 4 miljarder kronor årligen. Fem av de studerade anslagen gäller bidrag till kommunsektorn, nämligen anslagen till </w:t>
      </w:r>
      <w:r w:rsidRPr="00637223">
        <w:rPr>
          <w:i/>
        </w:rPr>
        <w:t>Särskilda insatser i vissa kommuner och landsting</w:t>
      </w:r>
      <w:r w:rsidRPr="00637223">
        <w:t xml:space="preserve">, </w:t>
      </w:r>
      <w:r w:rsidRPr="00637223">
        <w:rPr>
          <w:i/>
        </w:rPr>
        <w:t>Särskilda insatser i utsatta bostadsområden</w:t>
      </w:r>
      <w:r w:rsidRPr="00637223">
        <w:t xml:space="preserve">, </w:t>
      </w:r>
      <w:r w:rsidRPr="00637223">
        <w:rPr>
          <w:i/>
        </w:rPr>
        <w:t>Kunskapslyftet</w:t>
      </w:r>
      <w:r w:rsidRPr="00637223">
        <w:t xml:space="preserve">, </w:t>
      </w:r>
      <w:r w:rsidRPr="00637223">
        <w:rPr>
          <w:i/>
        </w:rPr>
        <w:t>De lokala investeringsprogrammen</w:t>
      </w:r>
      <w:r w:rsidRPr="00637223">
        <w:t xml:space="preserve"> samt </w:t>
      </w:r>
      <w:r w:rsidRPr="00637223">
        <w:rPr>
          <w:i/>
        </w:rPr>
        <w:t>IT i skolan</w:t>
      </w:r>
      <w:r w:rsidRPr="00637223">
        <w:t xml:space="preserve">. I granskningen ingår också de tre paket om vardera 1 miljard kronor som riksdagen tog ställning till sommaren 1996, dvs. den första </w:t>
      </w:r>
      <w:r w:rsidRPr="00637223">
        <w:rPr>
          <w:i/>
        </w:rPr>
        <w:t>Öste</w:t>
      </w:r>
      <w:r w:rsidRPr="00637223">
        <w:rPr>
          <w:i/>
        </w:rPr>
        <w:t>r</w:t>
      </w:r>
      <w:r w:rsidRPr="00637223">
        <w:rPr>
          <w:i/>
        </w:rPr>
        <w:t>sjömiljarden</w:t>
      </w:r>
      <w:r w:rsidRPr="00637223">
        <w:t xml:space="preserve">, </w:t>
      </w:r>
      <w:r w:rsidRPr="00637223">
        <w:rPr>
          <w:i/>
        </w:rPr>
        <w:t>Kretsloppsmiljarden</w:t>
      </w:r>
      <w:r w:rsidRPr="00637223">
        <w:t xml:space="preserve"> och </w:t>
      </w:r>
      <w:r w:rsidRPr="00637223">
        <w:rPr>
          <w:i/>
        </w:rPr>
        <w:t>Småföretagsmilj</w:t>
      </w:r>
      <w:r w:rsidRPr="00637223">
        <w:rPr>
          <w:i/>
        </w:rPr>
        <w:t>arden</w:t>
      </w:r>
      <w:r w:rsidRPr="00637223">
        <w:t>. Därutöver har som jämförelse anslagen för Utvecklingsarbete (ca 100 miljoner kronor) och Kontrollfunkti</w:t>
      </w:r>
      <w:r w:rsidRPr="00637223">
        <w:t>o</w:t>
      </w:r>
      <w:r w:rsidRPr="00637223">
        <w:t>nen i staten (ca 300 miljoner kronor) granskats.</w:t>
      </w:r>
    </w:p>
    <w:p w:rsidR="00D94321" w:rsidRPr="00637223" w:rsidRDefault="00D94321">
      <w:r w:rsidRPr="00637223">
        <w:t>Resultatet av granskningen presenterades i rapporten  Anslag till regeringens disposition – Hur fungerar styrningen och kontrollen när regeringen själv fördelar pengar? (Rapport 2000/01:7). Rapporten, som bl.a. innehåller en kartläggning och analys av hur de utvalda anslagen hanterats av regeringen och riksdagen i budgetprocessen samt revisorernas öv</w:t>
      </w:r>
      <w:r w:rsidRPr="00637223">
        <w:t xml:space="preserve">erväganden och förslag för att ytterligare förbättra styrning och kontroll i de fall regeringen hanterar enskilda bidragssystem, har remissbehandlats. Följande åtta remissinstanser har yttrat sig över rapporten: </w:t>
      </w:r>
      <w:r w:rsidRPr="00637223">
        <w:rPr>
          <w:i/>
        </w:rPr>
        <w:t>Justitieombudsmannen</w:t>
      </w:r>
      <w:r w:rsidRPr="00637223">
        <w:t xml:space="preserve">, </w:t>
      </w:r>
      <w:r w:rsidRPr="00637223">
        <w:rPr>
          <w:i/>
        </w:rPr>
        <w:t>Regeringskansliet</w:t>
      </w:r>
      <w:r w:rsidRPr="00637223">
        <w:t xml:space="preserve">, </w:t>
      </w:r>
      <w:r w:rsidRPr="00637223">
        <w:rPr>
          <w:i/>
        </w:rPr>
        <w:t>Svea hovrätt</w:t>
      </w:r>
      <w:r w:rsidRPr="00637223">
        <w:t xml:space="preserve">, </w:t>
      </w:r>
      <w:r w:rsidRPr="00637223">
        <w:rPr>
          <w:i/>
        </w:rPr>
        <w:t>Kammarkollegiet</w:t>
      </w:r>
      <w:r w:rsidRPr="00637223">
        <w:t xml:space="preserve">, </w:t>
      </w:r>
      <w:r w:rsidRPr="00637223">
        <w:rPr>
          <w:i/>
        </w:rPr>
        <w:t>Statskontoret</w:t>
      </w:r>
      <w:r w:rsidRPr="00637223">
        <w:t xml:space="preserve">, </w:t>
      </w:r>
      <w:r w:rsidRPr="00637223">
        <w:rPr>
          <w:i/>
        </w:rPr>
        <w:t>Ekonomistyrningsverket</w:t>
      </w:r>
      <w:r w:rsidRPr="00637223">
        <w:t xml:space="preserve">, </w:t>
      </w:r>
      <w:r w:rsidRPr="00637223">
        <w:rPr>
          <w:i/>
        </w:rPr>
        <w:t>Uppsala universitet</w:t>
      </w:r>
      <w:r w:rsidRPr="00637223">
        <w:t xml:space="preserve"> och </w:t>
      </w:r>
      <w:r w:rsidRPr="00637223">
        <w:rPr>
          <w:i/>
        </w:rPr>
        <w:t>Lunds universitet</w:t>
      </w:r>
      <w:r w:rsidRPr="00637223">
        <w:t xml:space="preserve">. </w:t>
      </w:r>
    </w:p>
    <w:p w:rsidR="00D94321" w:rsidRPr="00637223" w:rsidRDefault="00D94321">
      <w:r w:rsidRPr="00637223">
        <w:t>Mot bakgrund av granskningsrapporten och remissbehandlingen har revis</w:t>
      </w:r>
      <w:r w:rsidRPr="00637223">
        <w:t>o</w:t>
      </w:r>
      <w:r w:rsidRPr="00637223">
        <w:t>r</w:t>
      </w:r>
      <w:r w:rsidRPr="00637223">
        <w:softHyphen/>
        <w:t>erna överlämnat förslag 2000/01:RR14 Riksdagens revisorers förslag angåe</w:t>
      </w:r>
      <w:r w:rsidRPr="00637223">
        <w:t>n</w:t>
      </w:r>
      <w:r w:rsidRPr="00637223">
        <w:t>de anslag som regeringen disponerar och fördelar till riksdagen.</w:t>
      </w:r>
    </w:p>
    <w:p w:rsidR="00D94321" w:rsidRPr="00637223" w:rsidRDefault="00D94321">
      <w:pPr>
        <w:pStyle w:val="Normaltindrag"/>
      </w:pPr>
      <w:r w:rsidRPr="00637223">
        <w:t>Det har inte väckts några motioner med anledning av förslaget.</w:t>
      </w:r>
    </w:p>
    <w:p w:rsidR="00D94321" w:rsidRPr="00637223" w:rsidRDefault="00D94321"/>
    <w:p w:rsidR="00D94321" w:rsidRPr="00637223" w:rsidRDefault="00D94321">
      <w:pPr>
        <w:pStyle w:val="Normaltindrag"/>
        <w:sectPr w:rsidR="00000000" w:rsidRPr="0063722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94321" w:rsidRPr="00637223" w:rsidRDefault="00D94321">
      <w:pPr>
        <w:pStyle w:val="Rubrik1"/>
        <w:rPr>
          <w:noProof w:val="0"/>
        </w:rPr>
      </w:pPr>
      <w:bookmarkStart w:id="12" w:name="_Toc530369899"/>
      <w:r w:rsidRPr="00637223">
        <w:rPr>
          <w:noProof w:val="0"/>
        </w:rPr>
        <w:t>Utskottets överväganden</w:t>
      </w:r>
      <w:bookmarkEnd w:id="12"/>
    </w:p>
    <w:p w:rsidR="00D94321" w:rsidRPr="00637223" w:rsidRDefault="00D94321">
      <w:pPr>
        <w:pStyle w:val="Utskottetsvervganden-RubrikFrslagspunkt"/>
      </w:pPr>
      <w:bookmarkStart w:id="13" w:name="_Toc530369900"/>
      <w:r w:rsidRPr="00637223">
        <w:t>Anslag som regeringen disponerar och fördelar</w:t>
      </w:r>
      <w:bookmarkEnd w:id="13"/>
    </w:p>
    <w:p w:rsidR="00D94321" w:rsidRPr="00637223" w:rsidRDefault="00D94321">
      <w:pPr>
        <w:pStyle w:val="Utskottsfrslagikorthet-Rubrik"/>
        <w:rPr>
          <w:noProof w:val="0"/>
        </w:rPr>
      </w:pPr>
      <w:r w:rsidRPr="00637223">
        <w:rPr>
          <w:noProof w:val="0"/>
        </w:rPr>
        <w:t>Utskottets förslag i korthet</w:t>
      </w:r>
    </w:p>
    <w:p w:rsidR="00D94321" w:rsidRPr="00637223" w:rsidRDefault="00D94321">
      <w:pPr>
        <w:pStyle w:val="Utskottsfrslagikorthet-Text"/>
      </w:pPr>
      <w:r w:rsidRPr="00637223">
        <w:t>Utskottet föreslår att riksdagen bifaller Riksdagens revisorers fö</w:t>
      </w:r>
      <w:r w:rsidRPr="00637223">
        <w:t>r</w:t>
      </w:r>
      <w:r w:rsidRPr="00637223">
        <w:t>slag. Det innebär att riksdagen ger regeringen till känna som sin mening vad revisorerna anfört om</w:t>
      </w:r>
    </w:p>
    <w:p w:rsidR="00D94321" w:rsidRPr="00637223" w:rsidRDefault="00D94321">
      <w:pPr>
        <w:pStyle w:val="Utskottsfrslagikorthet-Text"/>
        <w:numPr>
          <w:ilvl w:val="0"/>
          <w:numId w:val="3"/>
        </w:numPr>
        <w:tabs>
          <w:tab w:val="clear" w:pos="360"/>
          <w:tab w:val="num" w:pos="473"/>
        </w:tabs>
        <w:ind w:left="113"/>
      </w:pPr>
      <w:r w:rsidRPr="00637223">
        <w:t>regeringen som bidragsfördelare,</w:t>
      </w:r>
    </w:p>
    <w:p w:rsidR="00D94321" w:rsidRPr="00637223" w:rsidRDefault="00D94321">
      <w:pPr>
        <w:pStyle w:val="Utskottsfrslagikorthet-Text"/>
        <w:numPr>
          <w:ilvl w:val="0"/>
          <w:numId w:val="3"/>
        </w:numPr>
        <w:tabs>
          <w:tab w:val="clear" w:pos="360"/>
          <w:tab w:val="num" w:pos="473"/>
        </w:tabs>
        <w:ind w:left="113"/>
      </w:pPr>
      <w:r w:rsidRPr="00637223">
        <w:t>beslutsunderlag och resultatrapportering,</w:t>
      </w:r>
    </w:p>
    <w:p w:rsidR="00D94321" w:rsidRPr="00637223" w:rsidRDefault="00D94321">
      <w:pPr>
        <w:pStyle w:val="Utskottsfrslagikorthet-Text"/>
        <w:numPr>
          <w:ilvl w:val="0"/>
          <w:numId w:val="3"/>
        </w:numPr>
        <w:tabs>
          <w:tab w:val="clear" w:pos="360"/>
          <w:tab w:val="num" w:pos="473"/>
        </w:tabs>
        <w:ind w:left="113"/>
      </w:pPr>
      <w:r w:rsidRPr="00637223">
        <w:t>regeringens bidragshantering,</w:t>
      </w:r>
    </w:p>
    <w:p w:rsidR="00D94321" w:rsidRPr="00637223" w:rsidRDefault="00D94321">
      <w:pPr>
        <w:pStyle w:val="Utskottsfrslagikorthet-Text"/>
        <w:numPr>
          <w:ilvl w:val="0"/>
          <w:numId w:val="3"/>
        </w:numPr>
        <w:tabs>
          <w:tab w:val="clear" w:pos="360"/>
          <w:tab w:val="num" w:pos="473"/>
        </w:tabs>
        <w:ind w:left="113"/>
      </w:pPr>
      <w:r w:rsidRPr="00637223">
        <w:t>redovisning och revision,</w:t>
      </w:r>
    </w:p>
    <w:p w:rsidR="00D94321" w:rsidRPr="00637223" w:rsidRDefault="00D94321">
      <w:pPr>
        <w:pStyle w:val="Utskottsfrslagikorthet-Text"/>
        <w:numPr>
          <w:ilvl w:val="0"/>
          <w:numId w:val="3"/>
        </w:numPr>
        <w:tabs>
          <w:tab w:val="clear" w:pos="360"/>
          <w:tab w:val="num" w:pos="473"/>
        </w:tabs>
        <w:ind w:left="113"/>
      </w:pPr>
      <w:r w:rsidRPr="00637223">
        <w:t>en samlad översyn av föreskrifter m.m.</w:t>
      </w:r>
    </w:p>
    <w:p w:rsidR="00D94321" w:rsidRPr="00637223" w:rsidRDefault="00D94321">
      <w:pPr>
        <w:pStyle w:val="Rubrik2"/>
      </w:pPr>
      <w:bookmarkStart w:id="14" w:name="_Toc530369901"/>
      <w:r w:rsidRPr="00637223">
        <w:t>Förslagen</w:t>
      </w:r>
      <w:bookmarkEnd w:id="14"/>
    </w:p>
    <w:p w:rsidR="00D94321" w:rsidRPr="00637223" w:rsidRDefault="00D94321">
      <w:pPr>
        <w:pStyle w:val="Rubrik3"/>
        <w:rPr>
          <w:noProof w:val="0"/>
        </w:rPr>
      </w:pPr>
      <w:bookmarkStart w:id="15" w:name="_Toc530369902"/>
      <w:r w:rsidRPr="00637223">
        <w:rPr>
          <w:noProof w:val="0"/>
        </w:rPr>
        <w:t>Principiella synpunkter på regeringen som bidragsfördelare</w:t>
      </w:r>
      <w:bookmarkEnd w:id="15"/>
    </w:p>
    <w:p w:rsidR="00D94321" w:rsidRPr="00637223" w:rsidRDefault="00D94321">
      <w:r w:rsidRPr="00637223">
        <w:t>Riksdagens revisorer berör inledningsvis ett antal övergripande frågor om regeringens roll som bidragsfördelare med utgångspunkt i de grundläggande bestämmelserna om finansmakten i regeringsformen.</w:t>
      </w:r>
    </w:p>
    <w:p w:rsidR="00D94321" w:rsidRPr="00637223" w:rsidRDefault="00D94321">
      <w:pPr>
        <w:pStyle w:val="Normaltindrag"/>
      </w:pPr>
      <w:r w:rsidRPr="00637223">
        <w:t>Revisorerna konstaterar att det framgår av den forskarrapport som ingår i granskningsrapporten att det finns en bred samsyn om förekomsten av en specifik svensk förvaltningsmodell, men att begreppets innehåll samtidigt är relativt diffust. Någon klar åtskillnad mellan politiska och verkställande a</w:t>
      </w:r>
      <w:r w:rsidRPr="00637223">
        <w:t>r</w:t>
      </w:r>
      <w:r w:rsidRPr="00637223">
        <w:t>betsuppgifter har inte gjorts vare sig i den politiska debatten eller inom fö</w:t>
      </w:r>
      <w:r w:rsidRPr="00637223">
        <w:t>r</w:t>
      </w:r>
      <w:r w:rsidRPr="00637223">
        <w:t>valtningsforskningen. I praktiken har det dock inte varit ovanligt att olika regeringar genom åren fungerat som bidragsfördelare. Enligt revisorerna är det viktigt att betona att regeringens roll i förhållande till förvaltningen främst gäller ledning, styrning och samordning. Samtidigt anser revisorerna att det faktum att regeringen i vissa fall fungerar som bidragsfördelare går att förena med den svenska förvaltning</w:t>
      </w:r>
      <w:r w:rsidRPr="00637223">
        <w:t>s</w:t>
      </w:r>
      <w:r w:rsidRPr="00637223">
        <w:t>modellen.</w:t>
      </w:r>
    </w:p>
    <w:p w:rsidR="00D94321" w:rsidRPr="00637223" w:rsidRDefault="00D94321">
      <w:pPr>
        <w:pStyle w:val="Normaltindrag"/>
      </w:pPr>
      <w:r w:rsidRPr="00637223">
        <w:t>Re</w:t>
      </w:r>
      <w:r w:rsidRPr="00637223">
        <w:t>visorerna anlägger i rapporten vissa principiella synpunkter på använ</w:t>
      </w:r>
      <w:r w:rsidRPr="00637223">
        <w:t>d</w:t>
      </w:r>
      <w:r w:rsidRPr="00637223">
        <w:t>ningen av statliga projektbidrag. Revisorerna anser att den syn som riksdagen på förslag av finansutskottet ställt sig bakom med innebörden att restriktivitet bör iakttas i användningen av stöd i projektform fortfarande bör kunna vara vägledande. Grundregeln bör enligt revisorerna vara att statliga medel till offentliga verksamheter skall fördelas i generella termer, efter förutbestämda kriterier och kanaliseras till den ordinarie verksam</w:t>
      </w:r>
      <w:r w:rsidRPr="00637223">
        <w:t>heten. Det gäller inte minst bidrag till ko</w:t>
      </w:r>
      <w:r w:rsidRPr="00637223">
        <w:t>m</w:t>
      </w:r>
      <w:r w:rsidRPr="00637223">
        <w:t>munsektorn.</w:t>
      </w:r>
    </w:p>
    <w:p w:rsidR="00D94321" w:rsidRPr="00637223" w:rsidRDefault="00D94321">
      <w:pPr>
        <w:pStyle w:val="Normaltindrag"/>
      </w:pPr>
      <w:r w:rsidRPr="00637223">
        <w:t>Revisorerna pekar vidare på ett antal för- respektive nackdelar i samband med att regeringen tar på sig rollen som bidragsfördelare. Å ena sidan unde</w:t>
      </w:r>
      <w:r w:rsidRPr="00637223">
        <w:t>r</w:t>
      </w:r>
      <w:r w:rsidRPr="00637223">
        <w:t>stryks att det finns risker för att en omfattande bidragshantering tränger undan strategiska uppgifter liksom att myndigheternas roll tunnas ut. Departementen saknar dessutom inte sällan den kompetens som fackmyndigheterna har när det gäller att bedöma projektansökningar. Motiv för att regeringen tar sig an verkställighetsuppgifter kan å andra sidan vara att det i ett inledande skede inom ett programområde är oklart vilka problem som skall lösas eller att alternativa organisatoriska lösningar saknas. Revis</w:t>
      </w:r>
      <w:r w:rsidRPr="00637223">
        <w:t>orernas slutsats är att e</w:t>
      </w:r>
      <w:r w:rsidRPr="00637223">
        <w:t>n</w:t>
      </w:r>
      <w:r w:rsidRPr="00637223">
        <w:t>skilda bidragssystem endast undantagsvis bör hanteras av regeringen och Rege</w:t>
      </w:r>
      <w:r w:rsidRPr="00637223">
        <w:t>r</w:t>
      </w:r>
      <w:r w:rsidRPr="00637223">
        <w:t xml:space="preserve">ingskansliet. </w:t>
      </w:r>
    </w:p>
    <w:p w:rsidR="00D94321" w:rsidRPr="00637223" w:rsidRDefault="00D94321">
      <w:pPr>
        <w:pStyle w:val="Normaltindrag"/>
      </w:pPr>
      <w:r w:rsidRPr="00637223">
        <w:t>I rapporten angav revisorerna som sin uppfattning att regeringen normalt i samband med att budgetförslag läggs fram till riksdagen bör anmäla om man avser att själv behålla dispositionsrätten till medel av denna karaktär och motiven för detta. Denna uppfattning delades dock inte av Ekonomistyrning</w:t>
      </w:r>
      <w:r w:rsidRPr="00637223">
        <w:t>s</w:t>
      </w:r>
      <w:r w:rsidRPr="00637223">
        <w:t>verket och Regeringskansliet. I förslaget anför revisorerna att det är önskvärt att riksdagen, som underlag för sina anslagsbeslut, har kännedom om att regeringen själv avser att hantera bidragssystem av det omfattande slag som studerats i granskningen. Revisorerna står därför fast vid ståndpunkten att regeringen för riksdagen bör anmäla sina avsikter i detta avseende när ett eventuellt nytt bidragssystem introduceras. Samtidigt framhåller revisorerna att man givetvis är medvetna om att regeringen inte all</w:t>
      </w:r>
      <w:r w:rsidRPr="00637223">
        <w:t>tid, vid det tillfälle som budgetförslaget beslutas, har tagit ställning till vilket organ som skall fördela bidragen. I sådant fall kan regeringen enligt revisorerna återkomma med en redovisning vid ett senare tillfälle eller också kan frågan komma att aktualis</w:t>
      </w:r>
      <w:r w:rsidRPr="00637223">
        <w:t>e</w:t>
      </w:r>
      <w:r w:rsidRPr="00637223">
        <w:t>ras i samband med riksdagens beredning av regeringens förslag genom att berört utskott begär information av regeringen.</w:t>
      </w:r>
    </w:p>
    <w:p w:rsidR="00D94321" w:rsidRPr="00637223" w:rsidRDefault="00D94321">
      <w:pPr>
        <w:pStyle w:val="Rubrik3"/>
        <w:rPr>
          <w:noProof w:val="0"/>
        </w:rPr>
      </w:pPr>
      <w:bookmarkStart w:id="16" w:name="_Toc530369903"/>
      <w:r w:rsidRPr="00637223">
        <w:rPr>
          <w:noProof w:val="0"/>
        </w:rPr>
        <w:t>Beslutsunderlag och resultatrapportering</w:t>
      </w:r>
      <w:bookmarkEnd w:id="16"/>
    </w:p>
    <w:p w:rsidR="00D94321" w:rsidRPr="00637223" w:rsidRDefault="00D94321">
      <w:r w:rsidRPr="00637223">
        <w:t>Det generella utvecklingsarbete som nu pågår för att allmänt förbättra resu</w:t>
      </w:r>
      <w:r w:rsidRPr="00637223">
        <w:t>l</w:t>
      </w:r>
      <w:r w:rsidRPr="00637223">
        <w:t>tatrapporteringen till riksdagen är enligt revisorerna betydelsefullt och kan bidra till att de krav som budgetlagen ställer på regeringen i detta avseende successivt kan få ett bättre genomslag. Även Regeringskansliet och Ekon</w:t>
      </w:r>
      <w:r w:rsidRPr="00637223">
        <w:t>o</w:t>
      </w:r>
      <w:r w:rsidRPr="00637223">
        <w:t>mistyrningsverket pekar i sina yttranden på att resultatrapporteringen till riksdagen generellt sett kan förbät</w:t>
      </w:r>
      <w:r w:rsidRPr="00637223">
        <w:t>t</w:t>
      </w:r>
      <w:r w:rsidRPr="00637223">
        <w:t>ras.</w:t>
      </w:r>
    </w:p>
    <w:p w:rsidR="00D94321" w:rsidRPr="00637223" w:rsidRDefault="00D94321">
      <w:pPr>
        <w:pStyle w:val="Normaltindrag"/>
      </w:pPr>
      <w:r w:rsidRPr="00637223">
        <w:t>När det gäller information till riksdagen om resultatet i de specifika fall där regeringen själv har det operativa ansvaret för bidragshanteringen anser rev</w:t>
      </w:r>
      <w:r w:rsidRPr="00637223">
        <w:t>i</w:t>
      </w:r>
      <w:r w:rsidRPr="00637223">
        <w:t>sorerna att granskningen visar att en förbättring har skett under den studerade perioden, men resultatredovisningen är enligt revisorerna fortfarande av ojämn kvalitet och saknas i vissa fall helt.</w:t>
      </w:r>
    </w:p>
    <w:p w:rsidR="00D94321" w:rsidRPr="00637223" w:rsidRDefault="00D94321">
      <w:pPr>
        <w:pStyle w:val="Normaltindrag"/>
      </w:pPr>
      <w:r w:rsidRPr="00637223">
        <w:t>Revisorernas uppfattning är att samma krav bör ställas på regeringen när den hanterar bidragsmedel som på varje annan statlig myndighet. Det handlar här enligt revisorerna i första hand om att budgetlagens bestämmelser bör tillämpas på ett likartat sätt oavsett vilket organ som ansvarar för medelsha</w:t>
      </w:r>
      <w:r w:rsidRPr="00637223">
        <w:t>n</w:t>
      </w:r>
      <w:r w:rsidRPr="00637223">
        <w:t>teringen. Revisorerna menar att regeringen bör överväga vilka ändringar i föreskrifter eller riktlinjer som behöver vidtas för att förbättra resultatredovi</w:t>
      </w:r>
      <w:r w:rsidRPr="00637223">
        <w:t>s</w:t>
      </w:r>
      <w:r w:rsidRPr="00637223">
        <w:t>ningen till riksdagen av mål och resultat när regeringen eller Regeringskansl</w:t>
      </w:r>
      <w:r w:rsidRPr="00637223">
        <w:t>i</w:t>
      </w:r>
      <w:r w:rsidRPr="00637223">
        <w:t>et disponerar anslagsm</w:t>
      </w:r>
      <w:r w:rsidRPr="00637223">
        <w:t>e</w:t>
      </w:r>
      <w:r w:rsidRPr="00637223">
        <w:t>del.</w:t>
      </w:r>
    </w:p>
    <w:p w:rsidR="00D94321" w:rsidRPr="00637223" w:rsidRDefault="00D94321">
      <w:pPr>
        <w:pStyle w:val="Rubrik3"/>
        <w:rPr>
          <w:noProof w:val="0"/>
        </w:rPr>
      </w:pPr>
      <w:bookmarkStart w:id="17" w:name="_Toc530369904"/>
      <w:r w:rsidRPr="00637223">
        <w:rPr>
          <w:noProof w:val="0"/>
        </w:rPr>
        <w:t>Regeringens bidragshantering</w:t>
      </w:r>
      <w:bookmarkEnd w:id="17"/>
    </w:p>
    <w:p w:rsidR="00D94321" w:rsidRPr="00637223" w:rsidRDefault="00D94321">
      <w:r w:rsidRPr="00637223">
        <w:t>Revisorerna konstaterar att de förslag i rapporten som syftar till att förbättra bidragshanteringen – i de särskilda fall när regeringen själv tar på sig ett operativt ansvar – i stort sett har fått ett positivt mottagande av remissinsta</w:t>
      </w:r>
      <w:r w:rsidRPr="00637223">
        <w:t>n</w:t>
      </w:r>
      <w:r w:rsidRPr="00637223">
        <w:t>serna. Revisorerna vidhåller därför att regeringens beslut om fördelning av stöd i projektform bör regleras i en förordning och att det i regel också bör tillskapas särskilda delegationer för berednings- och beslutsuppgifter. Det är enligt revisorerna vidare väsentligt att man i den interna processen gör no</w:t>
      </w:r>
      <w:r w:rsidRPr="00637223">
        <w:t>g</w:t>
      </w:r>
      <w:r w:rsidRPr="00637223">
        <w:t>grann åtskillnad mellan medel för den ordinarie departementsverksamheten och medel för tillfälliga projekt. Revisorerna inser att det i vissa undantag</w:t>
      </w:r>
      <w:r w:rsidRPr="00637223">
        <w:t>s</w:t>
      </w:r>
      <w:r w:rsidRPr="00637223">
        <w:t>fall, t.ex. där inslaget av experiment är stort, ka</w:t>
      </w:r>
      <w:r w:rsidRPr="00637223">
        <w:t>n vara svårt att fastställa krit</w:t>
      </w:r>
      <w:r w:rsidRPr="00637223">
        <w:t>e</w:t>
      </w:r>
      <w:r w:rsidRPr="00637223">
        <w:t>rierna för fördelning av bidrag. Samtidigt konstaterar revisorerna att det för flertalet av de studerade bidragssystemen, t.ex. beträffande de lokala invest</w:t>
      </w:r>
      <w:r w:rsidRPr="00637223">
        <w:t>e</w:t>
      </w:r>
      <w:r w:rsidRPr="00637223">
        <w:t>ringsprogrammen, sannolikt hade varit möjligt att redan i ett inledningsskede ge ökad stadga och förutsebarhet i bidragsgivningen genom att i en föror</w:t>
      </w:r>
      <w:r w:rsidRPr="00637223">
        <w:t>d</w:t>
      </w:r>
      <w:r w:rsidRPr="00637223">
        <w:t>ning ställa upp tydliga kriterier för fördelningen av m</w:t>
      </w:r>
      <w:r w:rsidRPr="00637223">
        <w:t>e</w:t>
      </w:r>
      <w:r w:rsidRPr="00637223">
        <w:t>del.</w:t>
      </w:r>
    </w:p>
    <w:p w:rsidR="00D94321" w:rsidRPr="00637223" w:rsidRDefault="00D94321">
      <w:pPr>
        <w:pStyle w:val="Rubrik3"/>
        <w:rPr>
          <w:noProof w:val="0"/>
        </w:rPr>
      </w:pPr>
      <w:bookmarkStart w:id="18" w:name="_Toc530369905"/>
      <w:r w:rsidRPr="00637223">
        <w:rPr>
          <w:noProof w:val="0"/>
        </w:rPr>
        <w:t>Redovisning och revision</w:t>
      </w:r>
      <w:bookmarkEnd w:id="18"/>
    </w:p>
    <w:p w:rsidR="00D94321" w:rsidRPr="00637223" w:rsidRDefault="00D94321">
      <w:r w:rsidRPr="00637223">
        <w:t>Revisorerna anser att instruktionen för Regeringskansliet bör ändras så att den föreskriver skyldighet för Regeringskansliet att – i sin årsredovisning – lämna resultatredovisning i de specifika fall då regeringen tar på sig rollen som bidragsfördelare. Regeringskansliet har inte yttrat sig i denna fråga och övriga som uttalat sig tillsty</w:t>
      </w:r>
      <w:r w:rsidRPr="00637223">
        <w:t>r</w:t>
      </w:r>
      <w:r w:rsidRPr="00637223">
        <w:t>ker förslaget.</w:t>
      </w:r>
    </w:p>
    <w:p w:rsidR="00D94321" w:rsidRPr="00637223" w:rsidRDefault="00D94321">
      <w:pPr>
        <w:pStyle w:val="Normaltindrag"/>
      </w:pPr>
      <w:r w:rsidRPr="00637223">
        <w:t>Vissa ekonomiadministrativa frågor, bl.a. bristande överensstämmelse mellan regleringsbreven och anslagsredovisningen liksom mellan formell dispositionsrätt och faktisk förfoganderätt, menar revisorerna bör prövas av regeringen. Likaså menar revisorerna att regeringen bör överväga om inte många av de anslag som nu formellt står till regeringens disposition borde kunna föras över till myndigheter under regeringen.</w:t>
      </w:r>
    </w:p>
    <w:p w:rsidR="00D94321" w:rsidRPr="00637223" w:rsidRDefault="00D94321">
      <w:pPr>
        <w:pStyle w:val="Normaltindrag"/>
      </w:pPr>
      <w:r w:rsidRPr="00637223">
        <w:t>När det gäller internrevisionens roll konstaterar revisorerna att det fra</w:t>
      </w:r>
      <w:r w:rsidRPr="00637223">
        <w:t>m</w:t>
      </w:r>
      <w:r w:rsidRPr="00637223">
        <w:t>hålls i Regeringskansliets yttrande att denna fråga nu är föremål för översyn. Revisorerna anser att förslaget i rapporten om att internrevisionen även bör granska användningen av här behandlade anslag bör beaktas i samband med den pågående översynen.</w:t>
      </w:r>
    </w:p>
    <w:p w:rsidR="00D94321" w:rsidRPr="00637223" w:rsidRDefault="00D94321">
      <w:pPr>
        <w:pStyle w:val="Rubrik3"/>
        <w:rPr>
          <w:noProof w:val="0"/>
        </w:rPr>
      </w:pPr>
      <w:bookmarkStart w:id="19" w:name="_Toc530369906"/>
      <w:r w:rsidRPr="00637223">
        <w:rPr>
          <w:noProof w:val="0"/>
        </w:rPr>
        <w:t>En samlad översyn av föreskrifter m.m.</w:t>
      </w:r>
      <w:bookmarkEnd w:id="19"/>
    </w:p>
    <w:p w:rsidR="00D94321" w:rsidRPr="00637223" w:rsidRDefault="00D94321">
      <w:r w:rsidRPr="00637223">
        <w:t>Revisorerna föreslår sammanfattningsvis att riksdagen bör ställa vissa gen</w:t>
      </w:r>
      <w:r w:rsidRPr="00637223">
        <w:t>e</w:t>
      </w:r>
      <w:r w:rsidRPr="00637223">
        <w:t>rella villkor i samband med att regeringen hanterar statliga bidrag. Det gäller i första hand krav på ett fylligare beslutsunderlag, förbättrad återrapportering av resultat till riksdagen, en stramare berednings- och beslutshantering samt vissa förändringar av redovisning och revision. Enligt revisorerna bör reg</w:t>
      </w:r>
      <w:r w:rsidRPr="00637223">
        <w:t>e</w:t>
      </w:r>
      <w:r w:rsidRPr="00637223">
        <w:t>ringen göra en samlad genomgång av de förändringar av föreskrifter m.m. som behöver göras samt redovisa resultatet för riksdagen. Revisorerna anser att regeringen inom ramen för översynen bör överv</w:t>
      </w:r>
      <w:r w:rsidRPr="00637223">
        <w:t>äga ändringar i såväl bu</w:t>
      </w:r>
      <w:r w:rsidRPr="00637223">
        <w:t>d</w:t>
      </w:r>
      <w:r w:rsidRPr="00637223">
        <w:t>getlagen (1996:1059) som i berörda förordningar och av interna riktlinjer inom Regeringskansliet. Resultatet av genomgången bör redovisas för riksd</w:t>
      </w:r>
      <w:r w:rsidRPr="00637223">
        <w:t>a</w:t>
      </w:r>
      <w:r w:rsidRPr="00637223">
        <w:t>gen senast i samband med budgetpropositionen för år 2003.</w:t>
      </w:r>
    </w:p>
    <w:p w:rsidR="00D94321" w:rsidRPr="00637223" w:rsidRDefault="00D94321">
      <w:pPr>
        <w:pStyle w:val="Normaltindrag"/>
      </w:pPr>
    </w:p>
    <w:p w:rsidR="00D94321" w:rsidRPr="00637223" w:rsidRDefault="00D94321">
      <w:pPr>
        <w:pStyle w:val="Rubrik2"/>
      </w:pPr>
      <w:bookmarkStart w:id="20" w:name="_Toc530369907"/>
      <w:r w:rsidRPr="00637223">
        <w:t>Utskottets ställningstagande</w:t>
      </w:r>
      <w:bookmarkEnd w:id="20"/>
    </w:p>
    <w:p w:rsidR="00D94321" w:rsidRPr="00637223" w:rsidRDefault="00D94321">
      <w:r w:rsidRPr="00637223">
        <w:t>Utskottet har vid flera tillfällen uppmärksammat frågor som rör anslag till regeringens och Regeringskansliets disposition (se t.ex. bet. 1996/97:KU25 och 2000/01:KU10). Det förtjänar i sammanhanget också att nämnas att f</w:t>
      </w:r>
      <w:r w:rsidRPr="00637223">
        <w:t>i</w:t>
      </w:r>
      <w:r w:rsidRPr="00637223">
        <w:t>nansutskottet vid beredningen av en motion om minskad användning av olika projektbidrag har uttalat att en viss restriktivitet bör iakttas i användningen av stöd i projektform (bet. 1998/99:FiU1). Våren 2001 granskade utskottet bl.a. behandlingen av den s.k. Östersjömiljarden och konstaterade vissa brister i hanteringen. Enligt utskottet kunde de problem som påvisats förutsättas hänga samman med att verksamheten hanterats av Regeringskansliet, vars organis</w:t>
      </w:r>
      <w:r w:rsidRPr="00637223">
        <w:t>a</w:t>
      </w:r>
      <w:r w:rsidRPr="00637223">
        <w:t>tion inte i första hand är konstruerad för sådan h</w:t>
      </w:r>
      <w:r w:rsidRPr="00637223">
        <w:t>antering. Vidare pekade u</w:t>
      </w:r>
      <w:r w:rsidRPr="00637223">
        <w:t>t</w:t>
      </w:r>
      <w:r w:rsidRPr="00637223">
        <w:t>skottet på att stora ärendemängder ställer krav på resurser som normalt inte finns i Regeringskansliet och att andra viktiga arbetsuppgifter kan bli unda</w:t>
      </w:r>
      <w:r w:rsidRPr="00637223">
        <w:t>n</w:t>
      </w:r>
      <w:r w:rsidRPr="00637223">
        <w:t>trängda (bet. 2001/01:KU20). Utskottet välkomnar mot denna bakgrund den granskning som Riksdagens revisorer gjort av anslag som regeringen dispon</w:t>
      </w:r>
      <w:r w:rsidRPr="00637223">
        <w:t>e</w:t>
      </w:r>
      <w:r w:rsidRPr="00637223">
        <w:t>rar och fördelar.</w:t>
      </w:r>
    </w:p>
    <w:p w:rsidR="00D94321" w:rsidRPr="00637223" w:rsidRDefault="00D94321">
      <w:r w:rsidRPr="00637223">
        <w:t>När det gäller Riksdagens revisorers principiella synpunkter på regeringen som bidragsfördelare instämmer utskottet i att det går att förena med den svenska förvaltning</w:t>
      </w:r>
      <w:r w:rsidRPr="00637223">
        <w:t>smodellen att regeringen i vissa fall fungerar som bidrag</w:t>
      </w:r>
      <w:r w:rsidRPr="00637223">
        <w:t>s</w:t>
      </w:r>
      <w:r w:rsidRPr="00637223">
        <w:t>fördelare. Som revisorerna uttalar bör dock grundregeln vara att statliga m</w:t>
      </w:r>
      <w:r w:rsidRPr="00637223">
        <w:t>e</w:t>
      </w:r>
      <w:r w:rsidRPr="00637223">
        <w:t>del till offentliga verksamheter skall fördelas i generella termer, efter förutb</w:t>
      </w:r>
      <w:r w:rsidRPr="00637223">
        <w:t>e</w:t>
      </w:r>
      <w:r w:rsidRPr="00637223">
        <w:t>stämda kriterier och kanaliseras till den ordinarie verksamheten (jfr bet. 1998/99:KU10 s. 51). Det gäller inte minst bidrag till kommunsektorn. U</w:t>
      </w:r>
      <w:r w:rsidRPr="00637223">
        <w:t>t</w:t>
      </w:r>
      <w:r w:rsidRPr="00637223">
        <w:t>skottet ställer sig således bakom revisorernas slutsats att enskilda bidragssy</w:t>
      </w:r>
      <w:r w:rsidRPr="00637223">
        <w:t>s</w:t>
      </w:r>
      <w:r w:rsidRPr="00637223">
        <w:t>tem endast undantagsvis bör hanteras av regeringen och Regeringskanslie</w:t>
      </w:r>
      <w:r w:rsidRPr="00637223">
        <w:t>t. Ett exempel på en sådan undantagssituation kan vara att det aktuella anslaget skall fördelas över olika politikomr</w:t>
      </w:r>
      <w:r w:rsidRPr="00637223">
        <w:t>å</w:t>
      </w:r>
      <w:r w:rsidRPr="00637223">
        <w:t>den.</w:t>
      </w:r>
    </w:p>
    <w:p w:rsidR="00D94321" w:rsidRPr="00637223" w:rsidRDefault="00D94321">
      <w:pPr>
        <w:pStyle w:val="Normaltindrag"/>
      </w:pPr>
      <w:r w:rsidRPr="00637223">
        <w:t>I likhet med Riksdagens revisorer anser utskottet det önskvärt att riksd</w:t>
      </w:r>
      <w:r w:rsidRPr="00637223">
        <w:t>a</w:t>
      </w:r>
      <w:r w:rsidRPr="00637223">
        <w:t>gen, som underlag för sina anslagsbeslut, har kännedom om att regeringen själv avser att hantera bidragssystem av det omfattande slag som studerats i revisorernas granskning och att regeringen för riksdagen bör anmäla sina avsikter i detta avseende när ett eventuellt nytt bidragssystem introduceras.</w:t>
      </w:r>
    </w:p>
    <w:p w:rsidR="00D94321" w:rsidRPr="00637223" w:rsidRDefault="00D94321">
      <w:pPr>
        <w:pStyle w:val="Normaltindrag"/>
      </w:pPr>
      <w:r w:rsidRPr="00637223">
        <w:t>Utskottet ställer sig också bakom vad Riksdagens revisorer anfört om bät</w:t>
      </w:r>
      <w:r w:rsidRPr="00637223">
        <w:t>t</w:t>
      </w:r>
      <w:r w:rsidRPr="00637223">
        <w:t>re beslutsunderlag och en utökad resultatrapportering, förbättrad bidragsha</w:t>
      </w:r>
      <w:r w:rsidRPr="00637223">
        <w:t>n</w:t>
      </w:r>
      <w:r w:rsidRPr="00637223">
        <w:t>tering och skärpta krav på redovisning och revision. Som revisorerna fra</w:t>
      </w:r>
      <w:r w:rsidRPr="00637223">
        <w:t>m</w:t>
      </w:r>
      <w:r w:rsidRPr="00637223">
        <w:t>håller bör samma krav ställas på regeringen när den hanterar bidragsmedel som på varje annan statlig myndi</w:t>
      </w:r>
      <w:r w:rsidRPr="00637223">
        <w:t>g</w:t>
      </w:r>
      <w:r w:rsidRPr="00637223">
        <w:t>het.</w:t>
      </w:r>
    </w:p>
    <w:p w:rsidR="00D94321" w:rsidRPr="00637223" w:rsidRDefault="00D94321">
      <w:pPr>
        <w:pStyle w:val="Normaltindrag"/>
      </w:pPr>
      <w:r w:rsidRPr="00637223">
        <w:t>Den av revisorerna företagna granskningen visar enligt utskottets mening att det finns skäl att förbättra styrning, insyn och kontroll när regeringen och Regeringskansliet hanterar anslag som ställts till regeringens disposition. Den av revisorerna f</w:t>
      </w:r>
      <w:r w:rsidRPr="00637223">
        <w:t>örordade samlade översynen av föreskrifter m.m. bör därför genomföras. Resultatet av översynen bör redovisas för riksdagen senast i samband med budgetpropositi</w:t>
      </w:r>
      <w:r w:rsidRPr="00637223">
        <w:t>o</w:t>
      </w:r>
      <w:r w:rsidRPr="00637223">
        <w:t>nen för år 2003.</w:t>
      </w:r>
    </w:p>
    <w:p w:rsidR="00D94321" w:rsidRPr="00637223" w:rsidRDefault="00D94321">
      <w:pPr>
        <w:pStyle w:val="Normaltindrag"/>
      </w:pPr>
      <w:r w:rsidRPr="00637223">
        <w:rPr>
          <w:i/>
        </w:rPr>
        <w:t>Sammanfattningsvis</w:t>
      </w:r>
      <w:r w:rsidRPr="00637223">
        <w:t xml:space="preserve"> ställer sig utskottet således bakom Riksdagens revis</w:t>
      </w:r>
      <w:r w:rsidRPr="00637223">
        <w:t>o</w:t>
      </w:r>
      <w:r w:rsidRPr="00637223">
        <w:t>rers förslag om tillkännagivanden för regeringen om vad revisorerna anfört om regeringen som bidragsfördelare samt om bättre beslutsunderlag och en utökad resultatrapportering, förbättrad bidragshantering, skärpta krav på redovisning och revision och en samlad översyn av föreskrifter m.m.</w:t>
      </w:r>
    </w:p>
    <w:p w:rsidR="00D94321" w:rsidRPr="00637223" w:rsidRDefault="00D94321"/>
    <w:p w:rsidR="00D94321" w:rsidRPr="00637223" w:rsidRDefault="00D94321">
      <w:pPr>
        <w:pStyle w:val="Normaltindrag"/>
        <w:sectPr w:rsidR="00000000" w:rsidRPr="0063722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D94321" w:rsidRPr="00637223" w:rsidRDefault="00D94321">
      <w:pPr>
        <w:pStyle w:val="Rubrik1"/>
        <w:rPr>
          <w:noProof w:val="0"/>
        </w:rPr>
      </w:pPr>
      <w:bookmarkStart w:id="21" w:name="_Toc530369908"/>
      <w:r w:rsidRPr="00637223">
        <w:rPr>
          <w:noProof w:val="0"/>
        </w:rPr>
        <w:t>Förteckning över behandlade förslag</w:t>
      </w:r>
      <w:bookmarkEnd w:id="21"/>
    </w:p>
    <w:p w:rsidR="00D94321" w:rsidRPr="00637223" w:rsidRDefault="00D94321">
      <w:pPr>
        <w:pStyle w:val="Rubrik2"/>
        <w:spacing w:before="0"/>
      </w:pPr>
      <w:bookmarkStart w:id="22" w:name="_Toc530369909"/>
      <w:r w:rsidRPr="00637223">
        <w:t>Förslaget</w:t>
      </w:r>
      <w:bookmarkEnd w:id="22"/>
    </w:p>
    <w:p w:rsidR="00D94321" w:rsidRPr="00637223" w:rsidRDefault="00D94321">
      <w:r w:rsidRPr="00637223">
        <w:t xml:space="preserve">2000/01:RR14 vari föreslås att riksdagen fattar följande beslut: </w:t>
      </w:r>
    </w:p>
    <w:p w:rsidR="00D94321" w:rsidRPr="00637223" w:rsidRDefault="00D94321">
      <w:pPr>
        <w:pStyle w:val="Normaltindrag"/>
      </w:pPr>
      <w:r w:rsidRPr="00637223">
        <w:t>1. Riksdagen tillkännager för regeringen som sin mening vad revisorerna anfört i avsnitt 2.1 om principiella synpunkter på regeringen som bidragsfö</w:t>
      </w:r>
      <w:r w:rsidRPr="00637223">
        <w:t>r</w:t>
      </w:r>
      <w:r w:rsidRPr="00637223">
        <w:t>delare.</w:t>
      </w:r>
    </w:p>
    <w:p w:rsidR="00D94321" w:rsidRPr="00637223" w:rsidRDefault="00D94321">
      <w:pPr>
        <w:pStyle w:val="Normaltindrag"/>
      </w:pPr>
      <w:r w:rsidRPr="00637223">
        <w:t>2. Riksdagen tillkännager för regeringen som sin mening vad revisorerna anfört i avsnitt 2.2 om behovet av ett bättre beslutsunderlag och en utökad resultatrapportering.</w:t>
      </w:r>
    </w:p>
    <w:p w:rsidR="00D94321" w:rsidRPr="00637223" w:rsidRDefault="00D94321">
      <w:pPr>
        <w:pStyle w:val="Normaltindrag"/>
      </w:pPr>
      <w:r w:rsidRPr="00637223">
        <w:t>3. Riksdagen tillkännager för regeringen som sin mening vad revisorerna anfört i avsnitt 2.3 om regeringens bidragshantering.</w:t>
      </w:r>
    </w:p>
    <w:p w:rsidR="00D94321" w:rsidRPr="00637223" w:rsidRDefault="00D94321">
      <w:pPr>
        <w:pStyle w:val="Normaltindrag"/>
      </w:pPr>
      <w:r w:rsidRPr="00637223">
        <w:t>4. Riksdagen tillkännager för regeringen som sin mening vad revisorerna anfört i avsnitt 2.4 om att kraven på redovisning och revision behöver skä</w:t>
      </w:r>
      <w:r w:rsidRPr="00637223">
        <w:t>r</w:t>
      </w:r>
      <w:r w:rsidRPr="00637223">
        <w:t>pas.</w:t>
      </w:r>
    </w:p>
    <w:p w:rsidR="00D94321" w:rsidRPr="00637223" w:rsidRDefault="00D94321">
      <w:pPr>
        <w:pStyle w:val="Normaltindrag"/>
      </w:pPr>
      <w:r w:rsidRPr="00637223">
        <w:t>5. Riksdagen tillkännager för regeringen som sin mening vad revisorerna anfört i avsnitt 2.5 om behovet av en samlad översyn av föreskrifter m.m.</w:t>
      </w:r>
    </w:p>
    <w:p w:rsidR="00D94321" w:rsidRPr="00637223" w:rsidRDefault="00D94321"/>
    <w:p w:rsidR="00D94321" w:rsidRPr="00637223" w:rsidRDefault="00D94321"/>
    <w:p w:rsidR="00D94321" w:rsidRPr="00637223" w:rsidRDefault="00D94321">
      <w:pPr>
        <w:pStyle w:val="Tryckort"/>
        <w:framePr w:wrap="around"/>
        <w:jc w:val="right"/>
      </w:pPr>
      <w:r w:rsidRPr="00637223">
        <w:t>Elanders Gotab, Stockholm  2001</w:t>
      </w:r>
    </w:p>
    <w:p w:rsidR="00D94321" w:rsidRPr="00637223" w:rsidRDefault="00D94321">
      <w:pPr>
        <w:pStyle w:val="Normaltindrag"/>
      </w:pPr>
    </w:p>
    <w:sectPr w:rsidR="00D94321" w:rsidRPr="00637223">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4321" w:rsidRPr="00637223" w:rsidRDefault="00D94321">
      <w:pPr>
        <w:spacing w:before="0" w:line="240" w:lineRule="auto"/>
      </w:pPr>
      <w:r w:rsidRPr="00637223">
        <w:separator/>
      </w:r>
    </w:p>
  </w:endnote>
  <w:endnote w:type="continuationSeparator" w:id="0">
    <w:p w:rsidR="00D94321" w:rsidRPr="00637223" w:rsidRDefault="00D94321">
      <w:pPr>
        <w:spacing w:before="0" w:line="240" w:lineRule="auto"/>
      </w:pPr>
      <w:r w:rsidRPr="006372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321" w:rsidRPr="00637223" w:rsidRDefault="00D94321">
    <w:pPr>
      <w:pStyle w:val="SidfotV"/>
      <w:framePr w:w="8732" w:h="284" w:hRule="exact" w:hSpace="0" w:vSpace="0" w:wrap="around" w:xAlign="inside" w:y="13042" w:anchorLock="0"/>
    </w:pPr>
    <w:r w:rsidRPr="00637223">
      <w:fldChar w:fldCharType="begin" w:fldLock="1"/>
    </w:r>
    <w:r w:rsidRPr="00637223">
      <w:instrText xml:space="preserve"> P</w:instrText>
    </w:r>
    <w:r w:rsidRPr="00637223">
      <w:instrText>A</w:instrText>
    </w:r>
    <w:r w:rsidRPr="00637223">
      <w:instrText xml:space="preserve">GE </w:instrText>
    </w:r>
    <w:r w:rsidRPr="00637223">
      <w:fldChar w:fldCharType="separate"/>
    </w:r>
    <w:r w:rsidRPr="00637223">
      <w:t>10</w:t>
    </w:r>
    <w:r w:rsidRPr="00637223">
      <w:fldChar w:fldCharType="end"/>
    </w:r>
  </w:p>
  <w:p w:rsidR="00D94321" w:rsidRPr="00637223" w:rsidRDefault="00D9432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321" w:rsidRPr="00637223" w:rsidRDefault="00D94321">
    <w:pPr>
      <w:pStyle w:val="SidfotV"/>
      <w:framePr w:w="8732" w:h="284" w:hRule="exact" w:hSpace="0" w:vSpace="0" w:wrap="around" w:xAlign="inside" w:y="13042" w:anchorLock="0"/>
    </w:pPr>
    <w:r w:rsidRPr="00637223">
      <w:fldChar w:fldCharType="begin" w:fldLock="1"/>
    </w:r>
    <w:r w:rsidRPr="00637223">
      <w:instrText xml:space="preserve"> P</w:instrText>
    </w:r>
    <w:r w:rsidRPr="00637223">
      <w:instrText>A</w:instrText>
    </w:r>
    <w:r w:rsidRPr="00637223">
      <w:instrText xml:space="preserve">GE </w:instrText>
    </w:r>
    <w:r w:rsidRPr="00637223">
      <w:fldChar w:fldCharType="separate"/>
    </w:r>
    <w:r w:rsidRPr="00637223">
      <w:t>10</w:t>
    </w:r>
    <w:r w:rsidRPr="00637223">
      <w:fldChar w:fldCharType="end"/>
    </w:r>
  </w:p>
  <w:p w:rsidR="00D94321" w:rsidRPr="00637223" w:rsidRDefault="00D9432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321" w:rsidRPr="00637223" w:rsidRDefault="00D94321">
    <w:pPr>
      <w:pStyle w:val="SidfotH"/>
      <w:framePr w:w="8732" w:h="284" w:hRule="exact" w:hSpace="0" w:vSpace="0" w:wrap="around" w:xAlign="inside" w:y="13042" w:anchorLock="0"/>
    </w:pPr>
    <w:r w:rsidRPr="00637223">
      <w:fldChar w:fldCharType="begin" w:fldLock="1"/>
    </w:r>
    <w:r w:rsidRPr="00637223">
      <w:instrText xml:space="preserve"> P</w:instrText>
    </w:r>
    <w:r w:rsidRPr="00637223">
      <w:instrText>A</w:instrText>
    </w:r>
    <w:r w:rsidRPr="00637223">
      <w:instrText xml:space="preserve">GE </w:instrText>
    </w:r>
    <w:r w:rsidRPr="00637223">
      <w:fldChar w:fldCharType="separate"/>
    </w:r>
    <w:r w:rsidRPr="00637223">
      <w:t>10</w:t>
    </w:r>
    <w:r w:rsidRPr="00637223">
      <w:fldChar w:fldCharType="end"/>
    </w:r>
  </w:p>
  <w:p w:rsidR="00D94321" w:rsidRPr="00637223" w:rsidRDefault="00D9432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321" w:rsidRPr="00637223" w:rsidRDefault="00D94321">
    <w:pPr>
      <w:pStyle w:val="SidfotV"/>
      <w:framePr w:w="8732" w:h="284" w:hRule="exact" w:hSpace="0" w:vSpace="0" w:wrap="around" w:xAlign="inside" w:y="13042" w:anchorLock="0"/>
    </w:pPr>
    <w:r w:rsidRPr="00637223">
      <w:fldChar w:fldCharType="begin" w:fldLock="1"/>
    </w:r>
    <w:r w:rsidRPr="00637223">
      <w:instrText xml:space="preserve"> if </w:instrText>
    </w:r>
    <w:r w:rsidRPr="00637223">
      <w:fldChar w:fldCharType="begin" w:fldLock="1"/>
    </w:r>
    <w:r w:rsidRPr="00637223">
      <w:instrText xml:space="preserve"> = </w:instrText>
    </w:r>
    <w:r w:rsidRPr="00637223">
      <w:fldChar w:fldCharType="begin" w:fldLock="1"/>
    </w:r>
    <w:r w:rsidRPr="00637223">
      <w:instrText xml:space="preserve"> = </w:instrText>
    </w:r>
    <w:r w:rsidRPr="00637223">
      <w:fldChar w:fldCharType="begin" w:fldLock="1"/>
    </w:r>
    <w:r w:rsidRPr="00637223">
      <w:instrText xml:space="preserve"> page</w:instrText>
    </w:r>
    <w:r w:rsidRPr="00637223">
      <w:fldChar w:fldCharType="separate"/>
    </w:r>
    <w:r w:rsidRPr="00637223">
      <w:instrText>4</w:instrText>
    </w:r>
    <w:r w:rsidRPr="00637223">
      <w:fldChar w:fldCharType="end"/>
    </w:r>
    <w:r w:rsidRPr="00637223">
      <w:instrText xml:space="preserve">/2 </w:instrText>
    </w:r>
    <w:r w:rsidRPr="00637223">
      <w:fldChar w:fldCharType="separate"/>
    </w:r>
    <w:r w:rsidRPr="00637223">
      <w:instrText>2</w:instrText>
    </w:r>
    <w:r w:rsidRPr="00637223">
      <w:fldChar w:fldCharType="end"/>
    </w:r>
    <w:r w:rsidRPr="00637223">
      <w:instrText xml:space="preserve"> - </w:instrText>
    </w:r>
    <w:r w:rsidRPr="00637223">
      <w:fldChar w:fldCharType="begin" w:fldLock="1"/>
    </w:r>
    <w:r w:rsidRPr="00637223">
      <w:instrText xml:space="preserve"> = int(</w:instrText>
    </w:r>
    <w:r w:rsidRPr="00637223">
      <w:fldChar w:fldCharType="begin" w:fldLock="1"/>
    </w:r>
    <w:r w:rsidRPr="00637223">
      <w:instrText xml:space="preserve"> page</w:instrText>
    </w:r>
    <w:r w:rsidRPr="00637223">
      <w:fldChar w:fldCharType="separate"/>
    </w:r>
    <w:r w:rsidRPr="00637223">
      <w:instrText>4</w:instrText>
    </w:r>
    <w:r w:rsidRPr="00637223">
      <w:fldChar w:fldCharType="end"/>
    </w:r>
    <w:r w:rsidRPr="00637223">
      <w:instrText xml:space="preserve">/2) </w:instrText>
    </w:r>
    <w:r w:rsidRPr="00637223">
      <w:fldChar w:fldCharType="separate"/>
    </w:r>
    <w:r w:rsidRPr="00637223">
      <w:instrText>2</w:instrText>
    </w:r>
    <w:r w:rsidRPr="00637223">
      <w:fldChar w:fldCharType="end"/>
    </w:r>
    <w:r w:rsidRPr="00637223">
      <w:fldChar w:fldCharType="separate"/>
    </w:r>
    <w:r w:rsidRPr="00637223">
      <w:instrText>0</w:instrText>
    </w:r>
    <w:r w:rsidRPr="00637223">
      <w:fldChar w:fldCharType="end"/>
    </w:r>
    <w:r w:rsidRPr="00637223">
      <w:instrText xml:space="preserve"> = 0 "</w:instrText>
    </w:r>
    <w:r w:rsidRPr="00637223">
      <w:fldChar w:fldCharType="begin" w:fldLock="1"/>
    </w:r>
    <w:r w:rsidRPr="00637223">
      <w:instrText xml:space="preserve"> P</w:instrText>
    </w:r>
    <w:r w:rsidRPr="00637223">
      <w:instrText>A</w:instrText>
    </w:r>
    <w:r w:rsidRPr="00637223">
      <w:instrText xml:space="preserve">GE </w:instrText>
    </w:r>
    <w:r w:rsidRPr="00637223">
      <w:fldChar w:fldCharType="separate"/>
    </w:r>
    <w:r w:rsidRPr="00637223">
      <w:instrText>4</w:instrText>
    </w:r>
    <w:r w:rsidRPr="00637223">
      <w:fldChar w:fldCharType="end"/>
    </w:r>
  </w:p>
  <w:p w:rsidR="00D94321" w:rsidRPr="00637223" w:rsidRDefault="00D94321">
    <w:pPr>
      <w:pStyle w:val="SidfotV"/>
      <w:framePr w:w="8732" w:h="284" w:hRule="exact" w:hSpace="0" w:vSpace="0" w:wrap="around" w:xAlign="inside" w:y="13042" w:anchorLock="0"/>
    </w:pPr>
    <w:r w:rsidRPr="00637223">
      <w:instrText>""</w:instrText>
    </w:r>
    <w:r w:rsidRPr="00637223">
      <w:fldChar w:fldCharType="begin" w:fldLock="1"/>
    </w:r>
    <w:r w:rsidRPr="00637223">
      <w:instrText xml:space="preserve"> P</w:instrText>
    </w:r>
    <w:r w:rsidRPr="00637223">
      <w:instrText>A</w:instrText>
    </w:r>
    <w:r w:rsidRPr="00637223">
      <w:instrText xml:space="preserve">GE </w:instrText>
    </w:r>
    <w:r w:rsidRPr="00637223">
      <w:fldChar w:fldCharType="separate"/>
    </w:r>
    <w:r w:rsidRPr="00637223">
      <w:instrText>1</w:instrText>
    </w:r>
    <w:r w:rsidRPr="00637223">
      <w:fldChar w:fldCharType="end"/>
    </w:r>
    <w:r w:rsidRPr="00637223">
      <w:instrText>"</w:instrText>
    </w:r>
    <w:r w:rsidRPr="00637223">
      <w:fldChar w:fldCharType="separate"/>
    </w:r>
    <w:r w:rsidRPr="00637223">
      <w:fldChar w:fldCharType="begin" w:fldLock="1"/>
    </w:r>
    <w:r w:rsidRPr="00637223">
      <w:instrText xml:space="preserve"> P</w:instrText>
    </w:r>
    <w:r w:rsidRPr="00637223">
      <w:instrText>A</w:instrText>
    </w:r>
    <w:r w:rsidRPr="00637223">
      <w:instrText xml:space="preserve">GE </w:instrText>
    </w:r>
    <w:r w:rsidRPr="00637223">
      <w:fldChar w:fldCharType="separate"/>
    </w:r>
    <w:r w:rsidRPr="00637223">
      <w:t>4</w:t>
    </w:r>
    <w:r w:rsidRPr="00637223">
      <w:fldChar w:fldCharType="end"/>
    </w:r>
  </w:p>
  <w:p w:rsidR="00D94321" w:rsidRPr="00637223" w:rsidRDefault="00D94321">
    <w:pPr>
      <w:pStyle w:val="SidfotH"/>
      <w:framePr w:w="8732" w:h="284" w:hRule="exact" w:hSpace="0" w:vSpace="0" w:wrap="around" w:xAlign="inside" w:y="13042" w:anchorLock="0"/>
    </w:pPr>
    <w:r w:rsidRPr="00637223">
      <w:fldChar w:fldCharType="end"/>
    </w:r>
  </w:p>
  <w:p w:rsidR="00D94321" w:rsidRPr="00637223" w:rsidRDefault="00D9432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321" w:rsidRPr="00637223" w:rsidRDefault="00D94321">
    <w:pPr>
      <w:pStyle w:val="SidfotV"/>
      <w:framePr w:w="8732" w:h="284" w:hRule="exact" w:hSpace="0" w:vSpace="0" w:wrap="around" w:xAlign="inside" w:y="13042" w:anchorLock="0"/>
    </w:pPr>
    <w:r w:rsidRPr="00637223">
      <w:fldChar w:fldCharType="begin" w:fldLock="1"/>
    </w:r>
    <w:r w:rsidRPr="00637223">
      <w:instrText xml:space="preserve"> P</w:instrText>
    </w:r>
    <w:r w:rsidRPr="00637223">
      <w:instrText>A</w:instrText>
    </w:r>
    <w:r w:rsidRPr="00637223">
      <w:instrText xml:space="preserve">GE </w:instrText>
    </w:r>
    <w:r w:rsidRPr="00637223">
      <w:fldChar w:fldCharType="separate"/>
    </w:r>
    <w:r w:rsidRPr="00637223">
      <w:t>8</w:t>
    </w:r>
    <w:r w:rsidRPr="00637223">
      <w:fldChar w:fldCharType="end"/>
    </w:r>
  </w:p>
  <w:p w:rsidR="00D94321" w:rsidRPr="00637223" w:rsidRDefault="00D9432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321" w:rsidRPr="00637223" w:rsidRDefault="00D94321">
    <w:pPr>
      <w:pStyle w:val="SidfotH"/>
      <w:framePr w:w="8732" w:h="284" w:hRule="exact" w:hSpace="0" w:vSpace="0" w:wrap="around" w:xAlign="inside" w:y="13042" w:anchorLock="0"/>
    </w:pPr>
    <w:r w:rsidRPr="00637223">
      <w:fldChar w:fldCharType="begin" w:fldLock="1"/>
    </w:r>
    <w:r w:rsidRPr="00637223">
      <w:instrText xml:space="preserve"> P</w:instrText>
    </w:r>
    <w:r w:rsidRPr="00637223">
      <w:instrText>A</w:instrText>
    </w:r>
    <w:r w:rsidRPr="00637223">
      <w:instrText xml:space="preserve">GE </w:instrText>
    </w:r>
    <w:r w:rsidRPr="00637223">
      <w:fldChar w:fldCharType="separate"/>
    </w:r>
    <w:r w:rsidRPr="00637223">
      <w:t>9</w:t>
    </w:r>
    <w:r w:rsidRPr="00637223">
      <w:fldChar w:fldCharType="end"/>
    </w:r>
  </w:p>
  <w:p w:rsidR="00D94321" w:rsidRPr="00637223" w:rsidRDefault="00D9432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321" w:rsidRPr="00637223" w:rsidRDefault="00D94321">
    <w:pPr>
      <w:pStyle w:val="SidfotV"/>
      <w:framePr w:w="8732" w:h="284" w:hRule="exact" w:hSpace="0" w:vSpace="0" w:wrap="around" w:xAlign="inside" w:y="13042" w:anchorLock="0"/>
    </w:pPr>
    <w:r w:rsidRPr="00637223">
      <w:fldChar w:fldCharType="begin" w:fldLock="1"/>
    </w:r>
    <w:r w:rsidRPr="00637223">
      <w:instrText xml:space="preserve"> if </w:instrText>
    </w:r>
    <w:r w:rsidRPr="00637223">
      <w:fldChar w:fldCharType="begin" w:fldLock="1"/>
    </w:r>
    <w:r w:rsidRPr="00637223">
      <w:instrText xml:space="preserve"> = </w:instrText>
    </w:r>
    <w:r w:rsidRPr="00637223">
      <w:fldChar w:fldCharType="begin" w:fldLock="1"/>
    </w:r>
    <w:r w:rsidRPr="00637223">
      <w:instrText xml:space="preserve"> = </w:instrText>
    </w:r>
    <w:r w:rsidRPr="00637223">
      <w:fldChar w:fldCharType="begin" w:fldLock="1"/>
    </w:r>
    <w:r w:rsidRPr="00637223">
      <w:instrText xml:space="preserve"> page</w:instrText>
    </w:r>
    <w:r w:rsidRPr="00637223">
      <w:fldChar w:fldCharType="separate"/>
    </w:r>
    <w:r w:rsidRPr="00637223">
      <w:instrText>5</w:instrText>
    </w:r>
    <w:r w:rsidRPr="00637223">
      <w:fldChar w:fldCharType="end"/>
    </w:r>
    <w:r w:rsidRPr="00637223">
      <w:instrText xml:space="preserve">/2 </w:instrText>
    </w:r>
    <w:r w:rsidRPr="00637223">
      <w:fldChar w:fldCharType="separate"/>
    </w:r>
    <w:r w:rsidRPr="00637223">
      <w:instrText>2,5</w:instrText>
    </w:r>
    <w:r w:rsidRPr="00637223">
      <w:fldChar w:fldCharType="end"/>
    </w:r>
    <w:r w:rsidRPr="00637223">
      <w:instrText xml:space="preserve"> - </w:instrText>
    </w:r>
    <w:r w:rsidRPr="00637223">
      <w:fldChar w:fldCharType="begin" w:fldLock="1"/>
    </w:r>
    <w:r w:rsidRPr="00637223">
      <w:instrText xml:space="preserve"> = int(</w:instrText>
    </w:r>
    <w:r w:rsidRPr="00637223">
      <w:fldChar w:fldCharType="begin" w:fldLock="1"/>
    </w:r>
    <w:r w:rsidRPr="00637223">
      <w:instrText xml:space="preserve"> page</w:instrText>
    </w:r>
    <w:r w:rsidRPr="00637223">
      <w:fldChar w:fldCharType="separate"/>
    </w:r>
    <w:r w:rsidRPr="00637223">
      <w:instrText>5</w:instrText>
    </w:r>
    <w:r w:rsidRPr="00637223">
      <w:fldChar w:fldCharType="end"/>
    </w:r>
    <w:r w:rsidRPr="00637223">
      <w:instrText xml:space="preserve">/2) </w:instrText>
    </w:r>
    <w:r w:rsidRPr="00637223">
      <w:fldChar w:fldCharType="separate"/>
    </w:r>
    <w:r w:rsidRPr="00637223">
      <w:instrText>2</w:instrText>
    </w:r>
    <w:r w:rsidRPr="00637223">
      <w:fldChar w:fldCharType="end"/>
    </w:r>
    <w:r w:rsidRPr="00637223">
      <w:fldChar w:fldCharType="separate"/>
    </w:r>
    <w:r w:rsidRPr="00637223">
      <w:instrText>0,5</w:instrText>
    </w:r>
    <w:r w:rsidRPr="00637223">
      <w:fldChar w:fldCharType="end"/>
    </w:r>
    <w:r w:rsidRPr="00637223">
      <w:instrText xml:space="preserve"> = 0 "</w:instrText>
    </w:r>
    <w:r w:rsidRPr="00637223">
      <w:fldChar w:fldCharType="begin" w:fldLock="1"/>
    </w:r>
    <w:r w:rsidRPr="00637223">
      <w:instrText xml:space="preserve"> P</w:instrText>
    </w:r>
    <w:r w:rsidRPr="00637223">
      <w:instrText>A</w:instrText>
    </w:r>
    <w:r w:rsidRPr="00637223">
      <w:instrText xml:space="preserve">GE </w:instrText>
    </w:r>
    <w:r w:rsidRPr="00637223">
      <w:fldChar w:fldCharType="separate"/>
    </w:r>
    <w:r w:rsidRPr="00637223">
      <w:instrText>10</w:instrText>
    </w:r>
    <w:r w:rsidRPr="00637223">
      <w:fldChar w:fldCharType="end"/>
    </w:r>
  </w:p>
  <w:p w:rsidR="00D94321" w:rsidRPr="00637223" w:rsidRDefault="00D94321">
    <w:pPr>
      <w:pStyle w:val="SidfotH"/>
      <w:framePr w:w="8732" w:h="284" w:hRule="exact" w:hSpace="0" w:vSpace="0" w:wrap="around" w:xAlign="inside" w:y="13042" w:anchorLock="0"/>
    </w:pPr>
    <w:r w:rsidRPr="00637223">
      <w:instrText>""</w:instrText>
    </w:r>
    <w:r w:rsidRPr="00637223">
      <w:fldChar w:fldCharType="begin" w:fldLock="1"/>
    </w:r>
    <w:r w:rsidRPr="00637223">
      <w:instrText xml:space="preserve"> P</w:instrText>
    </w:r>
    <w:r w:rsidRPr="00637223">
      <w:instrText>A</w:instrText>
    </w:r>
    <w:r w:rsidRPr="00637223">
      <w:instrText xml:space="preserve">GE </w:instrText>
    </w:r>
    <w:r w:rsidRPr="00637223">
      <w:fldChar w:fldCharType="separate"/>
    </w:r>
    <w:r w:rsidRPr="00637223">
      <w:instrText>5</w:instrText>
    </w:r>
    <w:r w:rsidRPr="00637223">
      <w:fldChar w:fldCharType="end"/>
    </w:r>
    <w:r w:rsidRPr="00637223">
      <w:instrText>"</w:instrText>
    </w:r>
    <w:r w:rsidRPr="00637223">
      <w:fldChar w:fldCharType="separate"/>
    </w:r>
    <w:r w:rsidRPr="00637223">
      <w:t>5</w:t>
    </w:r>
    <w:r w:rsidRPr="00637223">
      <w:fldChar w:fldCharType="end"/>
    </w:r>
  </w:p>
  <w:p w:rsidR="00D94321" w:rsidRPr="00637223" w:rsidRDefault="00D94321">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321" w:rsidRPr="00637223" w:rsidRDefault="00D94321">
    <w:pPr>
      <w:pStyle w:val="SidfotV"/>
      <w:framePr w:w="8732" w:h="284" w:hRule="exact" w:hSpace="0" w:vSpace="0" w:wrap="around" w:xAlign="inside" w:y="13042" w:anchorLock="0"/>
    </w:pPr>
    <w:r w:rsidRPr="00637223">
      <w:fldChar w:fldCharType="begin" w:fldLock="1"/>
    </w:r>
    <w:r w:rsidRPr="00637223">
      <w:instrText xml:space="preserve"> P</w:instrText>
    </w:r>
    <w:r w:rsidRPr="00637223">
      <w:instrText>A</w:instrText>
    </w:r>
    <w:r w:rsidRPr="00637223">
      <w:instrText xml:space="preserve">GE </w:instrText>
    </w:r>
    <w:r w:rsidRPr="00637223">
      <w:fldChar w:fldCharType="separate"/>
    </w:r>
    <w:r w:rsidRPr="00637223">
      <w:t>10</w:t>
    </w:r>
    <w:r w:rsidRPr="00637223">
      <w:fldChar w:fldCharType="end"/>
    </w:r>
  </w:p>
  <w:p w:rsidR="00D94321" w:rsidRPr="00637223" w:rsidRDefault="00D94321">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321" w:rsidRPr="00637223" w:rsidRDefault="00D94321">
    <w:pPr>
      <w:pStyle w:val="SidfotH"/>
      <w:framePr w:w="8732" w:h="284" w:hRule="exact" w:hSpace="0" w:vSpace="0" w:wrap="around" w:xAlign="inside" w:y="13042" w:anchorLock="0"/>
    </w:pPr>
    <w:r w:rsidRPr="00637223">
      <w:fldChar w:fldCharType="begin" w:fldLock="1"/>
    </w:r>
    <w:r w:rsidRPr="00637223">
      <w:instrText xml:space="preserve"> P</w:instrText>
    </w:r>
    <w:r w:rsidRPr="00637223">
      <w:instrText>A</w:instrText>
    </w:r>
    <w:r w:rsidRPr="00637223">
      <w:instrText xml:space="preserve">GE </w:instrText>
    </w:r>
    <w:r w:rsidRPr="00637223">
      <w:fldChar w:fldCharType="separate"/>
    </w:r>
    <w:r w:rsidRPr="00637223">
      <w:t>10</w:t>
    </w:r>
    <w:r w:rsidRPr="00637223">
      <w:fldChar w:fldCharType="end"/>
    </w:r>
  </w:p>
  <w:p w:rsidR="00D94321" w:rsidRPr="00637223" w:rsidRDefault="00D94321">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321" w:rsidRPr="00637223" w:rsidRDefault="00D94321">
    <w:pPr>
      <w:pStyle w:val="SidfotV"/>
      <w:framePr w:w="8732" w:h="284" w:hRule="exact" w:hSpace="0" w:vSpace="0" w:wrap="around" w:xAlign="inside" w:y="13042" w:anchorLock="0"/>
    </w:pPr>
    <w:r w:rsidRPr="00637223">
      <w:fldChar w:fldCharType="begin" w:fldLock="1"/>
    </w:r>
    <w:r w:rsidRPr="00637223">
      <w:instrText xml:space="preserve"> if </w:instrText>
    </w:r>
    <w:r w:rsidRPr="00637223">
      <w:fldChar w:fldCharType="begin" w:fldLock="1"/>
    </w:r>
    <w:r w:rsidRPr="00637223">
      <w:instrText xml:space="preserve"> = </w:instrText>
    </w:r>
    <w:r w:rsidRPr="00637223">
      <w:fldChar w:fldCharType="begin" w:fldLock="1"/>
    </w:r>
    <w:r w:rsidRPr="00637223">
      <w:instrText xml:space="preserve"> = </w:instrText>
    </w:r>
    <w:r w:rsidRPr="00637223">
      <w:fldChar w:fldCharType="begin" w:fldLock="1"/>
    </w:r>
    <w:r w:rsidRPr="00637223">
      <w:instrText xml:space="preserve"> page</w:instrText>
    </w:r>
    <w:r w:rsidRPr="00637223">
      <w:fldChar w:fldCharType="separate"/>
    </w:r>
    <w:r w:rsidRPr="00637223">
      <w:instrText>10</w:instrText>
    </w:r>
    <w:r w:rsidRPr="00637223">
      <w:fldChar w:fldCharType="end"/>
    </w:r>
    <w:r w:rsidRPr="00637223">
      <w:instrText xml:space="preserve">/2 </w:instrText>
    </w:r>
    <w:r w:rsidRPr="00637223">
      <w:fldChar w:fldCharType="separate"/>
    </w:r>
    <w:r w:rsidRPr="00637223">
      <w:instrText>5</w:instrText>
    </w:r>
    <w:r w:rsidRPr="00637223">
      <w:fldChar w:fldCharType="end"/>
    </w:r>
    <w:r w:rsidRPr="00637223">
      <w:instrText xml:space="preserve"> - </w:instrText>
    </w:r>
    <w:r w:rsidRPr="00637223">
      <w:fldChar w:fldCharType="begin" w:fldLock="1"/>
    </w:r>
    <w:r w:rsidRPr="00637223">
      <w:instrText xml:space="preserve"> = int(</w:instrText>
    </w:r>
    <w:r w:rsidRPr="00637223">
      <w:fldChar w:fldCharType="begin" w:fldLock="1"/>
    </w:r>
    <w:r w:rsidRPr="00637223">
      <w:instrText xml:space="preserve"> page</w:instrText>
    </w:r>
    <w:r w:rsidRPr="00637223">
      <w:fldChar w:fldCharType="separate"/>
    </w:r>
    <w:r w:rsidRPr="00637223">
      <w:instrText>10</w:instrText>
    </w:r>
    <w:r w:rsidRPr="00637223">
      <w:fldChar w:fldCharType="end"/>
    </w:r>
    <w:r w:rsidRPr="00637223">
      <w:instrText xml:space="preserve">/2) </w:instrText>
    </w:r>
    <w:r w:rsidRPr="00637223">
      <w:fldChar w:fldCharType="separate"/>
    </w:r>
    <w:r w:rsidRPr="00637223">
      <w:instrText>5</w:instrText>
    </w:r>
    <w:r w:rsidRPr="00637223">
      <w:fldChar w:fldCharType="end"/>
    </w:r>
    <w:r w:rsidRPr="00637223">
      <w:fldChar w:fldCharType="separate"/>
    </w:r>
    <w:r w:rsidRPr="00637223">
      <w:instrText>0</w:instrText>
    </w:r>
    <w:r w:rsidRPr="00637223">
      <w:fldChar w:fldCharType="end"/>
    </w:r>
    <w:r w:rsidRPr="00637223">
      <w:instrText xml:space="preserve"> = 0 "</w:instrText>
    </w:r>
    <w:r w:rsidRPr="00637223">
      <w:fldChar w:fldCharType="begin" w:fldLock="1"/>
    </w:r>
    <w:r w:rsidRPr="00637223">
      <w:instrText xml:space="preserve"> P</w:instrText>
    </w:r>
    <w:r w:rsidRPr="00637223">
      <w:instrText>A</w:instrText>
    </w:r>
    <w:r w:rsidRPr="00637223">
      <w:instrText xml:space="preserve">GE </w:instrText>
    </w:r>
    <w:r w:rsidRPr="00637223">
      <w:fldChar w:fldCharType="separate"/>
    </w:r>
    <w:r w:rsidRPr="00637223">
      <w:instrText>10</w:instrText>
    </w:r>
    <w:r w:rsidRPr="00637223">
      <w:fldChar w:fldCharType="end"/>
    </w:r>
  </w:p>
  <w:p w:rsidR="00D94321" w:rsidRPr="00637223" w:rsidRDefault="00D94321">
    <w:pPr>
      <w:pStyle w:val="SidfotV"/>
      <w:framePr w:w="8732" w:h="284" w:hRule="exact" w:hSpace="0" w:vSpace="0" w:wrap="around" w:xAlign="inside" w:y="13042" w:anchorLock="0"/>
    </w:pPr>
    <w:r w:rsidRPr="00637223">
      <w:instrText>""</w:instrText>
    </w:r>
    <w:r w:rsidRPr="00637223">
      <w:fldChar w:fldCharType="begin" w:fldLock="1"/>
    </w:r>
    <w:r w:rsidRPr="00637223">
      <w:instrText xml:space="preserve"> P</w:instrText>
    </w:r>
    <w:r w:rsidRPr="00637223">
      <w:instrText>A</w:instrText>
    </w:r>
    <w:r w:rsidRPr="00637223">
      <w:instrText xml:space="preserve">GE </w:instrText>
    </w:r>
    <w:r w:rsidRPr="00637223">
      <w:fldChar w:fldCharType="separate"/>
    </w:r>
    <w:r w:rsidRPr="00637223">
      <w:instrText>9</w:instrText>
    </w:r>
    <w:r w:rsidRPr="00637223">
      <w:fldChar w:fldCharType="end"/>
    </w:r>
    <w:r w:rsidRPr="00637223">
      <w:instrText>"</w:instrText>
    </w:r>
    <w:r w:rsidRPr="00637223">
      <w:fldChar w:fldCharType="separate"/>
    </w:r>
    <w:r w:rsidRPr="00637223">
      <w:fldChar w:fldCharType="begin" w:fldLock="1"/>
    </w:r>
    <w:r w:rsidRPr="00637223">
      <w:instrText xml:space="preserve"> P</w:instrText>
    </w:r>
    <w:r w:rsidRPr="00637223">
      <w:instrText>A</w:instrText>
    </w:r>
    <w:r w:rsidRPr="00637223">
      <w:instrText xml:space="preserve">GE </w:instrText>
    </w:r>
    <w:r w:rsidRPr="00637223">
      <w:fldChar w:fldCharType="separate"/>
    </w:r>
    <w:r w:rsidRPr="00637223">
      <w:t>10</w:t>
    </w:r>
    <w:r w:rsidRPr="00637223">
      <w:fldChar w:fldCharType="end"/>
    </w:r>
  </w:p>
  <w:p w:rsidR="00D94321" w:rsidRPr="00637223" w:rsidRDefault="00D94321">
    <w:pPr>
      <w:pStyle w:val="SidfotH"/>
      <w:framePr w:w="8732" w:h="284" w:hRule="exact" w:hSpace="0" w:vSpace="0" w:wrap="around" w:xAlign="inside" w:y="13042" w:anchorLock="0"/>
    </w:pPr>
    <w:r w:rsidRPr="00637223">
      <w:fldChar w:fldCharType="end"/>
    </w:r>
  </w:p>
  <w:p w:rsidR="00D94321" w:rsidRPr="00637223" w:rsidRDefault="00D9432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321" w:rsidRPr="00637223" w:rsidRDefault="00D94321">
    <w:pPr>
      <w:pStyle w:val="SidfotH"/>
      <w:framePr w:w="8732" w:h="284" w:hRule="exact" w:hSpace="0" w:vSpace="0" w:wrap="around" w:xAlign="inside" w:y="13042" w:anchorLock="0"/>
    </w:pPr>
    <w:r w:rsidRPr="00637223">
      <w:fldChar w:fldCharType="begin" w:fldLock="1"/>
    </w:r>
    <w:r w:rsidRPr="00637223">
      <w:instrText xml:space="preserve"> P</w:instrText>
    </w:r>
    <w:r w:rsidRPr="00637223">
      <w:instrText>A</w:instrText>
    </w:r>
    <w:r w:rsidRPr="00637223">
      <w:instrText xml:space="preserve">GE </w:instrText>
    </w:r>
    <w:r w:rsidRPr="00637223">
      <w:fldChar w:fldCharType="separate"/>
    </w:r>
    <w:r w:rsidRPr="00637223">
      <w:t>10</w:t>
    </w:r>
    <w:r w:rsidRPr="00637223">
      <w:fldChar w:fldCharType="end"/>
    </w:r>
  </w:p>
  <w:p w:rsidR="00D94321" w:rsidRPr="00637223" w:rsidRDefault="00D9432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321" w:rsidRPr="00637223" w:rsidRDefault="00D94321">
    <w:pPr>
      <w:pStyle w:val="SidfotV"/>
      <w:framePr w:w="8732" w:h="284" w:hRule="exact" w:hSpace="0" w:vSpace="0" w:wrap="around" w:xAlign="inside" w:y="13042" w:anchorLock="0"/>
    </w:pPr>
    <w:r w:rsidRPr="00637223">
      <w:fldChar w:fldCharType="begin" w:fldLock="1"/>
    </w:r>
    <w:r w:rsidRPr="00637223">
      <w:instrText xml:space="preserve"> if </w:instrText>
    </w:r>
    <w:r w:rsidRPr="00637223">
      <w:fldChar w:fldCharType="begin" w:fldLock="1"/>
    </w:r>
    <w:r w:rsidRPr="00637223">
      <w:instrText xml:space="preserve"> = </w:instrText>
    </w:r>
    <w:r w:rsidRPr="00637223">
      <w:fldChar w:fldCharType="begin" w:fldLock="1"/>
    </w:r>
    <w:r w:rsidRPr="00637223">
      <w:instrText xml:space="preserve"> = </w:instrText>
    </w:r>
    <w:r w:rsidRPr="00637223">
      <w:fldChar w:fldCharType="begin" w:fldLock="1"/>
    </w:r>
    <w:r w:rsidRPr="00637223">
      <w:instrText xml:space="preserve"> page</w:instrText>
    </w:r>
    <w:r w:rsidRPr="00637223">
      <w:fldChar w:fldCharType="separate"/>
    </w:r>
    <w:r w:rsidR="00637223">
      <w:rPr>
        <w:noProof/>
      </w:rPr>
      <w:instrText>1</w:instrText>
    </w:r>
    <w:r w:rsidRPr="00637223">
      <w:fldChar w:fldCharType="end"/>
    </w:r>
    <w:r w:rsidRPr="00637223">
      <w:instrText xml:space="preserve">/2 </w:instrText>
    </w:r>
    <w:r w:rsidRPr="00637223">
      <w:fldChar w:fldCharType="separate"/>
    </w:r>
    <w:r w:rsidR="00637223">
      <w:rPr>
        <w:noProof/>
      </w:rPr>
      <w:instrText>0,5</w:instrText>
    </w:r>
    <w:r w:rsidRPr="00637223">
      <w:fldChar w:fldCharType="end"/>
    </w:r>
    <w:r w:rsidRPr="00637223">
      <w:instrText xml:space="preserve"> - </w:instrText>
    </w:r>
    <w:r w:rsidRPr="00637223">
      <w:fldChar w:fldCharType="begin" w:fldLock="1"/>
    </w:r>
    <w:r w:rsidRPr="00637223">
      <w:instrText xml:space="preserve"> = int(</w:instrText>
    </w:r>
    <w:r w:rsidRPr="00637223">
      <w:fldChar w:fldCharType="begin" w:fldLock="1"/>
    </w:r>
    <w:r w:rsidRPr="00637223">
      <w:instrText xml:space="preserve"> page</w:instrText>
    </w:r>
    <w:r w:rsidRPr="00637223">
      <w:fldChar w:fldCharType="separate"/>
    </w:r>
    <w:r w:rsidR="00637223">
      <w:rPr>
        <w:noProof/>
      </w:rPr>
      <w:instrText>1</w:instrText>
    </w:r>
    <w:r w:rsidRPr="00637223">
      <w:fldChar w:fldCharType="end"/>
    </w:r>
    <w:r w:rsidRPr="00637223">
      <w:instrText xml:space="preserve">/2) </w:instrText>
    </w:r>
    <w:r w:rsidRPr="00637223">
      <w:fldChar w:fldCharType="separate"/>
    </w:r>
    <w:r w:rsidR="00637223">
      <w:rPr>
        <w:noProof/>
      </w:rPr>
      <w:instrText>0</w:instrText>
    </w:r>
    <w:r w:rsidRPr="00637223">
      <w:fldChar w:fldCharType="end"/>
    </w:r>
    <w:r w:rsidRPr="00637223">
      <w:fldChar w:fldCharType="separate"/>
    </w:r>
    <w:r w:rsidR="00637223">
      <w:rPr>
        <w:noProof/>
      </w:rPr>
      <w:instrText>0,5</w:instrText>
    </w:r>
    <w:r w:rsidRPr="00637223">
      <w:fldChar w:fldCharType="end"/>
    </w:r>
    <w:r w:rsidRPr="00637223">
      <w:instrText xml:space="preserve"> = 0 "</w:instrText>
    </w:r>
    <w:r w:rsidRPr="00637223">
      <w:fldChar w:fldCharType="begin" w:fldLock="1"/>
    </w:r>
    <w:r w:rsidRPr="00637223">
      <w:instrText xml:space="preserve"> P</w:instrText>
    </w:r>
    <w:r w:rsidRPr="00637223">
      <w:instrText>A</w:instrText>
    </w:r>
    <w:r w:rsidRPr="00637223">
      <w:instrText xml:space="preserve">GE </w:instrText>
    </w:r>
    <w:r w:rsidRPr="00637223">
      <w:fldChar w:fldCharType="separate"/>
    </w:r>
    <w:r w:rsidRPr="00637223">
      <w:instrText>10</w:instrText>
    </w:r>
    <w:r w:rsidRPr="00637223">
      <w:fldChar w:fldCharType="end"/>
    </w:r>
  </w:p>
  <w:p w:rsidR="00D94321" w:rsidRPr="00637223" w:rsidRDefault="00D94321">
    <w:pPr>
      <w:pStyle w:val="SidfotH"/>
      <w:framePr w:w="8732" w:h="284" w:hRule="exact" w:hSpace="0" w:vSpace="0" w:wrap="around" w:xAlign="inside" w:y="13042" w:anchorLock="0"/>
    </w:pPr>
    <w:r w:rsidRPr="00637223">
      <w:instrText>""</w:instrText>
    </w:r>
    <w:r w:rsidRPr="00637223">
      <w:fldChar w:fldCharType="begin" w:fldLock="1"/>
    </w:r>
    <w:r w:rsidRPr="00637223">
      <w:instrText xml:space="preserve"> P</w:instrText>
    </w:r>
    <w:r w:rsidRPr="00637223">
      <w:instrText>A</w:instrText>
    </w:r>
    <w:r w:rsidRPr="00637223">
      <w:instrText xml:space="preserve">GE </w:instrText>
    </w:r>
    <w:r w:rsidRPr="00637223">
      <w:fldChar w:fldCharType="separate"/>
    </w:r>
    <w:r w:rsidR="00637223">
      <w:rPr>
        <w:noProof/>
      </w:rPr>
      <w:instrText>1</w:instrText>
    </w:r>
    <w:r w:rsidRPr="00637223">
      <w:fldChar w:fldCharType="end"/>
    </w:r>
    <w:r w:rsidRPr="00637223">
      <w:instrText>"</w:instrText>
    </w:r>
    <w:r w:rsidRPr="00637223">
      <w:fldChar w:fldCharType="separate"/>
    </w:r>
    <w:r w:rsidR="00637223">
      <w:rPr>
        <w:noProof/>
      </w:rPr>
      <w:t>1</w:t>
    </w:r>
    <w:r w:rsidRPr="00637223">
      <w:fldChar w:fldCharType="end"/>
    </w:r>
  </w:p>
  <w:p w:rsidR="00D94321" w:rsidRPr="00637223" w:rsidRDefault="00D9432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321" w:rsidRPr="00637223" w:rsidRDefault="00D94321">
    <w:pPr>
      <w:pStyle w:val="SidfotV"/>
      <w:framePr w:w="8732" w:h="284" w:hRule="exact" w:hSpace="0" w:vSpace="0" w:wrap="around" w:xAlign="inside" w:y="13042" w:anchorLock="0"/>
    </w:pPr>
    <w:r w:rsidRPr="00637223">
      <w:fldChar w:fldCharType="begin" w:fldLock="1"/>
    </w:r>
    <w:r w:rsidRPr="00637223">
      <w:instrText xml:space="preserve"> P</w:instrText>
    </w:r>
    <w:r w:rsidRPr="00637223">
      <w:instrText>A</w:instrText>
    </w:r>
    <w:r w:rsidRPr="00637223">
      <w:instrText xml:space="preserve">GE </w:instrText>
    </w:r>
    <w:r w:rsidRPr="00637223">
      <w:fldChar w:fldCharType="separate"/>
    </w:r>
    <w:r w:rsidRPr="00637223">
      <w:t>10</w:t>
    </w:r>
    <w:r w:rsidRPr="00637223">
      <w:fldChar w:fldCharType="end"/>
    </w:r>
  </w:p>
  <w:p w:rsidR="00D94321" w:rsidRPr="00637223" w:rsidRDefault="00D9432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321" w:rsidRPr="00637223" w:rsidRDefault="00D94321">
    <w:pPr>
      <w:pStyle w:val="SidfotH"/>
      <w:framePr w:w="8732" w:h="284" w:hRule="exact" w:hSpace="0" w:vSpace="0" w:wrap="around" w:xAlign="inside" w:y="13042" w:anchorLock="0"/>
    </w:pPr>
    <w:r w:rsidRPr="00637223">
      <w:fldChar w:fldCharType="begin" w:fldLock="1"/>
    </w:r>
    <w:r w:rsidRPr="00637223">
      <w:instrText xml:space="preserve"> P</w:instrText>
    </w:r>
    <w:r w:rsidRPr="00637223">
      <w:instrText>A</w:instrText>
    </w:r>
    <w:r w:rsidRPr="00637223">
      <w:instrText xml:space="preserve">GE </w:instrText>
    </w:r>
    <w:r w:rsidRPr="00637223">
      <w:fldChar w:fldCharType="separate"/>
    </w:r>
    <w:r w:rsidRPr="00637223">
      <w:t>10</w:t>
    </w:r>
    <w:r w:rsidRPr="00637223">
      <w:fldChar w:fldCharType="end"/>
    </w:r>
  </w:p>
  <w:p w:rsidR="00D94321" w:rsidRPr="00637223" w:rsidRDefault="00D9432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321" w:rsidRPr="00637223" w:rsidRDefault="00D94321">
    <w:pPr>
      <w:pStyle w:val="SidfotV"/>
      <w:framePr w:w="8732" w:h="284" w:hRule="exact" w:hSpace="0" w:vSpace="0" w:wrap="around" w:xAlign="inside" w:y="13042" w:anchorLock="0"/>
    </w:pPr>
    <w:r w:rsidRPr="00637223">
      <w:fldChar w:fldCharType="begin" w:fldLock="1"/>
    </w:r>
    <w:r w:rsidRPr="00637223">
      <w:instrText xml:space="preserve"> if </w:instrText>
    </w:r>
    <w:r w:rsidRPr="00637223">
      <w:fldChar w:fldCharType="begin" w:fldLock="1"/>
    </w:r>
    <w:r w:rsidRPr="00637223">
      <w:instrText xml:space="preserve"> = </w:instrText>
    </w:r>
    <w:r w:rsidRPr="00637223">
      <w:fldChar w:fldCharType="begin" w:fldLock="1"/>
    </w:r>
    <w:r w:rsidRPr="00637223">
      <w:instrText xml:space="preserve"> = </w:instrText>
    </w:r>
    <w:r w:rsidRPr="00637223">
      <w:fldChar w:fldCharType="begin" w:fldLock="1"/>
    </w:r>
    <w:r w:rsidRPr="00637223">
      <w:instrText xml:space="preserve"> page</w:instrText>
    </w:r>
    <w:r w:rsidRPr="00637223">
      <w:fldChar w:fldCharType="separate"/>
    </w:r>
    <w:r w:rsidRPr="00637223">
      <w:instrText>2</w:instrText>
    </w:r>
    <w:r w:rsidRPr="00637223">
      <w:fldChar w:fldCharType="end"/>
    </w:r>
    <w:r w:rsidRPr="00637223">
      <w:instrText xml:space="preserve">/2 </w:instrText>
    </w:r>
    <w:r w:rsidRPr="00637223">
      <w:fldChar w:fldCharType="separate"/>
    </w:r>
    <w:r w:rsidRPr="00637223">
      <w:instrText>1</w:instrText>
    </w:r>
    <w:r w:rsidRPr="00637223">
      <w:fldChar w:fldCharType="end"/>
    </w:r>
    <w:r w:rsidRPr="00637223">
      <w:instrText xml:space="preserve"> - </w:instrText>
    </w:r>
    <w:r w:rsidRPr="00637223">
      <w:fldChar w:fldCharType="begin" w:fldLock="1"/>
    </w:r>
    <w:r w:rsidRPr="00637223">
      <w:instrText xml:space="preserve"> = int(</w:instrText>
    </w:r>
    <w:r w:rsidRPr="00637223">
      <w:fldChar w:fldCharType="begin" w:fldLock="1"/>
    </w:r>
    <w:r w:rsidRPr="00637223">
      <w:instrText xml:space="preserve"> page</w:instrText>
    </w:r>
    <w:r w:rsidRPr="00637223">
      <w:fldChar w:fldCharType="separate"/>
    </w:r>
    <w:r w:rsidRPr="00637223">
      <w:instrText>2</w:instrText>
    </w:r>
    <w:r w:rsidRPr="00637223">
      <w:fldChar w:fldCharType="end"/>
    </w:r>
    <w:r w:rsidRPr="00637223">
      <w:instrText xml:space="preserve">/2) </w:instrText>
    </w:r>
    <w:r w:rsidRPr="00637223">
      <w:fldChar w:fldCharType="separate"/>
    </w:r>
    <w:r w:rsidRPr="00637223">
      <w:instrText>1</w:instrText>
    </w:r>
    <w:r w:rsidRPr="00637223">
      <w:fldChar w:fldCharType="end"/>
    </w:r>
    <w:r w:rsidRPr="00637223">
      <w:fldChar w:fldCharType="separate"/>
    </w:r>
    <w:r w:rsidRPr="00637223">
      <w:instrText>0</w:instrText>
    </w:r>
    <w:r w:rsidRPr="00637223">
      <w:fldChar w:fldCharType="end"/>
    </w:r>
    <w:r w:rsidRPr="00637223">
      <w:instrText xml:space="preserve"> = 0 "</w:instrText>
    </w:r>
    <w:r w:rsidRPr="00637223">
      <w:fldChar w:fldCharType="begin" w:fldLock="1"/>
    </w:r>
    <w:r w:rsidRPr="00637223">
      <w:instrText xml:space="preserve"> P</w:instrText>
    </w:r>
    <w:r w:rsidRPr="00637223">
      <w:instrText>A</w:instrText>
    </w:r>
    <w:r w:rsidRPr="00637223">
      <w:instrText xml:space="preserve">GE </w:instrText>
    </w:r>
    <w:r w:rsidRPr="00637223">
      <w:fldChar w:fldCharType="separate"/>
    </w:r>
    <w:r w:rsidRPr="00637223">
      <w:instrText>2</w:instrText>
    </w:r>
    <w:r w:rsidRPr="00637223">
      <w:fldChar w:fldCharType="end"/>
    </w:r>
  </w:p>
  <w:p w:rsidR="00D94321" w:rsidRPr="00637223" w:rsidRDefault="00D94321">
    <w:pPr>
      <w:pStyle w:val="SidfotV"/>
      <w:framePr w:w="8732" w:h="284" w:hRule="exact" w:hSpace="0" w:vSpace="0" w:wrap="around" w:xAlign="inside" w:y="13042" w:anchorLock="0"/>
    </w:pPr>
    <w:r w:rsidRPr="00637223">
      <w:instrText>""</w:instrText>
    </w:r>
    <w:r w:rsidRPr="00637223">
      <w:fldChar w:fldCharType="begin" w:fldLock="1"/>
    </w:r>
    <w:r w:rsidRPr="00637223">
      <w:instrText xml:space="preserve"> P</w:instrText>
    </w:r>
    <w:r w:rsidRPr="00637223">
      <w:instrText>A</w:instrText>
    </w:r>
    <w:r w:rsidRPr="00637223">
      <w:instrText xml:space="preserve">GE </w:instrText>
    </w:r>
    <w:r w:rsidRPr="00637223">
      <w:fldChar w:fldCharType="separate"/>
    </w:r>
    <w:r w:rsidRPr="00637223">
      <w:instrText>1</w:instrText>
    </w:r>
    <w:r w:rsidRPr="00637223">
      <w:fldChar w:fldCharType="end"/>
    </w:r>
    <w:r w:rsidRPr="00637223">
      <w:instrText>"</w:instrText>
    </w:r>
    <w:r w:rsidRPr="00637223">
      <w:fldChar w:fldCharType="separate"/>
    </w:r>
    <w:r w:rsidRPr="00637223">
      <w:fldChar w:fldCharType="begin" w:fldLock="1"/>
    </w:r>
    <w:r w:rsidRPr="00637223">
      <w:instrText xml:space="preserve"> P</w:instrText>
    </w:r>
    <w:r w:rsidRPr="00637223">
      <w:instrText>A</w:instrText>
    </w:r>
    <w:r w:rsidRPr="00637223">
      <w:instrText xml:space="preserve">GE </w:instrText>
    </w:r>
    <w:r w:rsidRPr="00637223">
      <w:fldChar w:fldCharType="separate"/>
    </w:r>
    <w:r w:rsidRPr="00637223">
      <w:t>2</w:t>
    </w:r>
    <w:r w:rsidRPr="00637223">
      <w:fldChar w:fldCharType="end"/>
    </w:r>
  </w:p>
  <w:p w:rsidR="00D94321" w:rsidRPr="00637223" w:rsidRDefault="00D94321">
    <w:pPr>
      <w:pStyle w:val="SidfotH"/>
      <w:framePr w:w="8732" w:h="284" w:hRule="exact" w:hSpace="0" w:vSpace="0" w:wrap="around" w:xAlign="inside" w:y="13042" w:anchorLock="0"/>
    </w:pPr>
    <w:r w:rsidRPr="00637223">
      <w:fldChar w:fldCharType="end"/>
    </w:r>
  </w:p>
  <w:p w:rsidR="00D94321" w:rsidRPr="00637223" w:rsidRDefault="00D9432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321" w:rsidRPr="00637223" w:rsidRDefault="00D94321">
    <w:pPr>
      <w:pStyle w:val="SidfotV"/>
      <w:framePr w:w="8732" w:h="284" w:hRule="exact" w:hSpace="0" w:vSpace="0" w:wrap="around" w:xAlign="inside" w:y="13042" w:anchorLock="0"/>
    </w:pPr>
    <w:r w:rsidRPr="00637223">
      <w:fldChar w:fldCharType="begin" w:fldLock="1"/>
    </w:r>
    <w:r w:rsidRPr="00637223">
      <w:instrText xml:space="preserve"> P</w:instrText>
    </w:r>
    <w:r w:rsidRPr="00637223">
      <w:instrText>A</w:instrText>
    </w:r>
    <w:r w:rsidRPr="00637223">
      <w:instrText xml:space="preserve">GE </w:instrText>
    </w:r>
    <w:r w:rsidRPr="00637223">
      <w:fldChar w:fldCharType="separate"/>
    </w:r>
    <w:r w:rsidRPr="00637223">
      <w:t>10</w:t>
    </w:r>
    <w:r w:rsidRPr="00637223">
      <w:fldChar w:fldCharType="end"/>
    </w:r>
  </w:p>
  <w:p w:rsidR="00D94321" w:rsidRPr="00637223" w:rsidRDefault="00D9432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321" w:rsidRPr="00637223" w:rsidRDefault="00D94321">
    <w:pPr>
      <w:pStyle w:val="SidfotH"/>
      <w:framePr w:w="8732" w:h="284" w:hRule="exact" w:hSpace="0" w:vSpace="0" w:wrap="around" w:xAlign="inside" w:y="13042" w:anchorLock="0"/>
    </w:pPr>
    <w:r w:rsidRPr="00637223">
      <w:fldChar w:fldCharType="begin" w:fldLock="1"/>
    </w:r>
    <w:r w:rsidRPr="00637223">
      <w:instrText xml:space="preserve"> P</w:instrText>
    </w:r>
    <w:r w:rsidRPr="00637223">
      <w:instrText>A</w:instrText>
    </w:r>
    <w:r w:rsidRPr="00637223">
      <w:instrText xml:space="preserve">GE </w:instrText>
    </w:r>
    <w:r w:rsidRPr="00637223">
      <w:fldChar w:fldCharType="separate"/>
    </w:r>
    <w:r w:rsidRPr="00637223">
      <w:t>10</w:t>
    </w:r>
    <w:r w:rsidRPr="00637223">
      <w:fldChar w:fldCharType="end"/>
    </w:r>
  </w:p>
  <w:p w:rsidR="00D94321" w:rsidRPr="00637223" w:rsidRDefault="00D9432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321" w:rsidRPr="00637223" w:rsidRDefault="00D94321">
    <w:pPr>
      <w:pStyle w:val="SidfotV"/>
      <w:framePr w:w="8732" w:h="284" w:hRule="exact" w:hSpace="0" w:vSpace="0" w:wrap="around" w:xAlign="inside" w:y="13042" w:anchorLock="0"/>
    </w:pPr>
    <w:r w:rsidRPr="00637223">
      <w:fldChar w:fldCharType="begin" w:fldLock="1"/>
    </w:r>
    <w:r w:rsidRPr="00637223">
      <w:instrText xml:space="preserve"> if </w:instrText>
    </w:r>
    <w:r w:rsidRPr="00637223">
      <w:fldChar w:fldCharType="begin" w:fldLock="1"/>
    </w:r>
    <w:r w:rsidRPr="00637223">
      <w:instrText xml:space="preserve"> = </w:instrText>
    </w:r>
    <w:r w:rsidRPr="00637223">
      <w:fldChar w:fldCharType="begin" w:fldLock="1"/>
    </w:r>
    <w:r w:rsidRPr="00637223">
      <w:instrText xml:space="preserve"> = </w:instrText>
    </w:r>
    <w:r w:rsidRPr="00637223">
      <w:fldChar w:fldCharType="begin" w:fldLock="1"/>
    </w:r>
    <w:r w:rsidRPr="00637223">
      <w:instrText xml:space="preserve"> page</w:instrText>
    </w:r>
    <w:r w:rsidRPr="00637223">
      <w:fldChar w:fldCharType="separate"/>
    </w:r>
    <w:r w:rsidRPr="00637223">
      <w:instrText>3</w:instrText>
    </w:r>
    <w:r w:rsidRPr="00637223">
      <w:fldChar w:fldCharType="end"/>
    </w:r>
    <w:r w:rsidRPr="00637223">
      <w:instrText xml:space="preserve">/2 </w:instrText>
    </w:r>
    <w:r w:rsidRPr="00637223">
      <w:fldChar w:fldCharType="separate"/>
    </w:r>
    <w:r w:rsidRPr="00637223">
      <w:instrText>1,5</w:instrText>
    </w:r>
    <w:r w:rsidRPr="00637223">
      <w:fldChar w:fldCharType="end"/>
    </w:r>
    <w:r w:rsidRPr="00637223">
      <w:instrText xml:space="preserve"> - </w:instrText>
    </w:r>
    <w:r w:rsidRPr="00637223">
      <w:fldChar w:fldCharType="begin" w:fldLock="1"/>
    </w:r>
    <w:r w:rsidRPr="00637223">
      <w:instrText xml:space="preserve"> = int(</w:instrText>
    </w:r>
    <w:r w:rsidRPr="00637223">
      <w:fldChar w:fldCharType="begin" w:fldLock="1"/>
    </w:r>
    <w:r w:rsidRPr="00637223">
      <w:instrText xml:space="preserve"> page</w:instrText>
    </w:r>
    <w:r w:rsidRPr="00637223">
      <w:fldChar w:fldCharType="separate"/>
    </w:r>
    <w:r w:rsidRPr="00637223">
      <w:instrText>3</w:instrText>
    </w:r>
    <w:r w:rsidRPr="00637223">
      <w:fldChar w:fldCharType="end"/>
    </w:r>
    <w:r w:rsidRPr="00637223">
      <w:instrText xml:space="preserve">/2) </w:instrText>
    </w:r>
    <w:r w:rsidRPr="00637223">
      <w:fldChar w:fldCharType="separate"/>
    </w:r>
    <w:r w:rsidRPr="00637223">
      <w:instrText>1</w:instrText>
    </w:r>
    <w:r w:rsidRPr="00637223">
      <w:fldChar w:fldCharType="end"/>
    </w:r>
    <w:r w:rsidRPr="00637223">
      <w:fldChar w:fldCharType="separate"/>
    </w:r>
    <w:r w:rsidRPr="00637223">
      <w:instrText>0,5</w:instrText>
    </w:r>
    <w:r w:rsidRPr="00637223">
      <w:fldChar w:fldCharType="end"/>
    </w:r>
    <w:r w:rsidRPr="00637223">
      <w:instrText xml:space="preserve"> = 0 "</w:instrText>
    </w:r>
    <w:r w:rsidRPr="00637223">
      <w:fldChar w:fldCharType="begin" w:fldLock="1"/>
    </w:r>
    <w:r w:rsidRPr="00637223">
      <w:instrText xml:space="preserve"> P</w:instrText>
    </w:r>
    <w:r w:rsidRPr="00637223">
      <w:instrText>A</w:instrText>
    </w:r>
    <w:r w:rsidRPr="00637223">
      <w:instrText xml:space="preserve">GE </w:instrText>
    </w:r>
    <w:r w:rsidRPr="00637223">
      <w:fldChar w:fldCharType="separate"/>
    </w:r>
    <w:r w:rsidRPr="00637223">
      <w:instrText>10</w:instrText>
    </w:r>
    <w:r w:rsidRPr="00637223">
      <w:fldChar w:fldCharType="end"/>
    </w:r>
  </w:p>
  <w:p w:rsidR="00D94321" w:rsidRPr="00637223" w:rsidRDefault="00D94321">
    <w:pPr>
      <w:pStyle w:val="SidfotH"/>
      <w:framePr w:w="8732" w:h="284" w:hRule="exact" w:hSpace="0" w:vSpace="0" w:wrap="around" w:xAlign="inside" w:y="13042" w:anchorLock="0"/>
    </w:pPr>
    <w:r w:rsidRPr="00637223">
      <w:instrText>""</w:instrText>
    </w:r>
    <w:r w:rsidRPr="00637223">
      <w:fldChar w:fldCharType="begin" w:fldLock="1"/>
    </w:r>
    <w:r w:rsidRPr="00637223">
      <w:instrText xml:space="preserve"> P</w:instrText>
    </w:r>
    <w:r w:rsidRPr="00637223">
      <w:instrText>A</w:instrText>
    </w:r>
    <w:r w:rsidRPr="00637223">
      <w:instrText xml:space="preserve">GE </w:instrText>
    </w:r>
    <w:r w:rsidRPr="00637223">
      <w:fldChar w:fldCharType="separate"/>
    </w:r>
    <w:r w:rsidRPr="00637223">
      <w:instrText>3</w:instrText>
    </w:r>
    <w:r w:rsidRPr="00637223">
      <w:fldChar w:fldCharType="end"/>
    </w:r>
    <w:r w:rsidRPr="00637223">
      <w:instrText>"</w:instrText>
    </w:r>
    <w:r w:rsidRPr="00637223">
      <w:fldChar w:fldCharType="separate"/>
    </w:r>
    <w:r w:rsidRPr="00637223">
      <w:t>3</w:t>
    </w:r>
    <w:r w:rsidRPr="00637223">
      <w:fldChar w:fldCharType="end"/>
    </w:r>
  </w:p>
  <w:p w:rsidR="00D94321" w:rsidRPr="00637223" w:rsidRDefault="00D943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4321" w:rsidRPr="00637223" w:rsidRDefault="00D94321">
      <w:pPr>
        <w:pStyle w:val="Sidfot"/>
      </w:pPr>
    </w:p>
  </w:footnote>
  <w:footnote w:type="continuationSeparator" w:id="0">
    <w:p w:rsidR="00D94321" w:rsidRPr="00637223" w:rsidRDefault="00D94321">
      <w:pPr>
        <w:spacing w:before="0" w:line="240" w:lineRule="auto"/>
      </w:pPr>
      <w:r w:rsidRPr="006372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321" w:rsidRPr="00637223" w:rsidRDefault="00D94321">
    <w:pPr>
      <w:pStyle w:val="SidhuvudKantJmn"/>
      <w:framePr w:w="8732" w:h="567" w:hRule="exact" w:vSpace="0" w:wrap="around" w:vAnchor="page" w:y="341" w:anchorLock="0"/>
    </w:pPr>
    <w:r w:rsidRPr="00637223">
      <w:rPr>
        <w:rStyle w:val="SidhuvudUtskott"/>
      </w:rPr>
      <w:fldChar w:fldCharType="begin" w:fldLock="1"/>
    </w:r>
    <w:r w:rsidRPr="00637223">
      <w:rPr>
        <w:rStyle w:val="SidhuvudUtskott"/>
      </w:rPr>
      <w:instrText xml:space="preserve"> DOCPROPERTY BetänkandeÅr</w:instrText>
    </w:r>
    <w:r w:rsidRPr="00637223">
      <w:rPr>
        <w:rStyle w:val="SidhuvudUtskott"/>
      </w:rPr>
      <w:fldChar w:fldCharType="separate"/>
    </w:r>
    <w:r w:rsidRPr="00637223">
      <w:rPr>
        <w:rStyle w:val="SidhuvudUtskott"/>
      </w:rPr>
      <w:t>2001/02</w:t>
    </w:r>
    <w:r w:rsidRPr="00637223">
      <w:rPr>
        <w:rStyle w:val="SidhuvudUtskott"/>
      </w:rPr>
      <w:fldChar w:fldCharType="end"/>
    </w:r>
    <w:r w:rsidRPr="00637223">
      <w:rPr>
        <w:rStyle w:val="SidhuvudUtskott"/>
      </w:rPr>
      <w:t>:</w:t>
    </w:r>
    <w:r w:rsidRPr="00637223">
      <w:rPr>
        <w:rStyle w:val="SidhuvudUtskott"/>
      </w:rPr>
      <w:fldChar w:fldCharType="begin" w:fldLock="1"/>
    </w:r>
    <w:r w:rsidRPr="00637223">
      <w:rPr>
        <w:rStyle w:val="SidhuvudUtskott"/>
      </w:rPr>
      <w:instrText xml:space="preserve"> DOCPROPERTY Utskott</w:instrText>
    </w:r>
    <w:r w:rsidRPr="00637223">
      <w:rPr>
        <w:rStyle w:val="SidhuvudUtskott"/>
      </w:rPr>
      <w:fldChar w:fldCharType="separate"/>
    </w:r>
    <w:r w:rsidRPr="00637223">
      <w:rPr>
        <w:rStyle w:val="SidhuvudUtskott"/>
      </w:rPr>
      <w:t>KU</w:t>
    </w:r>
    <w:r w:rsidRPr="00637223">
      <w:rPr>
        <w:rStyle w:val="SidhuvudUtskott"/>
      </w:rPr>
      <w:fldChar w:fldCharType="end"/>
    </w:r>
    <w:r w:rsidRPr="00637223">
      <w:rPr>
        <w:rStyle w:val="SidhuvudUtskott"/>
      </w:rPr>
      <w:fldChar w:fldCharType="begin" w:fldLock="1"/>
    </w:r>
    <w:r w:rsidRPr="00637223">
      <w:rPr>
        <w:rStyle w:val="SidhuvudUtskott"/>
      </w:rPr>
      <w:instrText xml:space="preserve"> DOCPROPERTY BetänkandeNr</w:instrText>
    </w:r>
    <w:r w:rsidRPr="00637223">
      <w:rPr>
        <w:rStyle w:val="SidhuvudUtskott"/>
      </w:rPr>
      <w:fldChar w:fldCharType="separate"/>
    </w:r>
    <w:r w:rsidRPr="00637223">
      <w:rPr>
        <w:rStyle w:val="SidhuvudUtskott"/>
      </w:rPr>
      <w:t>5</w:t>
    </w:r>
    <w:r w:rsidRPr="00637223">
      <w:rPr>
        <w:rStyle w:val="SidhuvudUtskott"/>
      </w:rPr>
      <w:fldChar w:fldCharType="end"/>
    </w:r>
    <w:r w:rsidRPr="00637223">
      <w:t xml:space="preserve">     </w:t>
    </w:r>
    <w:r w:rsidRPr="00637223">
      <w:rPr>
        <w:rStyle w:val="SidhuvudBilaga"/>
      </w:rPr>
      <w:t xml:space="preserve"> </w:t>
    </w:r>
    <w:r w:rsidRPr="00637223">
      <w:rPr>
        <w:rStyle w:val="SidhuvudRubrikReferens"/>
      </w:rPr>
      <w:fldChar w:fldCharType="begin" w:fldLock="1"/>
    </w:r>
    <w:r w:rsidRPr="00637223">
      <w:rPr>
        <w:rStyle w:val="SidhuvudRubrikReferens"/>
      </w:rPr>
      <w:instrText xml:space="preserve"> StyleREF "Rubrik 1" </w:instrText>
    </w:r>
    <w:r w:rsidRPr="00637223">
      <w:rPr>
        <w:rStyle w:val="SidhuvudRubrikReferens"/>
      </w:rPr>
      <w:fldChar w:fldCharType="separate"/>
    </w:r>
    <w:r w:rsidRPr="00637223">
      <w:rPr>
        <w:rStyle w:val="SidhuvudRubrikReferens"/>
      </w:rPr>
      <w:t>Sammanfattning</w:t>
    </w:r>
    <w:r w:rsidRPr="00637223">
      <w:rPr>
        <w:rStyle w:val="SidhuvudRubrikReferens"/>
      </w:rPr>
      <w:fldChar w:fldCharType="end"/>
    </w:r>
  </w:p>
  <w:p w:rsidR="00D94321" w:rsidRPr="00637223" w:rsidRDefault="00D94321">
    <w:pPr>
      <w:pStyle w:val="SidhuvudKantJmn"/>
      <w:framePr w:w="8732" w:h="567" w:hRule="exact" w:vSpace="0" w:wrap="around" w:vAnchor="page" w:y="341" w:anchorLock="0"/>
    </w:pPr>
    <w:r w:rsidRPr="00637223">
      <w:rPr>
        <w:rStyle w:val="SidhuvudUtskott"/>
      </w:rPr>
      <w:fldChar w:fldCharType="begin" w:fldLock="1"/>
    </w:r>
    <w:r w:rsidRPr="00637223">
      <w:rPr>
        <w:rStyle w:val="SidhuvudUtskott"/>
      </w:rPr>
      <w:instrText xml:space="preserve"> DOCPROPERTY Status</w:instrText>
    </w:r>
    <w:r w:rsidRPr="00637223">
      <w:rPr>
        <w:rStyle w:val="SidhuvudUtskott"/>
      </w:rPr>
      <w:fldChar w:fldCharType="end"/>
    </w:r>
    <w:r w:rsidRPr="00637223">
      <w:rPr>
        <w:rStyle w:val="SidhuvudUtskott"/>
      </w:rPr>
      <w:fldChar w:fldCharType="begin" w:fldLock="1"/>
    </w:r>
    <w:r w:rsidRPr="00637223">
      <w:rPr>
        <w:rStyle w:val="SidhuvudUtskott"/>
      </w:rPr>
      <w:instrText xml:space="preserve"> if </w:instrText>
    </w:r>
    <w:r w:rsidRPr="00637223">
      <w:rPr>
        <w:rStyle w:val="SidhuvudUtskott"/>
      </w:rPr>
      <w:fldChar w:fldCharType="begin" w:fldLock="1"/>
    </w:r>
    <w:r w:rsidRPr="00637223">
      <w:rPr>
        <w:rStyle w:val="SidhuvudUtskott"/>
      </w:rPr>
      <w:instrText xml:space="preserve"> DOCPROPERTY "UtkastDatum"</w:instrText>
    </w:r>
    <w:r w:rsidRPr="00637223">
      <w:rPr>
        <w:rStyle w:val="SidhuvudUtskott"/>
      </w:rPr>
      <w:fldChar w:fldCharType="separate"/>
    </w:r>
    <w:r w:rsidRPr="00637223">
      <w:rPr>
        <w:rStyle w:val="SidhuvudUtskott"/>
      </w:rPr>
      <w:instrText>Nej</w:instrText>
    </w:r>
    <w:r w:rsidRPr="00637223">
      <w:rPr>
        <w:rStyle w:val="SidhuvudUtskott"/>
      </w:rPr>
      <w:fldChar w:fldCharType="end"/>
    </w:r>
    <w:r w:rsidRPr="00637223">
      <w:rPr>
        <w:rStyle w:val="SidhuvudUtskott"/>
      </w:rPr>
      <w:instrText xml:space="preserve"> = "Ja" "    </w:instrText>
    </w:r>
    <w:r w:rsidRPr="00637223">
      <w:rPr>
        <w:rStyle w:val="SidhuvudUtskott"/>
      </w:rPr>
      <w:fldChar w:fldCharType="begin" w:fldLock="1"/>
    </w:r>
    <w:r w:rsidRPr="00637223">
      <w:rPr>
        <w:rStyle w:val="SidhuvudUtskott"/>
      </w:rPr>
      <w:instrText xml:space="preserve"> PRINTDATE \@ "yyyy-MM-dd HH.mm" </w:instrText>
    </w:r>
    <w:r w:rsidRPr="00637223">
      <w:rPr>
        <w:rStyle w:val="SidhuvudUtskott"/>
      </w:rPr>
      <w:fldChar w:fldCharType="separate"/>
    </w:r>
    <w:r w:rsidRPr="00637223">
      <w:rPr>
        <w:rStyle w:val="SidhuvudUtskott"/>
      </w:rPr>
      <w:instrText>2000-08-11 16.42</w:instrText>
    </w:r>
    <w:r w:rsidRPr="00637223">
      <w:rPr>
        <w:rStyle w:val="SidhuvudUtskott"/>
      </w:rPr>
      <w:fldChar w:fldCharType="end"/>
    </w:r>
    <w:r w:rsidRPr="00637223">
      <w:rPr>
        <w:rStyle w:val="SidhuvudUtskott"/>
      </w:rPr>
      <w:instrText xml:space="preserve">" </w:instrText>
    </w:r>
    <w:r w:rsidRPr="00637223">
      <w:rPr>
        <w:rStyle w:val="SidhuvudUtskott"/>
      </w:rPr>
      <w:fldChar w:fldCharType="end"/>
    </w:r>
  </w:p>
  <w:p w:rsidR="00D94321" w:rsidRPr="00637223" w:rsidRDefault="00D9432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321" w:rsidRPr="00637223" w:rsidRDefault="00D94321">
    <w:pPr>
      <w:pStyle w:val="SidhuvudKantJmn"/>
      <w:framePr w:w="8732" w:h="567" w:hRule="exact" w:vSpace="0" w:wrap="around" w:vAnchor="page" w:y="341" w:anchorLock="0"/>
    </w:pPr>
    <w:r w:rsidRPr="00637223">
      <w:rPr>
        <w:rStyle w:val="SidhuvudUtskott"/>
      </w:rPr>
      <w:fldChar w:fldCharType="begin" w:fldLock="1"/>
    </w:r>
    <w:r w:rsidRPr="00637223">
      <w:rPr>
        <w:rStyle w:val="SidhuvudUtskott"/>
      </w:rPr>
      <w:instrText xml:space="preserve"> DOCPROPERTY BetänkandeÅr</w:instrText>
    </w:r>
    <w:r w:rsidRPr="00637223">
      <w:rPr>
        <w:rStyle w:val="SidhuvudUtskott"/>
      </w:rPr>
      <w:fldChar w:fldCharType="separate"/>
    </w:r>
    <w:r w:rsidRPr="00637223">
      <w:rPr>
        <w:rStyle w:val="SidhuvudUtskott"/>
      </w:rPr>
      <w:t>2001/02</w:t>
    </w:r>
    <w:r w:rsidRPr="00637223">
      <w:rPr>
        <w:rStyle w:val="SidhuvudUtskott"/>
      </w:rPr>
      <w:fldChar w:fldCharType="end"/>
    </w:r>
    <w:r w:rsidRPr="00637223">
      <w:rPr>
        <w:rStyle w:val="SidhuvudUtskott"/>
      </w:rPr>
      <w:t>:</w:t>
    </w:r>
    <w:r w:rsidRPr="00637223">
      <w:rPr>
        <w:rStyle w:val="SidhuvudUtskott"/>
      </w:rPr>
      <w:fldChar w:fldCharType="begin" w:fldLock="1"/>
    </w:r>
    <w:r w:rsidRPr="00637223">
      <w:rPr>
        <w:rStyle w:val="SidhuvudUtskott"/>
      </w:rPr>
      <w:instrText xml:space="preserve"> DOCPROPERTY Utskott</w:instrText>
    </w:r>
    <w:r w:rsidRPr="00637223">
      <w:rPr>
        <w:rStyle w:val="SidhuvudUtskott"/>
      </w:rPr>
      <w:fldChar w:fldCharType="separate"/>
    </w:r>
    <w:r w:rsidRPr="00637223">
      <w:rPr>
        <w:rStyle w:val="SidhuvudUtskott"/>
      </w:rPr>
      <w:t>KU</w:t>
    </w:r>
    <w:r w:rsidRPr="00637223">
      <w:rPr>
        <w:rStyle w:val="SidhuvudUtskott"/>
      </w:rPr>
      <w:fldChar w:fldCharType="end"/>
    </w:r>
    <w:r w:rsidRPr="00637223">
      <w:rPr>
        <w:rStyle w:val="SidhuvudUtskott"/>
      </w:rPr>
      <w:fldChar w:fldCharType="begin" w:fldLock="1"/>
    </w:r>
    <w:r w:rsidRPr="00637223">
      <w:rPr>
        <w:rStyle w:val="SidhuvudUtskott"/>
      </w:rPr>
      <w:instrText xml:space="preserve"> DOCPROPERTY BetänkandeNr</w:instrText>
    </w:r>
    <w:r w:rsidRPr="00637223">
      <w:rPr>
        <w:rStyle w:val="SidhuvudUtskott"/>
      </w:rPr>
      <w:fldChar w:fldCharType="separate"/>
    </w:r>
    <w:r w:rsidRPr="00637223">
      <w:rPr>
        <w:rStyle w:val="SidhuvudUtskott"/>
      </w:rPr>
      <w:t>5</w:t>
    </w:r>
    <w:r w:rsidRPr="00637223">
      <w:rPr>
        <w:rStyle w:val="SidhuvudUtskott"/>
      </w:rPr>
      <w:fldChar w:fldCharType="end"/>
    </w:r>
    <w:r w:rsidRPr="00637223">
      <w:t xml:space="preserve">     </w:t>
    </w:r>
    <w:r w:rsidRPr="00637223">
      <w:rPr>
        <w:rStyle w:val="SidhuvudBilaga"/>
      </w:rPr>
      <w:t xml:space="preserve"> </w:t>
    </w:r>
    <w:r w:rsidRPr="00637223">
      <w:rPr>
        <w:rStyle w:val="SidhuvudRubrikReferens"/>
      </w:rPr>
      <w:fldChar w:fldCharType="begin" w:fldLock="1"/>
    </w:r>
    <w:r w:rsidRPr="00637223">
      <w:rPr>
        <w:rStyle w:val="SidhuvudRubrikReferens"/>
      </w:rPr>
      <w:instrText xml:space="preserve"> StyleREF "Rubrik 1" </w:instrText>
    </w:r>
    <w:r w:rsidRPr="00637223">
      <w:rPr>
        <w:rStyle w:val="SidhuvudRubrikReferens"/>
      </w:rPr>
      <w:fldChar w:fldCharType="separate"/>
    </w:r>
    <w:r w:rsidRPr="00637223">
      <w:rPr>
        <w:rStyle w:val="SidhuvudRubrikReferens"/>
      </w:rPr>
      <w:t>Utskottets förslag till riksdagsbeslut</w:t>
    </w:r>
    <w:r w:rsidRPr="00637223">
      <w:rPr>
        <w:rStyle w:val="SidhuvudRubrikReferens"/>
      </w:rPr>
      <w:fldChar w:fldCharType="end"/>
    </w:r>
  </w:p>
  <w:p w:rsidR="00D94321" w:rsidRPr="00637223" w:rsidRDefault="00D94321">
    <w:pPr>
      <w:pStyle w:val="SidhuvudKantJmn"/>
      <w:framePr w:w="8732" w:h="567" w:hRule="exact" w:vSpace="0" w:wrap="around" w:vAnchor="page" w:y="341" w:anchorLock="0"/>
    </w:pPr>
    <w:r w:rsidRPr="00637223">
      <w:rPr>
        <w:rStyle w:val="SidhuvudUtskott"/>
      </w:rPr>
      <w:fldChar w:fldCharType="begin" w:fldLock="1"/>
    </w:r>
    <w:r w:rsidRPr="00637223">
      <w:rPr>
        <w:rStyle w:val="SidhuvudUtskott"/>
      </w:rPr>
      <w:instrText xml:space="preserve"> DOCPROPERTY Status</w:instrText>
    </w:r>
    <w:r w:rsidRPr="00637223">
      <w:rPr>
        <w:rStyle w:val="SidhuvudUtskott"/>
      </w:rPr>
      <w:fldChar w:fldCharType="end"/>
    </w:r>
    <w:r w:rsidRPr="00637223">
      <w:rPr>
        <w:rStyle w:val="SidhuvudUtskott"/>
      </w:rPr>
      <w:fldChar w:fldCharType="begin" w:fldLock="1"/>
    </w:r>
    <w:r w:rsidRPr="00637223">
      <w:rPr>
        <w:rStyle w:val="SidhuvudUtskott"/>
      </w:rPr>
      <w:instrText xml:space="preserve"> if </w:instrText>
    </w:r>
    <w:r w:rsidRPr="00637223">
      <w:rPr>
        <w:rStyle w:val="SidhuvudUtskott"/>
      </w:rPr>
      <w:fldChar w:fldCharType="begin" w:fldLock="1"/>
    </w:r>
    <w:r w:rsidRPr="00637223">
      <w:rPr>
        <w:rStyle w:val="SidhuvudUtskott"/>
      </w:rPr>
      <w:instrText xml:space="preserve"> DOCPROPERTY "UtkastDatum"</w:instrText>
    </w:r>
    <w:r w:rsidRPr="00637223">
      <w:rPr>
        <w:rStyle w:val="SidhuvudUtskott"/>
      </w:rPr>
      <w:fldChar w:fldCharType="separate"/>
    </w:r>
    <w:r w:rsidRPr="00637223">
      <w:rPr>
        <w:rStyle w:val="SidhuvudUtskott"/>
      </w:rPr>
      <w:instrText>Nej</w:instrText>
    </w:r>
    <w:r w:rsidRPr="00637223">
      <w:rPr>
        <w:rStyle w:val="SidhuvudUtskott"/>
      </w:rPr>
      <w:fldChar w:fldCharType="end"/>
    </w:r>
    <w:r w:rsidRPr="00637223">
      <w:rPr>
        <w:rStyle w:val="SidhuvudUtskott"/>
      </w:rPr>
      <w:instrText xml:space="preserve"> = "Ja" "    </w:instrText>
    </w:r>
    <w:r w:rsidRPr="00637223">
      <w:rPr>
        <w:rStyle w:val="SidhuvudUtskott"/>
      </w:rPr>
      <w:fldChar w:fldCharType="begin" w:fldLock="1"/>
    </w:r>
    <w:r w:rsidRPr="00637223">
      <w:rPr>
        <w:rStyle w:val="SidhuvudUtskott"/>
      </w:rPr>
      <w:instrText xml:space="preserve"> PRINTDATE \@ "yyyy-MM-dd HH.mm" </w:instrText>
    </w:r>
    <w:r w:rsidRPr="00637223">
      <w:rPr>
        <w:rStyle w:val="SidhuvudUtskott"/>
      </w:rPr>
      <w:fldChar w:fldCharType="separate"/>
    </w:r>
    <w:r w:rsidRPr="00637223">
      <w:rPr>
        <w:rStyle w:val="SidhuvudUtskott"/>
      </w:rPr>
      <w:instrText>2000-08-11 16.42</w:instrText>
    </w:r>
    <w:r w:rsidRPr="00637223">
      <w:rPr>
        <w:rStyle w:val="SidhuvudUtskott"/>
      </w:rPr>
      <w:fldChar w:fldCharType="end"/>
    </w:r>
    <w:r w:rsidRPr="00637223">
      <w:rPr>
        <w:rStyle w:val="SidhuvudUtskott"/>
      </w:rPr>
      <w:instrText xml:space="preserve">" </w:instrText>
    </w:r>
    <w:r w:rsidRPr="00637223">
      <w:rPr>
        <w:rStyle w:val="SidhuvudUtskott"/>
      </w:rPr>
      <w:fldChar w:fldCharType="end"/>
    </w:r>
  </w:p>
  <w:p w:rsidR="00D94321" w:rsidRPr="00637223" w:rsidRDefault="00D9432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321" w:rsidRPr="00637223" w:rsidRDefault="00D94321">
    <w:pPr>
      <w:pStyle w:val="SidhuvudKantUdda"/>
      <w:framePr w:w="8732" w:h="567" w:hRule="exact" w:vSpace="0" w:wrap="around" w:vAnchor="page" w:y="341" w:anchorLock="0"/>
    </w:pPr>
    <w:r w:rsidRPr="00637223">
      <w:rPr>
        <w:rStyle w:val="SidhuvudRubrikReferens"/>
      </w:rPr>
      <w:fldChar w:fldCharType="begin" w:fldLock="1"/>
    </w:r>
    <w:r w:rsidRPr="00637223">
      <w:rPr>
        <w:rStyle w:val="SidhuvudRubrikReferens"/>
      </w:rPr>
      <w:instrText xml:space="preserve"> StyleREF "Rubrik 1" </w:instrText>
    </w:r>
    <w:r w:rsidRPr="00637223">
      <w:rPr>
        <w:rStyle w:val="SidhuvudRubrikReferens"/>
      </w:rPr>
      <w:fldChar w:fldCharType="separate"/>
    </w:r>
    <w:r w:rsidRPr="00637223">
      <w:rPr>
        <w:rStyle w:val="SidhuvudRubrikReferens"/>
      </w:rPr>
      <w:t>Utskottets förslag till riksdagsbeslut</w:t>
    </w:r>
    <w:r w:rsidRPr="00637223">
      <w:rPr>
        <w:rStyle w:val="SidhuvudRubrikReferens"/>
      </w:rPr>
      <w:fldChar w:fldCharType="end"/>
    </w:r>
    <w:r w:rsidRPr="00637223">
      <w:rPr>
        <w:rStyle w:val="SidhuvudBilaga"/>
      </w:rPr>
      <w:t xml:space="preserve"> </w:t>
    </w:r>
    <w:r w:rsidRPr="00637223">
      <w:t xml:space="preserve">     </w:t>
    </w:r>
    <w:r w:rsidRPr="00637223">
      <w:rPr>
        <w:rStyle w:val="SidhuvudUtskott"/>
      </w:rPr>
      <w:fldChar w:fldCharType="begin" w:fldLock="1"/>
    </w:r>
    <w:r w:rsidRPr="00637223">
      <w:rPr>
        <w:rStyle w:val="SidhuvudUtskott"/>
      </w:rPr>
      <w:instrText xml:space="preserve"> DOCPROPERTY BetänkandeÅr</w:instrText>
    </w:r>
    <w:r w:rsidRPr="00637223">
      <w:rPr>
        <w:rStyle w:val="SidhuvudUtskott"/>
      </w:rPr>
      <w:fldChar w:fldCharType="separate"/>
    </w:r>
    <w:r w:rsidRPr="00637223">
      <w:rPr>
        <w:rStyle w:val="SidhuvudUtskott"/>
      </w:rPr>
      <w:t>2001/02</w:t>
    </w:r>
    <w:r w:rsidRPr="00637223">
      <w:rPr>
        <w:rStyle w:val="SidhuvudUtskott"/>
      </w:rPr>
      <w:fldChar w:fldCharType="end"/>
    </w:r>
    <w:r w:rsidRPr="00637223">
      <w:rPr>
        <w:rStyle w:val="SidhuvudUtskott"/>
      </w:rPr>
      <w:t>:</w:t>
    </w:r>
    <w:r w:rsidRPr="00637223">
      <w:rPr>
        <w:rStyle w:val="SidhuvudUtskott"/>
      </w:rPr>
      <w:fldChar w:fldCharType="begin" w:fldLock="1"/>
    </w:r>
    <w:r w:rsidRPr="00637223">
      <w:rPr>
        <w:rStyle w:val="SidhuvudUtskott"/>
      </w:rPr>
      <w:instrText xml:space="preserve"> DOCPROPERTY</w:instrText>
    </w:r>
    <w:r w:rsidRPr="00637223">
      <w:instrText xml:space="preserve"> </w:instrText>
    </w:r>
    <w:r w:rsidRPr="00637223">
      <w:rPr>
        <w:rStyle w:val="SidhuvudUtskott"/>
      </w:rPr>
      <w:instrText>Utskott</w:instrText>
    </w:r>
    <w:r w:rsidRPr="00637223">
      <w:rPr>
        <w:rStyle w:val="SidhuvudUtskott"/>
      </w:rPr>
      <w:fldChar w:fldCharType="separate"/>
    </w:r>
    <w:r w:rsidRPr="00637223">
      <w:rPr>
        <w:rStyle w:val="SidhuvudUtskott"/>
      </w:rPr>
      <w:t>KU</w:t>
    </w:r>
    <w:r w:rsidRPr="00637223">
      <w:rPr>
        <w:rStyle w:val="SidhuvudUtskott"/>
      </w:rPr>
      <w:fldChar w:fldCharType="end"/>
    </w:r>
    <w:r w:rsidRPr="00637223">
      <w:rPr>
        <w:rStyle w:val="SidhuvudUtskott"/>
      </w:rPr>
      <w:fldChar w:fldCharType="begin" w:fldLock="1"/>
    </w:r>
    <w:r w:rsidRPr="00637223">
      <w:rPr>
        <w:rStyle w:val="SidhuvudUtskott"/>
      </w:rPr>
      <w:instrText xml:space="preserve"> DOCPROPERTY Betä</w:instrText>
    </w:r>
    <w:r w:rsidRPr="00637223">
      <w:rPr>
        <w:rStyle w:val="SidhuvudUtskott"/>
      </w:rPr>
      <w:instrText>n</w:instrText>
    </w:r>
    <w:r w:rsidRPr="00637223">
      <w:rPr>
        <w:rStyle w:val="SidhuvudUtskott"/>
      </w:rPr>
      <w:instrText>kandeNr</w:instrText>
    </w:r>
    <w:r w:rsidRPr="00637223">
      <w:rPr>
        <w:rStyle w:val="SidhuvudUtskott"/>
      </w:rPr>
      <w:fldChar w:fldCharType="separate"/>
    </w:r>
    <w:r w:rsidRPr="00637223">
      <w:rPr>
        <w:rStyle w:val="SidhuvudUtskott"/>
      </w:rPr>
      <w:t>5</w:t>
    </w:r>
    <w:r w:rsidRPr="00637223">
      <w:rPr>
        <w:rStyle w:val="SidhuvudUtskott"/>
      </w:rPr>
      <w:fldChar w:fldCharType="end"/>
    </w:r>
  </w:p>
  <w:p w:rsidR="00D94321" w:rsidRPr="00637223" w:rsidRDefault="00D94321">
    <w:pPr>
      <w:pStyle w:val="SidhuvudKantUdda"/>
      <w:framePr w:w="8732" w:h="567" w:hRule="exact" w:vSpace="0" w:wrap="around" w:vAnchor="page" w:y="341" w:anchorLock="0"/>
    </w:pPr>
    <w:r w:rsidRPr="00637223">
      <w:rPr>
        <w:rStyle w:val="SidhuvudUtskott"/>
      </w:rPr>
      <w:fldChar w:fldCharType="begin" w:fldLock="1"/>
    </w:r>
    <w:r w:rsidRPr="00637223">
      <w:rPr>
        <w:rStyle w:val="SidhuvudUtskott"/>
      </w:rPr>
      <w:instrText xml:space="preserve"> if </w:instrText>
    </w:r>
    <w:r w:rsidRPr="00637223">
      <w:rPr>
        <w:rStyle w:val="SidhuvudUtskott"/>
      </w:rPr>
      <w:fldChar w:fldCharType="begin" w:fldLock="1"/>
    </w:r>
    <w:r w:rsidRPr="00637223">
      <w:rPr>
        <w:rStyle w:val="SidhuvudUtskott"/>
      </w:rPr>
      <w:instrText xml:space="preserve"> DOCPROPERTY "UtkastDatum"</w:instrText>
    </w:r>
    <w:r w:rsidRPr="00637223">
      <w:rPr>
        <w:rStyle w:val="SidhuvudUtskott"/>
      </w:rPr>
      <w:fldChar w:fldCharType="separate"/>
    </w:r>
    <w:r w:rsidRPr="00637223">
      <w:rPr>
        <w:rStyle w:val="SidhuvudUtskott"/>
      </w:rPr>
      <w:instrText>Nej</w:instrText>
    </w:r>
    <w:r w:rsidRPr="00637223">
      <w:rPr>
        <w:rStyle w:val="SidhuvudUtskott"/>
      </w:rPr>
      <w:fldChar w:fldCharType="end"/>
    </w:r>
    <w:r w:rsidRPr="00637223">
      <w:rPr>
        <w:rStyle w:val="SidhuvudUtskott"/>
      </w:rPr>
      <w:instrText xml:space="preserve"> = "Ja" "</w:instrText>
    </w:r>
    <w:r w:rsidRPr="00637223">
      <w:rPr>
        <w:rStyle w:val="SidhuvudUtskott"/>
      </w:rPr>
      <w:fldChar w:fldCharType="begin" w:fldLock="1"/>
    </w:r>
    <w:r w:rsidRPr="00637223">
      <w:rPr>
        <w:rStyle w:val="SidhuvudUtskott"/>
      </w:rPr>
      <w:instrText xml:space="preserve"> PRINTDATE \@ "yyyy-MM-dd HH.mm    " </w:instrText>
    </w:r>
    <w:r w:rsidRPr="00637223">
      <w:rPr>
        <w:rStyle w:val="SidhuvudUtskott"/>
      </w:rPr>
      <w:fldChar w:fldCharType="separate"/>
    </w:r>
    <w:r w:rsidRPr="00637223">
      <w:rPr>
        <w:rStyle w:val="SidhuvudUtskott"/>
      </w:rPr>
      <w:instrText>2000-08-11 16.42</w:instrText>
    </w:r>
    <w:r w:rsidRPr="00637223">
      <w:rPr>
        <w:rStyle w:val="SidhuvudUtskott"/>
      </w:rPr>
      <w:fldChar w:fldCharType="end"/>
    </w:r>
    <w:r w:rsidRPr="00637223">
      <w:rPr>
        <w:rStyle w:val="SidhuvudUtskott"/>
      </w:rPr>
      <w:instrText xml:space="preserve">" </w:instrText>
    </w:r>
    <w:r w:rsidRPr="00637223">
      <w:rPr>
        <w:rStyle w:val="SidhuvudUtskott"/>
      </w:rPr>
      <w:fldChar w:fldCharType="end"/>
    </w:r>
    <w:r w:rsidRPr="00637223">
      <w:rPr>
        <w:rStyle w:val="SidhuvudUtskott"/>
      </w:rPr>
      <w:fldChar w:fldCharType="begin" w:fldLock="1"/>
    </w:r>
    <w:r w:rsidRPr="00637223">
      <w:rPr>
        <w:rStyle w:val="SidhuvudUtskott"/>
      </w:rPr>
      <w:instrText xml:space="preserve"> DOCPR</w:instrText>
    </w:r>
    <w:r w:rsidRPr="00637223">
      <w:rPr>
        <w:rStyle w:val="SidhuvudUtskott"/>
      </w:rPr>
      <w:instrText>O</w:instrText>
    </w:r>
    <w:r w:rsidRPr="00637223">
      <w:rPr>
        <w:rStyle w:val="SidhuvudUtskott"/>
      </w:rPr>
      <w:instrText>PERTY Status</w:instrText>
    </w:r>
    <w:r w:rsidRPr="00637223">
      <w:rPr>
        <w:rStyle w:val="SidhuvudUtskott"/>
      </w:rPr>
      <w:fldChar w:fldCharType="end"/>
    </w:r>
  </w:p>
  <w:p w:rsidR="00D94321" w:rsidRPr="00637223" w:rsidRDefault="00D9432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321" w:rsidRPr="00637223" w:rsidRDefault="00D94321">
    <w:pPr>
      <w:pStyle w:val="SidhuvudKantJmn"/>
      <w:framePr w:w="8732" w:h="567" w:hRule="exact" w:vSpace="0" w:wrap="around" w:vAnchor="page" w:y="341" w:anchorLock="0"/>
    </w:pPr>
    <w:r w:rsidRPr="00637223">
      <w:rPr>
        <w:rStyle w:val="SidhuvudUtskott"/>
      </w:rPr>
      <w:t>2001/02:KU5</w:t>
    </w:r>
    <w:r w:rsidRPr="00637223">
      <w:t xml:space="preserve">    </w:t>
    </w:r>
  </w:p>
  <w:p w:rsidR="00D94321" w:rsidRPr="00637223" w:rsidRDefault="00D94321">
    <w:pPr>
      <w:pStyle w:val="SidhuvudKantJmn"/>
      <w:framePr w:w="8732" w:h="567" w:hRule="exact" w:vSpace="0" w:wrap="around" w:vAnchor="page" w:y="341" w:anchorLock="0"/>
    </w:pPr>
  </w:p>
  <w:p w:rsidR="00D94321" w:rsidRPr="00637223" w:rsidRDefault="00D94321">
    <w:pPr>
      <w:pStyle w:val="SidhuvudKantUdda"/>
      <w:framePr w:w="8732" w:h="567" w:hRule="exact" w:vSpace="0" w:wrap="around" w:vAnchor="page" w:y="341" w:anchorLock="0"/>
    </w:pPr>
    <w:r w:rsidRPr="00637223">
      <w:rPr>
        <w:rStyle w:val="SidhuvudRubrikReferens"/>
        <w:smallCaps w:val="0"/>
        <w:spacing w:val="0"/>
        <w:sz w:val="19"/>
      </w:rPr>
      <w:t xml:space="preserve"> </w:t>
    </w:r>
  </w:p>
  <w:p w:rsidR="00D94321" w:rsidRPr="00637223" w:rsidRDefault="00D9432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321" w:rsidRPr="00637223" w:rsidRDefault="00D94321">
    <w:pPr>
      <w:pStyle w:val="SidhuvudKantJmn"/>
      <w:framePr w:w="8732" w:h="567" w:hRule="exact" w:vSpace="0" w:wrap="around" w:vAnchor="page" w:y="341" w:anchorLock="0"/>
    </w:pPr>
    <w:r w:rsidRPr="00637223">
      <w:rPr>
        <w:rStyle w:val="SidhuvudUtskott"/>
      </w:rPr>
      <w:t>2001/02:KU5</w:t>
    </w:r>
    <w:r w:rsidRPr="00637223">
      <w:t xml:space="preserve">     </w:t>
    </w:r>
    <w:r w:rsidRPr="00637223">
      <w:rPr>
        <w:rStyle w:val="SidhuvudBilaga"/>
      </w:rPr>
      <w:t xml:space="preserve"> </w:t>
    </w:r>
    <w:r w:rsidRPr="00637223">
      <w:rPr>
        <w:rStyle w:val="SidhuvudRubrikReferens"/>
      </w:rPr>
      <w:t>Utskottets överväganden</w:t>
    </w:r>
  </w:p>
  <w:p w:rsidR="00D94321" w:rsidRPr="00637223" w:rsidRDefault="00D94321">
    <w:pPr>
      <w:pStyle w:val="SidhuvudKantJmn"/>
      <w:framePr w:w="8732" w:h="567" w:hRule="exact" w:vSpace="0" w:wrap="around" w:vAnchor="page" w:y="341" w:anchorLock="0"/>
    </w:pPr>
  </w:p>
  <w:p w:rsidR="00D94321" w:rsidRPr="00637223" w:rsidRDefault="00D9432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321" w:rsidRPr="00637223" w:rsidRDefault="00D94321">
    <w:pPr>
      <w:pStyle w:val="SidhuvudKantUdda"/>
      <w:framePr w:w="8732" w:h="567" w:hRule="exact" w:vSpace="0" w:wrap="around" w:vAnchor="page" w:y="341" w:anchorLock="0"/>
    </w:pPr>
    <w:r w:rsidRPr="00637223">
      <w:rPr>
        <w:rStyle w:val="SidhuvudRubrikReferens"/>
      </w:rPr>
      <w:t>Utskottets överväganden</w:t>
    </w:r>
    <w:r w:rsidRPr="00637223">
      <w:rPr>
        <w:rStyle w:val="SidhuvudBilaga"/>
      </w:rPr>
      <w:t xml:space="preserve"> </w:t>
    </w:r>
    <w:r w:rsidRPr="00637223">
      <w:t xml:space="preserve">     </w:t>
    </w:r>
    <w:r w:rsidRPr="00637223">
      <w:rPr>
        <w:rStyle w:val="SidhuvudUtskott"/>
      </w:rPr>
      <w:t>2001/02:KU5</w:t>
    </w:r>
  </w:p>
  <w:p w:rsidR="00D94321" w:rsidRPr="00637223" w:rsidRDefault="00D94321">
    <w:pPr>
      <w:pStyle w:val="SidhuvudKantUdda"/>
      <w:framePr w:w="8732" w:h="567" w:hRule="exact" w:vSpace="0" w:wrap="around" w:vAnchor="page" w:y="341" w:anchorLock="0"/>
    </w:pPr>
  </w:p>
  <w:p w:rsidR="00D94321" w:rsidRPr="00637223" w:rsidRDefault="00D9432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321" w:rsidRPr="00637223" w:rsidRDefault="00D94321">
    <w:pPr>
      <w:pStyle w:val="SidhuvudKantUdda"/>
      <w:framePr w:w="8732" w:h="567" w:hRule="exact" w:vSpace="0" w:wrap="around" w:vAnchor="page" w:y="341" w:anchorLock="0"/>
    </w:pPr>
    <w:r w:rsidRPr="00637223">
      <w:t xml:space="preserve">  </w:t>
    </w:r>
    <w:r w:rsidRPr="00637223">
      <w:rPr>
        <w:rStyle w:val="SidhuvudUtskott"/>
      </w:rPr>
      <w:t>2001/02:KU5</w:t>
    </w:r>
  </w:p>
  <w:p w:rsidR="00D94321" w:rsidRPr="00637223" w:rsidRDefault="00D94321">
    <w:pPr>
      <w:pStyle w:val="SidhuvudKantUdda"/>
      <w:framePr w:w="8732" w:h="567" w:hRule="exact" w:vSpace="0" w:wrap="around" w:vAnchor="page" w:y="341" w:anchorLock="0"/>
    </w:pPr>
  </w:p>
  <w:p w:rsidR="00D94321" w:rsidRPr="00637223" w:rsidRDefault="00D94321">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321" w:rsidRPr="00637223" w:rsidRDefault="00D94321">
    <w:pPr>
      <w:pStyle w:val="SidhuvudKantJmn"/>
      <w:framePr w:w="8732" w:h="567" w:hRule="exact" w:vSpace="0" w:wrap="around" w:vAnchor="page" w:y="341" w:anchorLock="0"/>
    </w:pPr>
    <w:r w:rsidRPr="00637223">
      <w:rPr>
        <w:rStyle w:val="SidhuvudUtskott"/>
      </w:rPr>
      <w:fldChar w:fldCharType="begin" w:fldLock="1"/>
    </w:r>
    <w:r w:rsidRPr="00637223">
      <w:rPr>
        <w:rStyle w:val="SidhuvudUtskott"/>
      </w:rPr>
      <w:instrText xml:space="preserve"> DOCPROPERTY BetänkandeÅr</w:instrText>
    </w:r>
    <w:r w:rsidRPr="00637223">
      <w:rPr>
        <w:rStyle w:val="SidhuvudUtskott"/>
      </w:rPr>
      <w:fldChar w:fldCharType="separate"/>
    </w:r>
    <w:r w:rsidRPr="00637223">
      <w:rPr>
        <w:rStyle w:val="SidhuvudUtskott"/>
      </w:rPr>
      <w:t>2001/02</w:t>
    </w:r>
    <w:r w:rsidRPr="00637223">
      <w:rPr>
        <w:rStyle w:val="SidhuvudUtskott"/>
      </w:rPr>
      <w:fldChar w:fldCharType="end"/>
    </w:r>
    <w:r w:rsidRPr="00637223">
      <w:rPr>
        <w:rStyle w:val="SidhuvudUtskott"/>
      </w:rPr>
      <w:t>:</w:t>
    </w:r>
    <w:r w:rsidRPr="00637223">
      <w:rPr>
        <w:rStyle w:val="SidhuvudUtskott"/>
      </w:rPr>
      <w:fldChar w:fldCharType="begin" w:fldLock="1"/>
    </w:r>
    <w:r w:rsidRPr="00637223">
      <w:rPr>
        <w:rStyle w:val="SidhuvudUtskott"/>
      </w:rPr>
      <w:instrText xml:space="preserve"> DOCPROPERTY Utskott</w:instrText>
    </w:r>
    <w:r w:rsidRPr="00637223">
      <w:rPr>
        <w:rStyle w:val="SidhuvudUtskott"/>
      </w:rPr>
      <w:fldChar w:fldCharType="separate"/>
    </w:r>
    <w:r w:rsidRPr="00637223">
      <w:rPr>
        <w:rStyle w:val="SidhuvudUtskott"/>
      </w:rPr>
      <w:t>KU</w:t>
    </w:r>
    <w:r w:rsidRPr="00637223">
      <w:rPr>
        <w:rStyle w:val="SidhuvudUtskott"/>
      </w:rPr>
      <w:fldChar w:fldCharType="end"/>
    </w:r>
    <w:r w:rsidRPr="00637223">
      <w:rPr>
        <w:rStyle w:val="SidhuvudUtskott"/>
      </w:rPr>
      <w:fldChar w:fldCharType="begin" w:fldLock="1"/>
    </w:r>
    <w:r w:rsidRPr="00637223">
      <w:rPr>
        <w:rStyle w:val="SidhuvudUtskott"/>
      </w:rPr>
      <w:instrText xml:space="preserve"> DOCPROPERTY BetänkandeNr</w:instrText>
    </w:r>
    <w:r w:rsidRPr="00637223">
      <w:rPr>
        <w:rStyle w:val="SidhuvudUtskott"/>
      </w:rPr>
      <w:fldChar w:fldCharType="separate"/>
    </w:r>
    <w:r w:rsidRPr="00637223">
      <w:rPr>
        <w:rStyle w:val="SidhuvudUtskott"/>
      </w:rPr>
      <w:t>5</w:t>
    </w:r>
    <w:r w:rsidRPr="00637223">
      <w:rPr>
        <w:rStyle w:val="SidhuvudUtskott"/>
      </w:rPr>
      <w:fldChar w:fldCharType="end"/>
    </w:r>
    <w:r w:rsidRPr="00637223">
      <w:t xml:space="preserve">     </w:t>
    </w:r>
    <w:r w:rsidRPr="00637223">
      <w:rPr>
        <w:rStyle w:val="SidhuvudBilaga"/>
      </w:rPr>
      <w:t xml:space="preserve"> </w:t>
    </w:r>
    <w:r w:rsidRPr="00637223">
      <w:rPr>
        <w:rStyle w:val="SidhuvudRubrikReferens"/>
      </w:rPr>
      <w:fldChar w:fldCharType="begin" w:fldLock="1"/>
    </w:r>
    <w:r w:rsidRPr="00637223">
      <w:rPr>
        <w:rStyle w:val="SidhuvudRubrikReferens"/>
      </w:rPr>
      <w:instrText xml:space="preserve"> StyleREF "Rubrik 1" </w:instrText>
    </w:r>
    <w:r w:rsidRPr="00637223">
      <w:rPr>
        <w:rStyle w:val="SidhuvudRubrikReferens"/>
      </w:rPr>
      <w:fldChar w:fldCharType="separate"/>
    </w:r>
    <w:r w:rsidRPr="00637223">
      <w:rPr>
        <w:rStyle w:val="SidhuvudRubrikReferens"/>
      </w:rPr>
      <w:t>Utskottets överväganden</w:t>
    </w:r>
    <w:r w:rsidRPr="00637223">
      <w:rPr>
        <w:rStyle w:val="SidhuvudRubrikReferens"/>
      </w:rPr>
      <w:fldChar w:fldCharType="end"/>
    </w:r>
  </w:p>
  <w:p w:rsidR="00D94321" w:rsidRPr="00637223" w:rsidRDefault="00D94321">
    <w:pPr>
      <w:pStyle w:val="SidhuvudKantJmn"/>
      <w:framePr w:w="8732" w:h="567" w:hRule="exact" w:vSpace="0" w:wrap="around" w:vAnchor="page" w:y="341" w:anchorLock="0"/>
    </w:pPr>
    <w:r w:rsidRPr="00637223">
      <w:rPr>
        <w:rStyle w:val="SidhuvudUtskott"/>
      </w:rPr>
      <w:fldChar w:fldCharType="begin" w:fldLock="1"/>
    </w:r>
    <w:r w:rsidRPr="00637223">
      <w:rPr>
        <w:rStyle w:val="SidhuvudUtskott"/>
      </w:rPr>
      <w:instrText xml:space="preserve"> DOCPROPERTY Status</w:instrText>
    </w:r>
    <w:r w:rsidRPr="00637223">
      <w:rPr>
        <w:rStyle w:val="SidhuvudUtskott"/>
      </w:rPr>
      <w:fldChar w:fldCharType="end"/>
    </w:r>
    <w:r w:rsidRPr="00637223">
      <w:rPr>
        <w:rStyle w:val="SidhuvudUtskott"/>
      </w:rPr>
      <w:fldChar w:fldCharType="begin" w:fldLock="1"/>
    </w:r>
    <w:r w:rsidRPr="00637223">
      <w:rPr>
        <w:rStyle w:val="SidhuvudUtskott"/>
      </w:rPr>
      <w:instrText xml:space="preserve"> if </w:instrText>
    </w:r>
    <w:r w:rsidRPr="00637223">
      <w:rPr>
        <w:rStyle w:val="SidhuvudUtskott"/>
      </w:rPr>
      <w:fldChar w:fldCharType="begin" w:fldLock="1"/>
    </w:r>
    <w:r w:rsidRPr="00637223">
      <w:rPr>
        <w:rStyle w:val="SidhuvudUtskott"/>
      </w:rPr>
      <w:instrText xml:space="preserve"> DOCPROPERTY "UtkastDatum"</w:instrText>
    </w:r>
    <w:r w:rsidRPr="00637223">
      <w:rPr>
        <w:rStyle w:val="SidhuvudUtskott"/>
      </w:rPr>
      <w:fldChar w:fldCharType="separate"/>
    </w:r>
    <w:r w:rsidRPr="00637223">
      <w:rPr>
        <w:rStyle w:val="SidhuvudUtskott"/>
      </w:rPr>
      <w:instrText>Nej</w:instrText>
    </w:r>
    <w:r w:rsidRPr="00637223">
      <w:rPr>
        <w:rStyle w:val="SidhuvudUtskott"/>
      </w:rPr>
      <w:fldChar w:fldCharType="end"/>
    </w:r>
    <w:r w:rsidRPr="00637223">
      <w:rPr>
        <w:rStyle w:val="SidhuvudUtskott"/>
      </w:rPr>
      <w:instrText xml:space="preserve"> = "Ja" "    </w:instrText>
    </w:r>
    <w:r w:rsidRPr="00637223">
      <w:rPr>
        <w:rStyle w:val="SidhuvudUtskott"/>
      </w:rPr>
      <w:fldChar w:fldCharType="begin" w:fldLock="1"/>
    </w:r>
    <w:r w:rsidRPr="00637223">
      <w:rPr>
        <w:rStyle w:val="SidhuvudUtskott"/>
      </w:rPr>
      <w:instrText xml:space="preserve"> PRINTDATE \@ "yyyy-MM-dd HH.mm" </w:instrText>
    </w:r>
    <w:r w:rsidRPr="00637223">
      <w:rPr>
        <w:rStyle w:val="SidhuvudUtskott"/>
      </w:rPr>
      <w:fldChar w:fldCharType="separate"/>
    </w:r>
    <w:r w:rsidRPr="00637223">
      <w:rPr>
        <w:rStyle w:val="SidhuvudUtskott"/>
      </w:rPr>
      <w:instrText>2000-08-11 16.42</w:instrText>
    </w:r>
    <w:r w:rsidRPr="00637223">
      <w:rPr>
        <w:rStyle w:val="SidhuvudUtskott"/>
      </w:rPr>
      <w:fldChar w:fldCharType="end"/>
    </w:r>
    <w:r w:rsidRPr="00637223">
      <w:rPr>
        <w:rStyle w:val="SidhuvudUtskott"/>
      </w:rPr>
      <w:instrText xml:space="preserve">" </w:instrText>
    </w:r>
    <w:r w:rsidRPr="00637223">
      <w:rPr>
        <w:rStyle w:val="SidhuvudUtskott"/>
      </w:rPr>
      <w:fldChar w:fldCharType="end"/>
    </w:r>
  </w:p>
  <w:p w:rsidR="00D94321" w:rsidRPr="00637223" w:rsidRDefault="00D94321">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321" w:rsidRPr="00637223" w:rsidRDefault="00D94321">
    <w:pPr>
      <w:pStyle w:val="SidhuvudKantUdda"/>
      <w:framePr w:w="8732" w:h="567" w:hRule="exact" w:vSpace="0" w:wrap="around" w:vAnchor="page" w:y="341" w:anchorLock="0"/>
    </w:pPr>
    <w:r w:rsidRPr="00637223">
      <w:rPr>
        <w:rStyle w:val="SidhuvudRubrikReferens"/>
      </w:rPr>
      <w:fldChar w:fldCharType="begin" w:fldLock="1"/>
    </w:r>
    <w:r w:rsidRPr="00637223">
      <w:rPr>
        <w:rStyle w:val="SidhuvudRubrikReferens"/>
      </w:rPr>
      <w:instrText xml:space="preserve"> StyleREF "Rubrik 1" </w:instrText>
    </w:r>
    <w:r w:rsidRPr="00637223">
      <w:rPr>
        <w:rStyle w:val="SidhuvudRubrikReferens"/>
      </w:rPr>
      <w:fldChar w:fldCharType="separate"/>
    </w:r>
    <w:r w:rsidRPr="00637223">
      <w:rPr>
        <w:rStyle w:val="SidhuvudRubrikReferens"/>
      </w:rPr>
      <w:t>Utskottets överväganden</w:t>
    </w:r>
    <w:r w:rsidRPr="00637223">
      <w:rPr>
        <w:rStyle w:val="SidhuvudRubrikReferens"/>
      </w:rPr>
      <w:fldChar w:fldCharType="end"/>
    </w:r>
    <w:r w:rsidRPr="00637223">
      <w:rPr>
        <w:rStyle w:val="SidhuvudBilaga"/>
      </w:rPr>
      <w:t xml:space="preserve"> </w:t>
    </w:r>
    <w:r w:rsidRPr="00637223">
      <w:t xml:space="preserve">     </w:t>
    </w:r>
    <w:r w:rsidRPr="00637223">
      <w:rPr>
        <w:rStyle w:val="SidhuvudUtskott"/>
      </w:rPr>
      <w:fldChar w:fldCharType="begin" w:fldLock="1"/>
    </w:r>
    <w:r w:rsidRPr="00637223">
      <w:rPr>
        <w:rStyle w:val="SidhuvudUtskott"/>
      </w:rPr>
      <w:instrText xml:space="preserve"> DOCPROPERTY BetänkandeÅr</w:instrText>
    </w:r>
    <w:r w:rsidRPr="00637223">
      <w:rPr>
        <w:rStyle w:val="SidhuvudUtskott"/>
      </w:rPr>
      <w:fldChar w:fldCharType="separate"/>
    </w:r>
    <w:r w:rsidRPr="00637223">
      <w:rPr>
        <w:rStyle w:val="SidhuvudUtskott"/>
      </w:rPr>
      <w:t>2001/02</w:t>
    </w:r>
    <w:r w:rsidRPr="00637223">
      <w:rPr>
        <w:rStyle w:val="SidhuvudUtskott"/>
      </w:rPr>
      <w:fldChar w:fldCharType="end"/>
    </w:r>
    <w:r w:rsidRPr="00637223">
      <w:rPr>
        <w:rStyle w:val="SidhuvudUtskott"/>
      </w:rPr>
      <w:t>:</w:t>
    </w:r>
    <w:r w:rsidRPr="00637223">
      <w:rPr>
        <w:rStyle w:val="SidhuvudUtskott"/>
      </w:rPr>
      <w:fldChar w:fldCharType="begin" w:fldLock="1"/>
    </w:r>
    <w:r w:rsidRPr="00637223">
      <w:rPr>
        <w:rStyle w:val="SidhuvudUtskott"/>
      </w:rPr>
      <w:instrText xml:space="preserve"> DOCPROPERTY</w:instrText>
    </w:r>
    <w:r w:rsidRPr="00637223">
      <w:instrText xml:space="preserve"> </w:instrText>
    </w:r>
    <w:r w:rsidRPr="00637223">
      <w:rPr>
        <w:rStyle w:val="SidhuvudUtskott"/>
      </w:rPr>
      <w:instrText>Utskott</w:instrText>
    </w:r>
    <w:r w:rsidRPr="00637223">
      <w:rPr>
        <w:rStyle w:val="SidhuvudUtskott"/>
      </w:rPr>
      <w:fldChar w:fldCharType="separate"/>
    </w:r>
    <w:r w:rsidRPr="00637223">
      <w:rPr>
        <w:rStyle w:val="SidhuvudUtskott"/>
      </w:rPr>
      <w:t>KU</w:t>
    </w:r>
    <w:r w:rsidRPr="00637223">
      <w:rPr>
        <w:rStyle w:val="SidhuvudUtskott"/>
      </w:rPr>
      <w:fldChar w:fldCharType="end"/>
    </w:r>
    <w:r w:rsidRPr="00637223">
      <w:rPr>
        <w:rStyle w:val="SidhuvudUtskott"/>
      </w:rPr>
      <w:fldChar w:fldCharType="begin" w:fldLock="1"/>
    </w:r>
    <w:r w:rsidRPr="00637223">
      <w:rPr>
        <w:rStyle w:val="SidhuvudUtskott"/>
      </w:rPr>
      <w:instrText xml:space="preserve"> DOCPROPERTY Betä</w:instrText>
    </w:r>
    <w:r w:rsidRPr="00637223">
      <w:rPr>
        <w:rStyle w:val="SidhuvudUtskott"/>
      </w:rPr>
      <w:instrText>n</w:instrText>
    </w:r>
    <w:r w:rsidRPr="00637223">
      <w:rPr>
        <w:rStyle w:val="SidhuvudUtskott"/>
      </w:rPr>
      <w:instrText>kandeNr</w:instrText>
    </w:r>
    <w:r w:rsidRPr="00637223">
      <w:rPr>
        <w:rStyle w:val="SidhuvudUtskott"/>
      </w:rPr>
      <w:fldChar w:fldCharType="separate"/>
    </w:r>
    <w:r w:rsidRPr="00637223">
      <w:rPr>
        <w:rStyle w:val="SidhuvudUtskott"/>
      </w:rPr>
      <w:t>5</w:t>
    </w:r>
    <w:r w:rsidRPr="00637223">
      <w:rPr>
        <w:rStyle w:val="SidhuvudUtskott"/>
      </w:rPr>
      <w:fldChar w:fldCharType="end"/>
    </w:r>
  </w:p>
  <w:p w:rsidR="00D94321" w:rsidRPr="00637223" w:rsidRDefault="00D94321">
    <w:pPr>
      <w:pStyle w:val="SidhuvudKantUdda"/>
      <w:framePr w:w="8732" w:h="567" w:hRule="exact" w:vSpace="0" w:wrap="around" w:vAnchor="page" w:y="341" w:anchorLock="0"/>
    </w:pPr>
    <w:r w:rsidRPr="00637223">
      <w:rPr>
        <w:rStyle w:val="SidhuvudUtskott"/>
      </w:rPr>
      <w:fldChar w:fldCharType="begin" w:fldLock="1"/>
    </w:r>
    <w:r w:rsidRPr="00637223">
      <w:rPr>
        <w:rStyle w:val="SidhuvudUtskott"/>
      </w:rPr>
      <w:instrText xml:space="preserve"> if </w:instrText>
    </w:r>
    <w:r w:rsidRPr="00637223">
      <w:rPr>
        <w:rStyle w:val="SidhuvudUtskott"/>
      </w:rPr>
      <w:fldChar w:fldCharType="begin" w:fldLock="1"/>
    </w:r>
    <w:r w:rsidRPr="00637223">
      <w:rPr>
        <w:rStyle w:val="SidhuvudUtskott"/>
      </w:rPr>
      <w:instrText xml:space="preserve"> DOCPROPERTY "UtkastDatum"</w:instrText>
    </w:r>
    <w:r w:rsidRPr="00637223">
      <w:rPr>
        <w:rStyle w:val="SidhuvudUtskott"/>
      </w:rPr>
      <w:fldChar w:fldCharType="separate"/>
    </w:r>
    <w:r w:rsidRPr="00637223">
      <w:rPr>
        <w:rStyle w:val="SidhuvudUtskott"/>
      </w:rPr>
      <w:instrText>Nej</w:instrText>
    </w:r>
    <w:r w:rsidRPr="00637223">
      <w:rPr>
        <w:rStyle w:val="SidhuvudUtskott"/>
      </w:rPr>
      <w:fldChar w:fldCharType="end"/>
    </w:r>
    <w:r w:rsidRPr="00637223">
      <w:rPr>
        <w:rStyle w:val="SidhuvudUtskott"/>
      </w:rPr>
      <w:instrText xml:space="preserve"> = "Ja" "</w:instrText>
    </w:r>
    <w:r w:rsidRPr="00637223">
      <w:rPr>
        <w:rStyle w:val="SidhuvudUtskott"/>
      </w:rPr>
      <w:fldChar w:fldCharType="begin" w:fldLock="1"/>
    </w:r>
    <w:r w:rsidRPr="00637223">
      <w:rPr>
        <w:rStyle w:val="SidhuvudUtskott"/>
      </w:rPr>
      <w:instrText xml:space="preserve"> PRINTDATE \@ "yyyy-MM-dd HH.mm    " </w:instrText>
    </w:r>
    <w:r w:rsidRPr="00637223">
      <w:rPr>
        <w:rStyle w:val="SidhuvudUtskott"/>
      </w:rPr>
      <w:fldChar w:fldCharType="separate"/>
    </w:r>
    <w:r w:rsidRPr="00637223">
      <w:rPr>
        <w:rStyle w:val="SidhuvudUtskott"/>
      </w:rPr>
      <w:instrText>2000-08-11 16.42</w:instrText>
    </w:r>
    <w:r w:rsidRPr="00637223">
      <w:rPr>
        <w:rStyle w:val="SidhuvudUtskott"/>
      </w:rPr>
      <w:fldChar w:fldCharType="end"/>
    </w:r>
    <w:r w:rsidRPr="00637223">
      <w:rPr>
        <w:rStyle w:val="SidhuvudUtskott"/>
      </w:rPr>
      <w:instrText xml:space="preserve">" </w:instrText>
    </w:r>
    <w:r w:rsidRPr="00637223">
      <w:rPr>
        <w:rStyle w:val="SidhuvudUtskott"/>
      </w:rPr>
      <w:fldChar w:fldCharType="end"/>
    </w:r>
    <w:r w:rsidRPr="00637223">
      <w:rPr>
        <w:rStyle w:val="SidhuvudUtskott"/>
      </w:rPr>
      <w:fldChar w:fldCharType="begin" w:fldLock="1"/>
    </w:r>
    <w:r w:rsidRPr="00637223">
      <w:rPr>
        <w:rStyle w:val="SidhuvudUtskott"/>
      </w:rPr>
      <w:instrText xml:space="preserve"> DOCPR</w:instrText>
    </w:r>
    <w:r w:rsidRPr="00637223">
      <w:rPr>
        <w:rStyle w:val="SidhuvudUtskott"/>
      </w:rPr>
      <w:instrText>O</w:instrText>
    </w:r>
    <w:r w:rsidRPr="00637223">
      <w:rPr>
        <w:rStyle w:val="SidhuvudUtskott"/>
      </w:rPr>
      <w:instrText>PERTY Status</w:instrText>
    </w:r>
    <w:r w:rsidRPr="00637223">
      <w:rPr>
        <w:rStyle w:val="SidhuvudUtskott"/>
      </w:rPr>
      <w:fldChar w:fldCharType="end"/>
    </w:r>
  </w:p>
  <w:p w:rsidR="00D94321" w:rsidRPr="00637223" w:rsidRDefault="00D94321">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321" w:rsidRPr="00637223" w:rsidRDefault="00D94321">
    <w:pPr>
      <w:pStyle w:val="SidhuvudKantJmn"/>
      <w:framePr w:w="8732" w:h="567" w:hRule="exact" w:vSpace="0" w:wrap="around" w:vAnchor="page" w:y="341" w:anchorLock="0"/>
    </w:pPr>
    <w:r w:rsidRPr="00637223">
      <w:rPr>
        <w:rStyle w:val="SidhuvudUtskott"/>
      </w:rPr>
      <w:t>2001/02:KU5</w:t>
    </w:r>
    <w:r w:rsidRPr="00637223">
      <w:t xml:space="preserve">    </w:t>
    </w:r>
  </w:p>
  <w:p w:rsidR="00D94321" w:rsidRPr="00637223" w:rsidRDefault="00D94321">
    <w:pPr>
      <w:pStyle w:val="SidhuvudKantJmn"/>
      <w:framePr w:w="8732" w:h="567" w:hRule="exact" w:vSpace="0" w:wrap="around" w:vAnchor="page" w:y="341" w:anchorLock="0"/>
    </w:pPr>
  </w:p>
  <w:p w:rsidR="00D94321" w:rsidRPr="00637223" w:rsidRDefault="00D94321">
    <w:pPr>
      <w:pStyle w:val="SidhuvudKantUdda"/>
      <w:framePr w:w="8732" w:h="567" w:hRule="exact" w:vSpace="0" w:wrap="around" w:vAnchor="page" w:y="341" w:anchorLock="0"/>
    </w:pPr>
    <w:r w:rsidRPr="00637223">
      <w:rPr>
        <w:rStyle w:val="SidhuvudRubrikReferens"/>
        <w:smallCaps w:val="0"/>
        <w:spacing w:val="0"/>
        <w:sz w:val="19"/>
      </w:rPr>
      <w:t xml:space="preserve"> </w:t>
    </w:r>
  </w:p>
  <w:p w:rsidR="00D94321" w:rsidRPr="00637223" w:rsidRDefault="00D9432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321" w:rsidRPr="00637223" w:rsidRDefault="00D94321">
    <w:pPr>
      <w:pStyle w:val="SidhuvudKantUdda"/>
      <w:framePr w:w="8732" w:h="567" w:hRule="exact" w:vSpace="0" w:wrap="around" w:vAnchor="page" w:y="341" w:anchorLock="0"/>
    </w:pPr>
    <w:r w:rsidRPr="00637223">
      <w:rPr>
        <w:rStyle w:val="SidhuvudRubrikReferens"/>
      </w:rPr>
      <w:fldChar w:fldCharType="begin" w:fldLock="1"/>
    </w:r>
    <w:r w:rsidRPr="00637223">
      <w:rPr>
        <w:rStyle w:val="SidhuvudRubrikReferens"/>
      </w:rPr>
      <w:instrText xml:space="preserve"> StyleREF "Rubrik 1" </w:instrText>
    </w:r>
    <w:r w:rsidRPr="00637223">
      <w:rPr>
        <w:rStyle w:val="SidhuvudRubrikReferens"/>
      </w:rPr>
      <w:fldChar w:fldCharType="separate"/>
    </w:r>
    <w:r w:rsidRPr="00637223">
      <w:rPr>
        <w:rStyle w:val="SidhuvudRubrikReferens"/>
      </w:rPr>
      <w:t>Sammanfattning</w:t>
    </w:r>
    <w:r w:rsidRPr="00637223">
      <w:rPr>
        <w:rStyle w:val="SidhuvudRubrikReferens"/>
      </w:rPr>
      <w:fldChar w:fldCharType="end"/>
    </w:r>
    <w:r w:rsidRPr="00637223">
      <w:rPr>
        <w:rStyle w:val="SidhuvudBilaga"/>
      </w:rPr>
      <w:t xml:space="preserve"> </w:t>
    </w:r>
    <w:r w:rsidRPr="00637223">
      <w:t xml:space="preserve">     </w:t>
    </w:r>
    <w:r w:rsidRPr="00637223">
      <w:rPr>
        <w:rStyle w:val="SidhuvudUtskott"/>
      </w:rPr>
      <w:fldChar w:fldCharType="begin" w:fldLock="1"/>
    </w:r>
    <w:r w:rsidRPr="00637223">
      <w:rPr>
        <w:rStyle w:val="SidhuvudUtskott"/>
      </w:rPr>
      <w:instrText xml:space="preserve"> DOCPROPERTY BetänkandeÅr</w:instrText>
    </w:r>
    <w:r w:rsidRPr="00637223">
      <w:rPr>
        <w:rStyle w:val="SidhuvudUtskott"/>
      </w:rPr>
      <w:fldChar w:fldCharType="separate"/>
    </w:r>
    <w:r w:rsidRPr="00637223">
      <w:rPr>
        <w:rStyle w:val="SidhuvudUtskott"/>
      </w:rPr>
      <w:t>2001/02</w:t>
    </w:r>
    <w:r w:rsidRPr="00637223">
      <w:rPr>
        <w:rStyle w:val="SidhuvudUtskott"/>
      </w:rPr>
      <w:fldChar w:fldCharType="end"/>
    </w:r>
    <w:r w:rsidRPr="00637223">
      <w:rPr>
        <w:rStyle w:val="SidhuvudUtskott"/>
      </w:rPr>
      <w:t>:</w:t>
    </w:r>
    <w:r w:rsidRPr="00637223">
      <w:rPr>
        <w:rStyle w:val="SidhuvudUtskott"/>
      </w:rPr>
      <w:fldChar w:fldCharType="begin" w:fldLock="1"/>
    </w:r>
    <w:r w:rsidRPr="00637223">
      <w:rPr>
        <w:rStyle w:val="SidhuvudUtskott"/>
      </w:rPr>
      <w:instrText xml:space="preserve"> DOCPROPERTY</w:instrText>
    </w:r>
    <w:r w:rsidRPr="00637223">
      <w:instrText xml:space="preserve"> </w:instrText>
    </w:r>
    <w:r w:rsidRPr="00637223">
      <w:rPr>
        <w:rStyle w:val="SidhuvudUtskott"/>
      </w:rPr>
      <w:instrText>Utskott</w:instrText>
    </w:r>
    <w:r w:rsidRPr="00637223">
      <w:rPr>
        <w:rStyle w:val="SidhuvudUtskott"/>
      </w:rPr>
      <w:fldChar w:fldCharType="separate"/>
    </w:r>
    <w:r w:rsidRPr="00637223">
      <w:rPr>
        <w:rStyle w:val="SidhuvudUtskott"/>
      </w:rPr>
      <w:t>KU</w:t>
    </w:r>
    <w:r w:rsidRPr="00637223">
      <w:rPr>
        <w:rStyle w:val="SidhuvudUtskott"/>
      </w:rPr>
      <w:fldChar w:fldCharType="end"/>
    </w:r>
    <w:r w:rsidRPr="00637223">
      <w:rPr>
        <w:rStyle w:val="SidhuvudUtskott"/>
      </w:rPr>
      <w:fldChar w:fldCharType="begin" w:fldLock="1"/>
    </w:r>
    <w:r w:rsidRPr="00637223">
      <w:rPr>
        <w:rStyle w:val="SidhuvudUtskott"/>
      </w:rPr>
      <w:instrText xml:space="preserve"> DOCPROPERTY Betä</w:instrText>
    </w:r>
    <w:r w:rsidRPr="00637223">
      <w:rPr>
        <w:rStyle w:val="SidhuvudUtskott"/>
      </w:rPr>
      <w:instrText>n</w:instrText>
    </w:r>
    <w:r w:rsidRPr="00637223">
      <w:rPr>
        <w:rStyle w:val="SidhuvudUtskott"/>
      </w:rPr>
      <w:instrText>kandeNr</w:instrText>
    </w:r>
    <w:r w:rsidRPr="00637223">
      <w:rPr>
        <w:rStyle w:val="SidhuvudUtskott"/>
      </w:rPr>
      <w:fldChar w:fldCharType="separate"/>
    </w:r>
    <w:r w:rsidRPr="00637223">
      <w:rPr>
        <w:rStyle w:val="SidhuvudUtskott"/>
      </w:rPr>
      <w:t>5</w:t>
    </w:r>
    <w:r w:rsidRPr="00637223">
      <w:rPr>
        <w:rStyle w:val="SidhuvudUtskott"/>
      </w:rPr>
      <w:fldChar w:fldCharType="end"/>
    </w:r>
  </w:p>
  <w:p w:rsidR="00D94321" w:rsidRPr="00637223" w:rsidRDefault="00D94321">
    <w:pPr>
      <w:pStyle w:val="SidhuvudKantUdda"/>
      <w:framePr w:w="8732" w:h="567" w:hRule="exact" w:vSpace="0" w:wrap="around" w:vAnchor="page" w:y="341" w:anchorLock="0"/>
    </w:pPr>
    <w:r w:rsidRPr="00637223">
      <w:rPr>
        <w:rStyle w:val="SidhuvudUtskott"/>
      </w:rPr>
      <w:fldChar w:fldCharType="begin" w:fldLock="1"/>
    </w:r>
    <w:r w:rsidRPr="00637223">
      <w:rPr>
        <w:rStyle w:val="SidhuvudUtskott"/>
      </w:rPr>
      <w:instrText xml:space="preserve"> if </w:instrText>
    </w:r>
    <w:r w:rsidRPr="00637223">
      <w:rPr>
        <w:rStyle w:val="SidhuvudUtskott"/>
      </w:rPr>
      <w:fldChar w:fldCharType="begin" w:fldLock="1"/>
    </w:r>
    <w:r w:rsidRPr="00637223">
      <w:rPr>
        <w:rStyle w:val="SidhuvudUtskott"/>
      </w:rPr>
      <w:instrText xml:space="preserve"> DOCPROPERTY "UtkastDatum"</w:instrText>
    </w:r>
    <w:r w:rsidRPr="00637223">
      <w:rPr>
        <w:rStyle w:val="SidhuvudUtskott"/>
      </w:rPr>
      <w:fldChar w:fldCharType="separate"/>
    </w:r>
    <w:r w:rsidRPr="00637223">
      <w:rPr>
        <w:rStyle w:val="SidhuvudUtskott"/>
      </w:rPr>
      <w:instrText>Nej</w:instrText>
    </w:r>
    <w:r w:rsidRPr="00637223">
      <w:rPr>
        <w:rStyle w:val="SidhuvudUtskott"/>
      </w:rPr>
      <w:fldChar w:fldCharType="end"/>
    </w:r>
    <w:r w:rsidRPr="00637223">
      <w:rPr>
        <w:rStyle w:val="SidhuvudUtskott"/>
      </w:rPr>
      <w:instrText xml:space="preserve"> = "Ja" "</w:instrText>
    </w:r>
    <w:r w:rsidRPr="00637223">
      <w:rPr>
        <w:rStyle w:val="SidhuvudUtskott"/>
      </w:rPr>
      <w:fldChar w:fldCharType="begin" w:fldLock="1"/>
    </w:r>
    <w:r w:rsidRPr="00637223">
      <w:rPr>
        <w:rStyle w:val="SidhuvudUtskott"/>
      </w:rPr>
      <w:instrText xml:space="preserve"> PRINTDATE \@ "yyyy-MM-dd HH.mm    " </w:instrText>
    </w:r>
    <w:r w:rsidRPr="00637223">
      <w:rPr>
        <w:rStyle w:val="SidhuvudUtskott"/>
      </w:rPr>
      <w:fldChar w:fldCharType="separate"/>
    </w:r>
    <w:r w:rsidRPr="00637223">
      <w:rPr>
        <w:rStyle w:val="SidhuvudUtskott"/>
      </w:rPr>
      <w:instrText>2000-08-11 16.42</w:instrText>
    </w:r>
    <w:r w:rsidRPr="00637223">
      <w:rPr>
        <w:rStyle w:val="SidhuvudUtskott"/>
      </w:rPr>
      <w:fldChar w:fldCharType="end"/>
    </w:r>
    <w:r w:rsidRPr="00637223">
      <w:rPr>
        <w:rStyle w:val="SidhuvudUtskott"/>
      </w:rPr>
      <w:instrText xml:space="preserve">" </w:instrText>
    </w:r>
    <w:r w:rsidRPr="00637223">
      <w:rPr>
        <w:rStyle w:val="SidhuvudUtskott"/>
      </w:rPr>
      <w:fldChar w:fldCharType="end"/>
    </w:r>
    <w:r w:rsidRPr="00637223">
      <w:rPr>
        <w:rStyle w:val="SidhuvudUtskott"/>
      </w:rPr>
      <w:fldChar w:fldCharType="begin" w:fldLock="1"/>
    </w:r>
    <w:r w:rsidRPr="00637223">
      <w:rPr>
        <w:rStyle w:val="SidhuvudUtskott"/>
      </w:rPr>
      <w:instrText xml:space="preserve"> DOCPR</w:instrText>
    </w:r>
    <w:r w:rsidRPr="00637223">
      <w:rPr>
        <w:rStyle w:val="SidhuvudUtskott"/>
      </w:rPr>
      <w:instrText>O</w:instrText>
    </w:r>
    <w:r w:rsidRPr="00637223">
      <w:rPr>
        <w:rStyle w:val="SidhuvudUtskott"/>
      </w:rPr>
      <w:instrText>PERTY Status</w:instrText>
    </w:r>
    <w:r w:rsidRPr="00637223">
      <w:rPr>
        <w:rStyle w:val="SidhuvudUtskott"/>
      </w:rPr>
      <w:fldChar w:fldCharType="end"/>
    </w:r>
  </w:p>
  <w:p w:rsidR="00D94321" w:rsidRPr="00637223" w:rsidRDefault="00D9432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321" w:rsidRPr="00637223" w:rsidRDefault="00D94321">
    <w:pPr>
      <w:pStyle w:val="SidhuvudKantUdda"/>
      <w:framePr w:w="8732" w:h="567" w:hRule="exact" w:vSpace="0" w:wrap="around" w:vAnchor="page" w:y="341" w:anchorLock="0"/>
    </w:pPr>
    <w:r w:rsidRPr="00637223">
      <w:t xml:space="preserve"> </w:t>
    </w:r>
  </w:p>
  <w:p w:rsidR="00D94321" w:rsidRPr="00637223" w:rsidRDefault="00D9432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321" w:rsidRPr="00637223" w:rsidRDefault="00D94321">
    <w:pPr>
      <w:pStyle w:val="SidhuvudKantJmn"/>
      <w:framePr w:w="8732" w:h="567" w:hRule="exact" w:vSpace="0" w:wrap="around" w:vAnchor="page" w:y="341" w:anchorLock="0"/>
    </w:pPr>
    <w:r w:rsidRPr="00637223">
      <w:rPr>
        <w:rStyle w:val="SidhuvudUtskott"/>
      </w:rPr>
      <w:fldChar w:fldCharType="begin" w:fldLock="1"/>
    </w:r>
    <w:r w:rsidRPr="00637223">
      <w:rPr>
        <w:rStyle w:val="SidhuvudUtskott"/>
      </w:rPr>
      <w:instrText xml:space="preserve"> DOCPROPERTY BetänkandeÅr</w:instrText>
    </w:r>
    <w:r w:rsidRPr="00637223">
      <w:rPr>
        <w:rStyle w:val="SidhuvudUtskott"/>
      </w:rPr>
      <w:fldChar w:fldCharType="separate"/>
    </w:r>
    <w:r w:rsidRPr="00637223">
      <w:rPr>
        <w:rStyle w:val="SidhuvudUtskott"/>
      </w:rPr>
      <w:t>2001/02</w:t>
    </w:r>
    <w:r w:rsidRPr="00637223">
      <w:rPr>
        <w:rStyle w:val="SidhuvudUtskott"/>
      </w:rPr>
      <w:fldChar w:fldCharType="end"/>
    </w:r>
    <w:r w:rsidRPr="00637223">
      <w:rPr>
        <w:rStyle w:val="SidhuvudUtskott"/>
      </w:rPr>
      <w:t>:</w:t>
    </w:r>
    <w:r w:rsidRPr="00637223">
      <w:rPr>
        <w:rStyle w:val="SidhuvudUtskott"/>
      </w:rPr>
      <w:fldChar w:fldCharType="begin" w:fldLock="1"/>
    </w:r>
    <w:r w:rsidRPr="00637223">
      <w:rPr>
        <w:rStyle w:val="SidhuvudUtskott"/>
      </w:rPr>
      <w:instrText xml:space="preserve"> DOCPROPERTY Utskott</w:instrText>
    </w:r>
    <w:r w:rsidRPr="00637223">
      <w:rPr>
        <w:rStyle w:val="SidhuvudUtskott"/>
      </w:rPr>
      <w:fldChar w:fldCharType="separate"/>
    </w:r>
    <w:r w:rsidRPr="00637223">
      <w:rPr>
        <w:rStyle w:val="SidhuvudUtskott"/>
      </w:rPr>
      <w:t>KU</w:t>
    </w:r>
    <w:r w:rsidRPr="00637223">
      <w:rPr>
        <w:rStyle w:val="SidhuvudUtskott"/>
      </w:rPr>
      <w:fldChar w:fldCharType="end"/>
    </w:r>
    <w:r w:rsidRPr="00637223">
      <w:rPr>
        <w:rStyle w:val="SidhuvudUtskott"/>
      </w:rPr>
      <w:fldChar w:fldCharType="begin" w:fldLock="1"/>
    </w:r>
    <w:r w:rsidRPr="00637223">
      <w:rPr>
        <w:rStyle w:val="SidhuvudUtskott"/>
      </w:rPr>
      <w:instrText xml:space="preserve"> DOCPROPERTY BetänkandeNr</w:instrText>
    </w:r>
    <w:r w:rsidRPr="00637223">
      <w:rPr>
        <w:rStyle w:val="SidhuvudUtskott"/>
      </w:rPr>
      <w:fldChar w:fldCharType="separate"/>
    </w:r>
    <w:r w:rsidRPr="00637223">
      <w:rPr>
        <w:rStyle w:val="SidhuvudUtskott"/>
      </w:rPr>
      <w:t>5</w:t>
    </w:r>
    <w:r w:rsidRPr="00637223">
      <w:rPr>
        <w:rStyle w:val="SidhuvudUtskott"/>
      </w:rPr>
      <w:fldChar w:fldCharType="end"/>
    </w:r>
    <w:r w:rsidRPr="00637223">
      <w:t xml:space="preserve">     </w:t>
    </w:r>
    <w:r w:rsidRPr="00637223">
      <w:rPr>
        <w:rStyle w:val="SidhuvudBilaga"/>
      </w:rPr>
      <w:t xml:space="preserve"> </w:t>
    </w:r>
    <w:r w:rsidRPr="00637223">
      <w:rPr>
        <w:rStyle w:val="SidhuvudRubrikReferens"/>
      </w:rPr>
      <w:fldChar w:fldCharType="begin" w:fldLock="1"/>
    </w:r>
    <w:r w:rsidRPr="00637223">
      <w:rPr>
        <w:rStyle w:val="SidhuvudRubrikReferens"/>
      </w:rPr>
      <w:instrText xml:space="preserve"> StyleREF "Rubrik 1" </w:instrText>
    </w:r>
    <w:r w:rsidRPr="00637223">
      <w:rPr>
        <w:rStyle w:val="SidhuvudRubrikReferens"/>
      </w:rPr>
      <w:fldChar w:fldCharType="separate"/>
    </w:r>
    <w:r w:rsidRPr="00637223">
      <w:rPr>
        <w:rStyle w:val="SidhuvudRubrikReferens"/>
      </w:rPr>
      <w:t>Sammanfattning</w:t>
    </w:r>
    <w:r w:rsidRPr="00637223">
      <w:rPr>
        <w:rStyle w:val="SidhuvudRubrikReferens"/>
      </w:rPr>
      <w:fldChar w:fldCharType="end"/>
    </w:r>
  </w:p>
  <w:p w:rsidR="00D94321" w:rsidRPr="00637223" w:rsidRDefault="00D94321">
    <w:pPr>
      <w:pStyle w:val="SidhuvudKantJmn"/>
      <w:framePr w:w="8732" w:h="567" w:hRule="exact" w:vSpace="0" w:wrap="around" w:vAnchor="page" w:y="341" w:anchorLock="0"/>
    </w:pPr>
    <w:r w:rsidRPr="00637223">
      <w:rPr>
        <w:rStyle w:val="SidhuvudUtskott"/>
      </w:rPr>
      <w:fldChar w:fldCharType="begin" w:fldLock="1"/>
    </w:r>
    <w:r w:rsidRPr="00637223">
      <w:rPr>
        <w:rStyle w:val="SidhuvudUtskott"/>
      </w:rPr>
      <w:instrText xml:space="preserve"> DOCPROPERTY Status</w:instrText>
    </w:r>
    <w:r w:rsidRPr="00637223">
      <w:rPr>
        <w:rStyle w:val="SidhuvudUtskott"/>
      </w:rPr>
      <w:fldChar w:fldCharType="end"/>
    </w:r>
    <w:r w:rsidRPr="00637223">
      <w:rPr>
        <w:rStyle w:val="SidhuvudUtskott"/>
      </w:rPr>
      <w:fldChar w:fldCharType="begin" w:fldLock="1"/>
    </w:r>
    <w:r w:rsidRPr="00637223">
      <w:rPr>
        <w:rStyle w:val="SidhuvudUtskott"/>
      </w:rPr>
      <w:instrText xml:space="preserve"> if </w:instrText>
    </w:r>
    <w:r w:rsidRPr="00637223">
      <w:rPr>
        <w:rStyle w:val="SidhuvudUtskott"/>
      </w:rPr>
      <w:fldChar w:fldCharType="begin" w:fldLock="1"/>
    </w:r>
    <w:r w:rsidRPr="00637223">
      <w:rPr>
        <w:rStyle w:val="SidhuvudUtskott"/>
      </w:rPr>
      <w:instrText xml:space="preserve"> DOCPROPERTY "UtkastDatum"</w:instrText>
    </w:r>
    <w:r w:rsidRPr="00637223">
      <w:rPr>
        <w:rStyle w:val="SidhuvudUtskott"/>
      </w:rPr>
      <w:fldChar w:fldCharType="separate"/>
    </w:r>
    <w:r w:rsidRPr="00637223">
      <w:rPr>
        <w:rStyle w:val="SidhuvudUtskott"/>
      </w:rPr>
      <w:instrText>Nej</w:instrText>
    </w:r>
    <w:r w:rsidRPr="00637223">
      <w:rPr>
        <w:rStyle w:val="SidhuvudUtskott"/>
      </w:rPr>
      <w:fldChar w:fldCharType="end"/>
    </w:r>
    <w:r w:rsidRPr="00637223">
      <w:rPr>
        <w:rStyle w:val="SidhuvudUtskott"/>
      </w:rPr>
      <w:instrText xml:space="preserve"> = "Ja" "    </w:instrText>
    </w:r>
    <w:r w:rsidRPr="00637223">
      <w:rPr>
        <w:rStyle w:val="SidhuvudUtskott"/>
      </w:rPr>
      <w:fldChar w:fldCharType="begin" w:fldLock="1"/>
    </w:r>
    <w:r w:rsidRPr="00637223">
      <w:rPr>
        <w:rStyle w:val="SidhuvudUtskott"/>
      </w:rPr>
      <w:instrText xml:space="preserve"> PRINTDATE \@ "yyyy-MM-dd HH.mm" </w:instrText>
    </w:r>
    <w:r w:rsidRPr="00637223">
      <w:rPr>
        <w:rStyle w:val="SidhuvudUtskott"/>
      </w:rPr>
      <w:fldChar w:fldCharType="separate"/>
    </w:r>
    <w:r w:rsidRPr="00637223">
      <w:rPr>
        <w:rStyle w:val="SidhuvudUtskott"/>
      </w:rPr>
      <w:instrText>2000-08-11 16.42</w:instrText>
    </w:r>
    <w:r w:rsidRPr="00637223">
      <w:rPr>
        <w:rStyle w:val="SidhuvudUtskott"/>
      </w:rPr>
      <w:fldChar w:fldCharType="end"/>
    </w:r>
    <w:r w:rsidRPr="00637223">
      <w:rPr>
        <w:rStyle w:val="SidhuvudUtskott"/>
      </w:rPr>
      <w:instrText xml:space="preserve">" </w:instrText>
    </w:r>
    <w:r w:rsidRPr="00637223">
      <w:rPr>
        <w:rStyle w:val="SidhuvudUtskott"/>
      </w:rPr>
      <w:fldChar w:fldCharType="end"/>
    </w:r>
  </w:p>
  <w:p w:rsidR="00D94321" w:rsidRPr="00637223" w:rsidRDefault="00D9432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321" w:rsidRPr="00637223" w:rsidRDefault="00D94321">
    <w:pPr>
      <w:pStyle w:val="SidhuvudKantUdda"/>
      <w:framePr w:w="8732" w:h="567" w:hRule="exact" w:vSpace="0" w:wrap="around" w:vAnchor="page" w:y="341" w:anchorLock="0"/>
    </w:pPr>
    <w:r w:rsidRPr="00637223">
      <w:rPr>
        <w:rStyle w:val="SidhuvudRubrikReferens"/>
      </w:rPr>
      <w:fldChar w:fldCharType="begin" w:fldLock="1"/>
    </w:r>
    <w:r w:rsidRPr="00637223">
      <w:rPr>
        <w:rStyle w:val="SidhuvudRubrikReferens"/>
      </w:rPr>
      <w:instrText xml:space="preserve"> StyleREF "Rubrik 1" </w:instrText>
    </w:r>
    <w:r w:rsidRPr="00637223">
      <w:rPr>
        <w:rStyle w:val="SidhuvudRubrikReferens"/>
      </w:rPr>
      <w:fldChar w:fldCharType="separate"/>
    </w:r>
    <w:r w:rsidRPr="00637223">
      <w:rPr>
        <w:rStyle w:val="SidhuvudRubrikReferens"/>
      </w:rPr>
      <w:t>Sammanfattning</w:t>
    </w:r>
    <w:r w:rsidRPr="00637223">
      <w:rPr>
        <w:rStyle w:val="SidhuvudRubrikReferens"/>
      </w:rPr>
      <w:fldChar w:fldCharType="end"/>
    </w:r>
    <w:r w:rsidRPr="00637223">
      <w:rPr>
        <w:rStyle w:val="SidhuvudBilaga"/>
      </w:rPr>
      <w:t xml:space="preserve"> </w:t>
    </w:r>
    <w:r w:rsidRPr="00637223">
      <w:t xml:space="preserve">     </w:t>
    </w:r>
    <w:r w:rsidRPr="00637223">
      <w:rPr>
        <w:rStyle w:val="SidhuvudUtskott"/>
      </w:rPr>
      <w:fldChar w:fldCharType="begin" w:fldLock="1"/>
    </w:r>
    <w:r w:rsidRPr="00637223">
      <w:rPr>
        <w:rStyle w:val="SidhuvudUtskott"/>
      </w:rPr>
      <w:instrText xml:space="preserve"> DOCPROPERTY BetänkandeÅr</w:instrText>
    </w:r>
    <w:r w:rsidRPr="00637223">
      <w:rPr>
        <w:rStyle w:val="SidhuvudUtskott"/>
      </w:rPr>
      <w:fldChar w:fldCharType="separate"/>
    </w:r>
    <w:r w:rsidRPr="00637223">
      <w:rPr>
        <w:rStyle w:val="SidhuvudUtskott"/>
      </w:rPr>
      <w:t>2001/02</w:t>
    </w:r>
    <w:r w:rsidRPr="00637223">
      <w:rPr>
        <w:rStyle w:val="SidhuvudUtskott"/>
      </w:rPr>
      <w:fldChar w:fldCharType="end"/>
    </w:r>
    <w:r w:rsidRPr="00637223">
      <w:rPr>
        <w:rStyle w:val="SidhuvudUtskott"/>
      </w:rPr>
      <w:t>:</w:t>
    </w:r>
    <w:r w:rsidRPr="00637223">
      <w:rPr>
        <w:rStyle w:val="SidhuvudUtskott"/>
      </w:rPr>
      <w:fldChar w:fldCharType="begin" w:fldLock="1"/>
    </w:r>
    <w:r w:rsidRPr="00637223">
      <w:rPr>
        <w:rStyle w:val="SidhuvudUtskott"/>
      </w:rPr>
      <w:instrText xml:space="preserve"> DOCPROPERTY</w:instrText>
    </w:r>
    <w:r w:rsidRPr="00637223">
      <w:instrText xml:space="preserve"> </w:instrText>
    </w:r>
    <w:r w:rsidRPr="00637223">
      <w:rPr>
        <w:rStyle w:val="SidhuvudUtskott"/>
      </w:rPr>
      <w:instrText>Utskott</w:instrText>
    </w:r>
    <w:r w:rsidRPr="00637223">
      <w:rPr>
        <w:rStyle w:val="SidhuvudUtskott"/>
      </w:rPr>
      <w:fldChar w:fldCharType="separate"/>
    </w:r>
    <w:r w:rsidRPr="00637223">
      <w:rPr>
        <w:rStyle w:val="SidhuvudUtskott"/>
      </w:rPr>
      <w:t>KU</w:t>
    </w:r>
    <w:r w:rsidRPr="00637223">
      <w:rPr>
        <w:rStyle w:val="SidhuvudUtskott"/>
      </w:rPr>
      <w:fldChar w:fldCharType="end"/>
    </w:r>
    <w:r w:rsidRPr="00637223">
      <w:rPr>
        <w:rStyle w:val="SidhuvudUtskott"/>
      </w:rPr>
      <w:fldChar w:fldCharType="begin" w:fldLock="1"/>
    </w:r>
    <w:r w:rsidRPr="00637223">
      <w:rPr>
        <w:rStyle w:val="SidhuvudUtskott"/>
      </w:rPr>
      <w:instrText xml:space="preserve"> DOCPROPERTY Betä</w:instrText>
    </w:r>
    <w:r w:rsidRPr="00637223">
      <w:rPr>
        <w:rStyle w:val="SidhuvudUtskott"/>
      </w:rPr>
      <w:instrText>n</w:instrText>
    </w:r>
    <w:r w:rsidRPr="00637223">
      <w:rPr>
        <w:rStyle w:val="SidhuvudUtskott"/>
      </w:rPr>
      <w:instrText>kandeNr</w:instrText>
    </w:r>
    <w:r w:rsidRPr="00637223">
      <w:rPr>
        <w:rStyle w:val="SidhuvudUtskott"/>
      </w:rPr>
      <w:fldChar w:fldCharType="separate"/>
    </w:r>
    <w:r w:rsidRPr="00637223">
      <w:rPr>
        <w:rStyle w:val="SidhuvudUtskott"/>
      </w:rPr>
      <w:t>5</w:t>
    </w:r>
    <w:r w:rsidRPr="00637223">
      <w:rPr>
        <w:rStyle w:val="SidhuvudUtskott"/>
      </w:rPr>
      <w:fldChar w:fldCharType="end"/>
    </w:r>
  </w:p>
  <w:p w:rsidR="00D94321" w:rsidRPr="00637223" w:rsidRDefault="00D94321">
    <w:pPr>
      <w:pStyle w:val="SidhuvudKantUdda"/>
      <w:framePr w:w="8732" w:h="567" w:hRule="exact" w:vSpace="0" w:wrap="around" w:vAnchor="page" w:y="341" w:anchorLock="0"/>
    </w:pPr>
    <w:r w:rsidRPr="00637223">
      <w:rPr>
        <w:rStyle w:val="SidhuvudUtskott"/>
      </w:rPr>
      <w:fldChar w:fldCharType="begin" w:fldLock="1"/>
    </w:r>
    <w:r w:rsidRPr="00637223">
      <w:rPr>
        <w:rStyle w:val="SidhuvudUtskott"/>
      </w:rPr>
      <w:instrText xml:space="preserve"> if </w:instrText>
    </w:r>
    <w:r w:rsidRPr="00637223">
      <w:rPr>
        <w:rStyle w:val="SidhuvudUtskott"/>
      </w:rPr>
      <w:fldChar w:fldCharType="begin" w:fldLock="1"/>
    </w:r>
    <w:r w:rsidRPr="00637223">
      <w:rPr>
        <w:rStyle w:val="SidhuvudUtskott"/>
      </w:rPr>
      <w:instrText xml:space="preserve"> DOCPROPERTY "UtkastDatum"</w:instrText>
    </w:r>
    <w:r w:rsidRPr="00637223">
      <w:rPr>
        <w:rStyle w:val="SidhuvudUtskott"/>
      </w:rPr>
      <w:fldChar w:fldCharType="separate"/>
    </w:r>
    <w:r w:rsidRPr="00637223">
      <w:rPr>
        <w:rStyle w:val="SidhuvudUtskott"/>
      </w:rPr>
      <w:instrText>Nej</w:instrText>
    </w:r>
    <w:r w:rsidRPr="00637223">
      <w:rPr>
        <w:rStyle w:val="SidhuvudUtskott"/>
      </w:rPr>
      <w:fldChar w:fldCharType="end"/>
    </w:r>
    <w:r w:rsidRPr="00637223">
      <w:rPr>
        <w:rStyle w:val="SidhuvudUtskott"/>
      </w:rPr>
      <w:instrText xml:space="preserve"> = "Ja" "</w:instrText>
    </w:r>
    <w:r w:rsidRPr="00637223">
      <w:rPr>
        <w:rStyle w:val="SidhuvudUtskott"/>
      </w:rPr>
      <w:fldChar w:fldCharType="begin" w:fldLock="1"/>
    </w:r>
    <w:r w:rsidRPr="00637223">
      <w:rPr>
        <w:rStyle w:val="SidhuvudUtskott"/>
      </w:rPr>
      <w:instrText xml:space="preserve"> PRINTDATE \@ "yyyy-MM-dd HH.mm    " </w:instrText>
    </w:r>
    <w:r w:rsidRPr="00637223">
      <w:rPr>
        <w:rStyle w:val="SidhuvudUtskott"/>
      </w:rPr>
      <w:fldChar w:fldCharType="separate"/>
    </w:r>
    <w:r w:rsidRPr="00637223">
      <w:rPr>
        <w:rStyle w:val="SidhuvudUtskott"/>
      </w:rPr>
      <w:instrText>2000-08-11 16.42</w:instrText>
    </w:r>
    <w:r w:rsidRPr="00637223">
      <w:rPr>
        <w:rStyle w:val="SidhuvudUtskott"/>
      </w:rPr>
      <w:fldChar w:fldCharType="end"/>
    </w:r>
    <w:r w:rsidRPr="00637223">
      <w:rPr>
        <w:rStyle w:val="SidhuvudUtskott"/>
      </w:rPr>
      <w:instrText xml:space="preserve">" </w:instrText>
    </w:r>
    <w:r w:rsidRPr="00637223">
      <w:rPr>
        <w:rStyle w:val="SidhuvudUtskott"/>
      </w:rPr>
      <w:fldChar w:fldCharType="end"/>
    </w:r>
    <w:r w:rsidRPr="00637223">
      <w:rPr>
        <w:rStyle w:val="SidhuvudUtskott"/>
      </w:rPr>
      <w:fldChar w:fldCharType="begin" w:fldLock="1"/>
    </w:r>
    <w:r w:rsidRPr="00637223">
      <w:rPr>
        <w:rStyle w:val="SidhuvudUtskott"/>
      </w:rPr>
      <w:instrText xml:space="preserve"> DOCPR</w:instrText>
    </w:r>
    <w:r w:rsidRPr="00637223">
      <w:rPr>
        <w:rStyle w:val="SidhuvudUtskott"/>
      </w:rPr>
      <w:instrText>O</w:instrText>
    </w:r>
    <w:r w:rsidRPr="00637223">
      <w:rPr>
        <w:rStyle w:val="SidhuvudUtskott"/>
      </w:rPr>
      <w:instrText>PERTY Status</w:instrText>
    </w:r>
    <w:r w:rsidRPr="00637223">
      <w:rPr>
        <w:rStyle w:val="SidhuvudUtskott"/>
      </w:rPr>
      <w:fldChar w:fldCharType="end"/>
    </w:r>
  </w:p>
  <w:p w:rsidR="00D94321" w:rsidRPr="00637223" w:rsidRDefault="00D9432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321" w:rsidRPr="00637223" w:rsidRDefault="00D94321">
    <w:pPr>
      <w:pStyle w:val="SidhuvudKantJmn"/>
      <w:framePr w:w="8732" w:h="567" w:hRule="exact" w:vSpace="0" w:wrap="around" w:vAnchor="page" w:y="341" w:anchorLock="0"/>
    </w:pPr>
    <w:r w:rsidRPr="00637223">
      <w:rPr>
        <w:rStyle w:val="SidhuvudUtskott"/>
      </w:rPr>
      <w:t>2001/02:KU5</w:t>
    </w:r>
    <w:r w:rsidRPr="00637223">
      <w:t xml:space="preserve">    </w:t>
    </w:r>
  </w:p>
  <w:p w:rsidR="00D94321" w:rsidRPr="00637223" w:rsidRDefault="00D94321">
    <w:pPr>
      <w:pStyle w:val="SidhuvudKantJmn"/>
      <w:framePr w:w="8732" w:h="567" w:hRule="exact" w:vSpace="0" w:wrap="around" w:vAnchor="page" w:y="341" w:anchorLock="0"/>
    </w:pPr>
  </w:p>
  <w:p w:rsidR="00D94321" w:rsidRPr="00637223" w:rsidRDefault="00D94321">
    <w:pPr>
      <w:pStyle w:val="SidhuvudKantUdda"/>
      <w:framePr w:w="8732" w:h="567" w:hRule="exact" w:vSpace="0" w:wrap="around" w:vAnchor="page" w:y="341" w:anchorLock="0"/>
    </w:pPr>
    <w:r w:rsidRPr="00637223">
      <w:rPr>
        <w:rStyle w:val="SidhuvudRubrikReferens"/>
        <w:smallCaps w:val="0"/>
        <w:spacing w:val="0"/>
        <w:sz w:val="19"/>
      </w:rPr>
      <w:t xml:space="preserve"> </w:t>
    </w:r>
  </w:p>
  <w:p w:rsidR="00D94321" w:rsidRPr="00637223" w:rsidRDefault="00D9432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321" w:rsidRPr="00637223" w:rsidRDefault="00D94321">
    <w:pPr>
      <w:pStyle w:val="SidhuvudKantJmn"/>
      <w:framePr w:w="8732" w:h="567" w:hRule="exact" w:vSpace="0" w:wrap="around" w:vAnchor="page" w:y="341" w:anchorLock="0"/>
    </w:pPr>
    <w:r w:rsidRPr="00637223">
      <w:rPr>
        <w:rStyle w:val="SidhuvudUtskott"/>
      </w:rPr>
      <w:fldChar w:fldCharType="begin" w:fldLock="1"/>
    </w:r>
    <w:r w:rsidRPr="00637223">
      <w:rPr>
        <w:rStyle w:val="SidhuvudUtskott"/>
      </w:rPr>
      <w:instrText xml:space="preserve"> DOCPROPERTY BetänkandeÅr</w:instrText>
    </w:r>
    <w:r w:rsidRPr="00637223">
      <w:rPr>
        <w:rStyle w:val="SidhuvudUtskott"/>
      </w:rPr>
      <w:fldChar w:fldCharType="separate"/>
    </w:r>
    <w:r w:rsidRPr="00637223">
      <w:rPr>
        <w:rStyle w:val="SidhuvudUtskott"/>
      </w:rPr>
      <w:t>2001/02</w:t>
    </w:r>
    <w:r w:rsidRPr="00637223">
      <w:rPr>
        <w:rStyle w:val="SidhuvudUtskott"/>
      </w:rPr>
      <w:fldChar w:fldCharType="end"/>
    </w:r>
    <w:r w:rsidRPr="00637223">
      <w:rPr>
        <w:rStyle w:val="SidhuvudUtskott"/>
      </w:rPr>
      <w:t>:</w:t>
    </w:r>
    <w:r w:rsidRPr="00637223">
      <w:rPr>
        <w:rStyle w:val="SidhuvudUtskott"/>
      </w:rPr>
      <w:fldChar w:fldCharType="begin" w:fldLock="1"/>
    </w:r>
    <w:r w:rsidRPr="00637223">
      <w:rPr>
        <w:rStyle w:val="SidhuvudUtskott"/>
      </w:rPr>
      <w:instrText xml:space="preserve"> DOCPROPERTY Utskott</w:instrText>
    </w:r>
    <w:r w:rsidRPr="00637223">
      <w:rPr>
        <w:rStyle w:val="SidhuvudUtskott"/>
      </w:rPr>
      <w:fldChar w:fldCharType="separate"/>
    </w:r>
    <w:r w:rsidRPr="00637223">
      <w:rPr>
        <w:rStyle w:val="SidhuvudUtskott"/>
      </w:rPr>
      <w:t>KU</w:t>
    </w:r>
    <w:r w:rsidRPr="00637223">
      <w:rPr>
        <w:rStyle w:val="SidhuvudUtskott"/>
      </w:rPr>
      <w:fldChar w:fldCharType="end"/>
    </w:r>
    <w:r w:rsidRPr="00637223">
      <w:rPr>
        <w:rStyle w:val="SidhuvudUtskott"/>
      </w:rPr>
      <w:fldChar w:fldCharType="begin" w:fldLock="1"/>
    </w:r>
    <w:r w:rsidRPr="00637223">
      <w:rPr>
        <w:rStyle w:val="SidhuvudUtskott"/>
      </w:rPr>
      <w:instrText xml:space="preserve"> DOCPROPERTY BetänkandeNr</w:instrText>
    </w:r>
    <w:r w:rsidRPr="00637223">
      <w:rPr>
        <w:rStyle w:val="SidhuvudUtskott"/>
      </w:rPr>
      <w:fldChar w:fldCharType="separate"/>
    </w:r>
    <w:r w:rsidRPr="00637223">
      <w:rPr>
        <w:rStyle w:val="SidhuvudUtskott"/>
      </w:rPr>
      <w:t>5</w:t>
    </w:r>
    <w:r w:rsidRPr="00637223">
      <w:rPr>
        <w:rStyle w:val="SidhuvudUtskott"/>
      </w:rPr>
      <w:fldChar w:fldCharType="end"/>
    </w:r>
    <w:r w:rsidRPr="00637223">
      <w:t xml:space="preserve">     </w:t>
    </w:r>
    <w:r w:rsidRPr="00637223">
      <w:rPr>
        <w:rStyle w:val="SidhuvudBilaga"/>
      </w:rPr>
      <w:t xml:space="preserve"> </w:t>
    </w:r>
    <w:r w:rsidRPr="00637223">
      <w:rPr>
        <w:rStyle w:val="SidhuvudRubrikReferens"/>
      </w:rPr>
      <w:fldChar w:fldCharType="begin" w:fldLock="1"/>
    </w:r>
    <w:r w:rsidRPr="00637223">
      <w:rPr>
        <w:rStyle w:val="SidhuvudRubrikReferens"/>
      </w:rPr>
      <w:instrText xml:space="preserve"> StyleREF "Rubrik 1" </w:instrText>
    </w:r>
    <w:r w:rsidRPr="00637223">
      <w:rPr>
        <w:rStyle w:val="SidhuvudRubrikReferens"/>
      </w:rPr>
      <w:fldChar w:fldCharType="separate"/>
    </w:r>
    <w:r w:rsidRPr="00637223">
      <w:rPr>
        <w:rStyle w:val="SidhuvudRubrikReferens"/>
      </w:rPr>
      <w:t>Innehållsförteckning</w:t>
    </w:r>
    <w:r w:rsidRPr="00637223">
      <w:rPr>
        <w:rStyle w:val="SidhuvudRubrikReferens"/>
      </w:rPr>
      <w:fldChar w:fldCharType="end"/>
    </w:r>
  </w:p>
  <w:p w:rsidR="00D94321" w:rsidRPr="00637223" w:rsidRDefault="00D94321">
    <w:pPr>
      <w:pStyle w:val="SidhuvudKantJmn"/>
      <w:framePr w:w="8732" w:h="567" w:hRule="exact" w:vSpace="0" w:wrap="around" w:vAnchor="page" w:y="341" w:anchorLock="0"/>
    </w:pPr>
    <w:r w:rsidRPr="00637223">
      <w:rPr>
        <w:rStyle w:val="SidhuvudUtskott"/>
      </w:rPr>
      <w:fldChar w:fldCharType="begin" w:fldLock="1"/>
    </w:r>
    <w:r w:rsidRPr="00637223">
      <w:rPr>
        <w:rStyle w:val="SidhuvudUtskott"/>
      </w:rPr>
      <w:instrText xml:space="preserve"> DOCPROPERTY Status</w:instrText>
    </w:r>
    <w:r w:rsidRPr="00637223">
      <w:rPr>
        <w:rStyle w:val="SidhuvudUtskott"/>
      </w:rPr>
      <w:fldChar w:fldCharType="end"/>
    </w:r>
    <w:r w:rsidRPr="00637223">
      <w:rPr>
        <w:rStyle w:val="SidhuvudUtskott"/>
      </w:rPr>
      <w:fldChar w:fldCharType="begin" w:fldLock="1"/>
    </w:r>
    <w:r w:rsidRPr="00637223">
      <w:rPr>
        <w:rStyle w:val="SidhuvudUtskott"/>
      </w:rPr>
      <w:instrText xml:space="preserve"> if </w:instrText>
    </w:r>
    <w:r w:rsidRPr="00637223">
      <w:rPr>
        <w:rStyle w:val="SidhuvudUtskott"/>
      </w:rPr>
      <w:fldChar w:fldCharType="begin" w:fldLock="1"/>
    </w:r>
    <w:r w:rsidRPr="00637223">
      <w:rPr>
        <w:rStyle w:val="SidhuvudUtskott"/>
      </w:rPr>
      <w:instrText xml:space="preserve"> DOCPROPERTY "UtkastDatum"</w:instrText>
    </w:r>
    <w:r w:rsidRPr="00637223">
      <w:rPr>
        <w:rStyle w:val="SidhuvudUtskott"/>
      </w:rPr>
      <w:fldChar w:fldCharType="separate"/>
    </w:r>
    <w:r w:rsidRPr="00637223">
      <w:rPr>
        <w:rStyle w:val="SidhuvudUtskott"/>
      </w:rPr>
      <w:instrText>Nej</w:instrText>
    </w:r>
    <w:r w:rsidRPr="00637223">
      <w:rPr>
        <w:rStyle w:val="SidhuvudUtskott"/>
      </w:rPr>
      <w:fldChar w:fldCharType="end"/>
    </w:r>
    <w:r w:rsidRPr="00637223">
      <w:rPr>
        <w:rStyle w:val="SidhuvudUtskott"/>
      </w:rPr>
      <w:instrText xml:space="preserve"> = "Ja" "    </w:instrText>
    </w:r>
    <w:r w:rsidRPr="00637223">
      <w:rPr>
        <w:rStyle w:val="SidhuvudUtskott"/>
      </w:rPr>
      <w:fldChar w:fldCharType="begin" w:fldLock="1"/>
    </w:r>
    <w:r w:rsidRPr="00637223">
      <w:rPr>
        <w:rStyle w:val="SidhuvudUtskott"/>
      </w:rPr>
      <w:instrText xml:space="preserve"> PRINTDATE \@ "yyyy-MM-dd HH.mm" </w:instrText>
    </w:r>
    <w:r w:rsidRPr="00637223">
      <w:rPr>
        <w:rStyle w:val="SidhuvudUtskott"/>
      </w:rPr>
      <w:fldChar w:fldCharType="separate"/>
    </w:r>
    <w:r w:rsidRPr="00637223">
      <w:rPr>
        <w:rStyle w:val="SidhuvudUtskott"/>
      </w:rPr>
      <w:instrText>2000-08-11 16.42</w:instrText>
    </w:r>
    <w:r w:rsidRPr="00637223">
      <w:rPr>
        <w:rStyle w:val="SidhuvudUtskott"/>
      </w:rPr>
      <w:fldChar w:fldCharType="end"/>
    </w:r>
    <w:r w:rsidRPr="00637223">
      <w:rPr>
        <w:rStyle w:val="SidhuvudUtskott"/>
      </w:rPr>
      <w:instrText xml:space="preserve">" </w:instrText>
    </w:r>
    <w:r w:rsidRPr="00637223">
      <w:rPr>
        <w:rStyle w:val="SidhuvudUtskott"/>
      </w:rPr>
      <w:fldChar w:fldCharType="end"/>
    </w:r>
  </w:p>
  <w:p w:rsidR="00D94321" w:rsidRPr="00637223" w:rsidRDefault="00D9432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321" w:rsidRPr="00637223" w:rsidRDefault="00D94321">
    <w:pPr>
      <w:pStyle w:val="SidhuvudKantUdda"/>
      <w:framePr w:w="8732" w:h="567" w:hRule="exact" w:vSpace="0" w:wrap="around" w:vAnchor="page" w:y="341" w:anchorLock="0"/>
    </w:pPr>
    <w:r w:rsidRPr="00637223">
      <w:rPr>
        <w:rStyle w:val="SidhuvudRubrikReferens"/>
      </w:rPr>
      <w:fldChar w:fldCharType="begin" w:fldLock="1"/>
    </w:r>
    <w:r w:rsidRPr="00637223">
      <w:rPr>
        <w:rStyle w:val="SidhuvudRubrikReferens"/>
      </w:rPr>
      <w:instrText xml:space="preserve"> StyleREF "Rubrik 1" </w:instrText>
    </w:r>
    <w:r w:rsidRPr="00637223">
      <w:rPr>
        <w:rStyle w:val="SidhuvudRubrikReferens"/>
      </w:rPr>
      <w:fldChar w:fldCharType="separate"/>
    </w:r>
    <w:r w:rsidRPr="00637223">
      <w:rPr>
        <w:rStyle w:val="SidhuvudRubrikReferens"/>
      </w:rPr>
      <w:t>Innehållsförteckning</w:t>
    </w:r>
    <w:r w:rsidRPr="00637223">
      <w:rPr>
        <w:rStyle w:val="SidhuvudRubrikReferens"/>
      </w:rPr>
      <w:fldChar w:fldCharType="end"/>
    </w:r>
    <w:r w:rsidRPr="00637223">
      <w:rPr>
        <w:rStyle w:val="SidhuvudBilaga"/>
      </w:rPr>
      <w:t xml:space="preserve"> </w:t>
    </w:r>
    <w:r w:rsidRPr="00637223">
      <w:t xml:space="preserve">     </w:t>
    </w:r>
    <w:r w:rsidRPr="00637223">
      <w:rPr>
        <w:rStyle w:val="SidhuvudUtskott"/>
      </w:rPr>
      <w:fldChar w:fldCharType="begin" w:fldLock="1"/>
    </w:r>
    <w:r w:rsidRPr="00637223">
      <w:rPr>
        <w:rStyle w:val="SidhuvudUtskott"/>
      </w:rPr>
      <w:instrText xml:space="preserve"> DOCPROPERTY BetänkandeÅr</w:instrText>
    </w:r>
    <w:r w:rsidRPr="00637223">
      <w:rPr>
        <w:rStyle w:val="SidhuvudUtskott"/>
      </w:rPr>
      <w:fldChar w:fldCharType="separate"/>
    </w:r>
    <w:r w:rsidRPr="00637223">
      <w:rPr>
        <w:rStyle w:val="SidhuvudUtskott"/>
      </w:rPr>
      <w:t>2001/02</w:t>
    </w:r>
    <w:r w:rsidRPr="00637223">
      <w:rPr>
        <w:rStyle w:val="SidhuvudUtskott"/>
      </w:rPr>
      <w:fldChar w:fldCharType="end"/>
    </w:r>
    <w:r w:rsidRPr="00637223">
      <w:rPr>
        <w:rStyle w:val="SidhuvudUtskott"/>
      </w:rPr>
      <w:t>:</w:t>
    </w:r>
    <w:r w:rsidRPr="00637223">
      <w:rPr>
        <w:rStyle w:val="SidhuvudUtskott"/>
      </w:rPr>
      <w:fldChar w:fldCharType="begin" w:fldLock="1"/>
    </w:r>
    <w:r w:rsidRPr="00637223">
      <w:rPr>
        <w:rStyle w:val="SidhuvudUtskott"/>
      </w:rPr>
      <w:instrText xml:space="preserve"> DOCPROPERTY</w:instrText>
    </w:r>
    <w:r w:rsidRPr="00637223">
      <w:instrText xml:space="preserve"> </w:instrText>
    </w:r>
    <w:r w:rsidRPr="00637223">
      <w:rPr>
        <w:rStyle w:val="SidhuvudUtskott"/>
      </w:rPr>
      <w:instrText>Utskott</w:instrText>
    </w:r>
    <w:r w:rsidRPr="00637223">
      <w:rPr>
        <w:rStyle w:val="SidhuvudUtskott"/>
      </w:rPr>
      <w:fldChar w:fldCharType="separate"/>
    </w:r>
    <w:r w:rsidRPr="00637223">
      <w:rPr>
        <w:rStyle w:val="SidhuvudUtskott"/>
      </w:rPr>
      <w:t>KU</w:t>
    </w:r>
    <w:r w:rsidRPr="00637223">
      <w:rPr>
        <w:rStyle w:val="SidhuvudUtskott"/>
      </w:rPr>
      <w:fldChar w:fldCharType="end"/>
    </w:r>
    <w:r w:rsidRPr="00637223">
      <w:rPr>
        <w:rStyle w:val="SidhuvudUtskott"/>
      </w:rPr>
      <w:fldChar w:fldCharType="begin" w:fldLock="1"/>
    </w:r>
    <w:r w:rsidRPr="00637223">
      <w:rPr>
        <w:rStyle w:val="SidhuvudUtskott"/>
      </w:rPr>
      <w:instrText xml:space="preserve"> DOCPROPERTY Betä</w:instrText>
    </w:r>
    <w:r w:rsidRPr="00637223">
      <w:rPr>
        <w:rStyle w:val="SidhuvudUtskott"/>
      </w:rPr>
      <w:instrText>n</w:instrText>
    </w:r>
    <w:r w:rsidRPr="00637223">
      <w:rPr>
        <w:rStyle w:val="SidhuvudUtskott"/>
      </w:rPr>
      <w:instrText>kandeNr</w:instrText>
    </w:r>
    <w:r w:rsidRPr="00637223">
      <w:rPr>
        <w:rStyle w:val="SidhuvudUtskott"/>
      </w:rPr>
      <w:fldChar w:fldCharType="separate"/>
    </w:r>
    <w:r w:rsidRPr="00637223">
      <w:rPr>
        <w:rStyle w:val="SidhuvudUtskott"/>
      </w:rPr>
      <w:t>5</w:t>
    </w:r>
    <w:r w:rsidRPr="00637223">
      <w:rPr>
        <w:rStyle w:val="SidhuvudUtskott"/>
      </w:rPr>
      <w:fldChar w:fldCharType="end"/>
    </w:r>
  </w:p>
  <w:p w:rsidR="00D94321" w:rsidRPr="00637223" w:rsidRDefault="00D94321">
    <w:pPr>
      <w:pStyle w:val="SidhuvudKantUdda"/>
      <w:framePr w:w="8732" w:h="567" w:hRule="exact" w:vSpace="0" w:wrap="around" w:vAnchor="page" w:y="341" w:anchorLock="0"/>
    </w:pPr>
    <w:r w:rsidRPr="00637223">
      <w:rPr>
        <w:rStyle w:val="SidhuvudUtskott"/>
      </w:rPr>
      <w:fldChar w:fldCharType="begin" w:fldLock="1"/>
    </w:r>
    <w:r w:rsidRPr="00637223">
      <w:rPr>
        <w:rStyle w:val="SidhuvudUtskott"/>
      </w:rPr>
      <w:instrText xml:space="preserve"> if </w:instrText>
    </w:r>
    <w:r w:rsidRPr="00637223">
      <w:rPr>
        <w:rStyle w:val="SidhuvudUtskott"/>
      </w:rPr>
      <w:fldChar w:fldCharType="begin" w:fldLock="1"/>
    </w:r>
    <w:r w:rsidRPr="00637223">
      <w:rPr>
        <w:rStyle w:val="SidhuvudUtskott"/>
      </w:rPr>
      <w:instrText xml:space="preserve"> DOCPROPERTY "UtkastDatum"</w:instrText>
    </w:r>
    <w:r w:rsidRPr="00637223">
      <w:rPr>
        <w:rStyle w:val="SidhuvudUtskott"/>
      </w:rPr>
      <w:fldChar w:fldCharType="separate"/>
    </w:r>
    <w:r w:rsidRPr="00637223">
      <w:rPr>
        <w:rStyle w:val="SidhuvudUtskott"/>
      </w:rPr>
      <w:instrText>Nej</w:instrText>
    </w:r>
    <w:r w:rsidRPr="00637223">
      <w:rPr>
        <w:rStyle w:val="SidhuvudUtskott"/>
      </w:rPr>
      <w:fldChar w:fldCharType="end"/>
    </w:r>
    <w:r w:rsidRPr="00637223">
      <w:rPr>
        <w:rStyle w:val="SidhuvudUtskott"/>
      </w:rPr>
      <w:instrText xml:space="preserve"> = "Ja" "</w:instrText>
    </w:r>
    <w:r w:rsidRPr="00637223">
      <w:rPr>
        <w:rStyle w:val="SidhuvudUtskott"/>
      </w:rPr>
      <w:fldChar w:fldCharType="begin" w:fldLock="1"/>
    </w:r>
    <w:r w:rsidRPr="00637223">
      <w:rPr>
        <w:rStyle w:val="SidhuvudUtskott"/>
      </w:rPr>
      <w:instrText xml:space="preserve"> PRINTDATE \@ "yyyy-MM-dd HH.mm    " </w:instrText>
    </w:r>
    <w:r w:rsidRPr="00637223">
      <w:rPr>
        <w:rStyle w:val="SidhuvudUtskott"/>
      </w:rPr>
      <w:fldChar w:fldCharType="separate"/>
    </w:r>
    <w:r w:rsidRPr="00637223">
      <w:rPr>
        <w:rStyle w:val="SidhuvudUtskott"/>
      </w:rPr>
      <w:instrText>2000-08-11 16.42</w:instrText>
    </w:r>
    <w:r w:rsidRPr="00637223">
      <w:rPr>
        <w:rStyle w:val="SidhuvudUtskott"/>
      </w:rPr>
      <w:fldChar w:fldCharType="end"/>
    </w:r>
    <w:r w:rsidRPr="00637223">
      <w:rPr>
        <w:rStyle w:val="SidhuvudUtskott"/>
      </w:rPr>
      <w:instrText xml:space="preserve">" </w:instrText>
    </w:r>
    <w:r w:rsidRPr="00637223">
      <w:rPr>
        <w:rStyle w:val="SidhuvudUtskott"/>
      </w:rPr>
      <w:fldChar w:fldCharType="end"/>
    </w:r>
    <w:r w:rsidRPr="00637223">
      <w:rPr>
        <w:rStyle w:val="SidhuvudUtskott"/>
      </w:rPr>
      <w:fldChar w:fldCharType="begin" w:fldLock="1"/>
    </w:r>
    <w:r w:rsidRPr="00637223">
      <w:rPr>
        <w:rStyle w:val="SidhuvudUtskott"/>
      </w:rPr>
      <w:instrText xml:space="preserve"> DOCPR</w:instrText>
    </w:r>
    <w:r w:rsidRPr="00637223">
      <w:rPr>
        <w:rStyle w:val="SidhuvudUtskott"/>
      </w:rPr>
      <w:instrText>O</w:instrText>
    </w:r>
    <w:r w:rsidRPr="00637223">
      <w:rPr>
        <w:rStyle w:val="SidhuvudUtskott"/>
      </w:rPr>
      <w:instrText>PERTY Status</w:instrText>
    </w:r>
    <w:r w:rsidRPr="00637223">
      <w:rPr>
        <w:rStyle w:val="SidhuvudUtskott"/>
      </w:rPr>
      <w:fldChar w:fldCharType="end"/>
    </w:r>
  </w:p>
  <w:p w:rsidR="00D94321" w:rsidRPr="00637223" w:rsidRDefault="00D9432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321" w:rsidRPr="00637223" w:rsidRDefault="00D94321">
    <w:pPr>
      <w:pStyle w:val="SidhuvudKantUdda"/>
      <w:framePr w:w="8732" w:h="567" w:hRule="exact" w:vSpace="0" w:wrap="around" w:vAnchor="page" w:y="341" w:anchorLock="0"/>
    </w:pPr>
    <w:r w:rsidRPr="00637223">
      <w:t xml:space="preserve">  </w:t>
    </w:r>
    <w:r w:rsidRPr="00637223">
      <w:rPr>
        <w:rStyle w:val="SidhuvudUtskott"/>
      </w:rPr>
      <w:t>2001/02:KU5</w:t>
    </w:r>
  </w:p>
  <w:p w:rsidR="00D94321" w:rsidRPr="00637223" w:rsidRDefault="00D94321">
    <w:pPr>
      <w:pStyle w:val="SidhuvudKantUdda"/>
      <w:framePr w:w="8732" w:h="567" w:hRule="exact" w:vSpace="0" w:wrap="around" w:vAnchor="page" w:y="341" w:anchorLock="0"/>
    </w:pPr>
  </w:p>
  <w:p w:rsidR="00D94321" w:rsidRPr="00637223" w:rsidRDefault="00D9432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3BC0005C"/>
    <w:multiLevelType w:val="singleLevel"/>
    <w:tmpl w:val="D71275DC"/>
    <w:lvl w:ilvl="0">
      <w:start w:val="1"/>
      <w:numFmt w:val="bullet"/>
      <w:lvlText w:val=""/>
      <w:lvlJc w:val="left"/>
      <w:pPr>
        <w:tabs>
          <w:tab w:val="num" w:pos="360"/>
        </w:tabs>
        <w:ind w:left="0" w:firstLine="0"/>
      </w:pPr>
      <w:rPr>
        <w:rFonts w:ascii="Symbol" w:hAnsi="Symbol" w:hint="default"/>
      </w:rPr>
    </w:lvl>
  </w:abstractNum>
  <w:abstractNum w:abstractNumId="2" w15:restartNumberingAfterBreak="0">
    <w:nsid w:val="491D246F"/>
    <w:multiLevelType w:val="singleLevel"/>
    <w:tmpl w:val="D71275DC"/>
    <w:lvl w:ilvl="0">
      <w:start w:val="1"/>
      <w:numFmt w:val="bullet"/>
      <w:lvlText w:val=""/>
      <w:lvlJc w:val="left"/>
      <w:pPr>
        <w:tabs>
          <w:tab w:val="num" w:pos="360"/>
        </w:tabs>
        <w:ind w:left="0" w:firstLine="0"/>
      </w:pPr>
      <w:rPr>
        <w:rFonts w:ascii="Symbol" w:hAnsi="Symbol" w:hint="default"/>
      </w:rPr>
    </w:lvl>
  </w:abstractNum>
  <w:abstractNum w:abstractNumId="3" w15:restartNumberingAfterBreak="0">
    <w:nsid w:val="72D821B6"/>
    <w:multiLevelType w:val="singleLevel"/>
    <w:tmpl w:val="7F988C46"/>
    <w:lvl w:ilvl="0">
      <w:start w:val="1"/>
      <w:numFmt w:val="lowerLetter"/>
      <w:lvlText w:val="(%1)"/>
      <w:lvlJc w:val="left"/>
      <w:pPr>
        <w:tabs>
          <w:tab w:val="num" w:pos="360"/>
        </w:tabs>
        <w:ind w:left="360" w:hanging="360"/>
      </w:pPr>
    </w:lvl>
  </w:abstractNum>
  <w:abstractNum w:abstractNumId="4" w15:restartNumberingAfterBreak="0">
    <w:nsid w:val="7B891B2F"/>
    <w:multiLevelType w:val="singleLevel"/>
    <w:tmpl w:val="436C0396"/>
    <w:lvl w:ilvl="0">
      <w:start w:val="1"/>
      <w:numFmt w:val="lowerLetter"/>
      <w:lvlText w:val="%1)"/>
      <w:lvlJc w:val="left"/>
      <w:pPr>
        <w:tabs>
          <w:tab w:val="num" w:pos="1040"/>
        </w:tabs>
        <w:ind w:left="680" w:firstLine="0"/>
      </w:pPr>
    </w:lvl>
  </w:abstractNum>
  <w:num w:numId="1" w16cid:durableId="146635112">
    <w:abstractNumId w:val="0"/>
  </w:num>
  <w:num w:numId="2" w16cid:durableId="1777868781">
    <w:abstractNumId w:val="2"/>
  </w:num>
  <w:num w:numId="3" w16cid:durableId="1828396869">
    <w:abstractNumId w:val="1"/>
  </w:num>
  <w:num w:numId="4" w16cid:durableId="1287933983">
    <w:abstractNumId w:val="3"/>
  </w:num>
  <w:num w:numId="5" w16cid:durableId="219095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102"/>
  </w:docVars>
  <w:rsids>
    <w:rsidRoot w:val="001D288F"/>
    <w:rsid w:val="001D288F"/>
    <w:rsid w:val="00637223"/>
    <w:rsid w:val="00D9432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B20CD1-E16A-4F84-9D7E-D39E33274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2391</Words>
  <Characters>15543</Characters>
  <Application>Microsoft Office Word</Application>
  <DocSecurity>4</DocSecurity>
  <Lines>310</Lines>
  <Paragraphs>108</Paragraphs>
  <ScaleCrop>false</ScaleCrop>
  <HeadingPairs>
    <vt:vector size="2" baseType="variant">
      <vt:variant>
        <vt:lpstr>Title</vt:lpstr>
      </vt:variant>
      <vt:variant>
        <vt:i4>1</vt:i4>
      </vt:variant>
    </vt:vector>
  </HeadingPairs>
  <TitlesOfParts>
    <vt:vector size="1" baseType="lpstr">
      <vt:lpstr>Konstitutionsutskottets betänkande</vt:lpstr>
    </vt:vector>
  </TitlesOfParts>
  <Company>Riksdagen</Company>
  <LinksUpToDate>false</LinksUpToDate>
  <CharactersWithSpaces>17826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dc:description/>
  <cp:lastModifiedBy>Lars Brink</cp:lastModifiedBy>
  <cp:revision>2</cp:revision>
  <cp:lastPrinted>2001-11-14T15:53:00Z</cp:lastPrinted>
  <dcterms:created xsi:type="dcterms:W3CDTF">2025-12-16T00:20:00Z</dcterms:created>
  <dcterms:modified xsi:type="dcterms:W3CDTF">2025-12-16T00:20:00Z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KU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