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634E" w:rsidRPr="0063695E" w:rsidRDefault="008D634E">
      <w:pPr>
        <w:pStyle w:val="Hemstlrubrik"/>
      </w:pPr>
      <w:r w:rsidRPr="0063695E">
        <w:t>Förslag till riksdagsbeslut</w:t>
      </w:r>
    </w:p>
    <w:p w:rsidR="008D634E" w:rsidRPr="0063695E" w:rsidRDefault="008D634E">
      <w:pPr>
        <w:pStyle w:val="Hemstlatt"/>
        <w:ind w:left="0"/>
      </w:pPr>
      <w:r w:rsidRPr="0063695E">
        <w:t xml:space="preserve">Riksdagen tillkännager för regeringen som sin mening vad som anförs i motionen om </w:t>
      </w:r>
      <w:r w:rsidRPr="0063695E">
        <w:rPr>
          <w:color w:val="000000"/>
          <w:szCs w:val="24"/>
        </w:rPr>
        <w:t>kultur i hela landet.</w:t>
      </w:r>
    </w:p>
    <w:p w:rsidR="008D634E" w:rsidRPr="0063695E" w:rsidRDefault="008D634E">
      <w:pPr>
        <w:pStyle w:val="Rubrik1"/>
      </w:pPr>
      <w:r w:rsidRPr="0063695E">
        <w:t>Motivering</w:t>
      </w:r>
    </w:p>
    <w:p w:rsidR="008D634E" w:rsidRPr="0063695E" w:rsidRDefault="008D634E">
      <w:r w:rsidRPr="0063695E">
        <w:t>Klyftorna mellan stad och land har ökat. Det gäller inom områdena utbil</w:t>
      </w:r>
      <w:r w:rsidRPr="0063695E">
        <w:t>d</w:t>
      </w:r>
      <w:r w:rsidRPr="0063695E">
        <w:t>ning, jobb, skatter och avdrag, kommunikationer, barnomsorg, försäkring</w:t>
      </w:r>
      <w:r w:rsidRPr="0063695E">
        <w:t>s</w:t>
      </w:r>
      <w:r w:rsidRPr="0063695E">
        <w:t>skydd, rättsväsende, samhällsservice, genom centralisering av statliga my</w:t>
      </w:r>
      <w:r w:rsidRPr="0063695E">
        <w:t>n</w:t>
      </w:r>
      <w:r w:rsidRPr="0063695E">
        <w:t>digheter och inom kulturområdet.</w:t>
      </w:r>
    </w:p>
    <w:p w:rsidR="008D634E" w:rsidRPr="0063695E" w:rsidRDefault="008D634E">
      <w:pPr>
        <w:pStyle w:val="Normaltindrag"/>
      </w:pPr>
      <w:r w:rsidRPr="0063695E">
        <w:t>Den moderatledda alliansregeringen för en medveten politik för att styra resurser från glesbygd till storstäder och gör därmed fördelningspolitiskt storstadsboendet mer rikt på resurser och avlövar glesbygden. Det är en pol</w:t>
      </w:r>
      <w:r w:rsidRPr="0063695E">
        <w:t>i</w:t>
      </w:r>
      <w:r w:rsidRPr="0063695E">
        <w:t>tik som ytterligare påskyndar inflyttningen till storstäderna och utarmar halva Sverige.</w:t>
      </w:r>
    </w:p>
    <w:p w:rsidR="008D634E" w:rsidRPr="0063695E" w:rsidRDefault="008D634E">
      <w:pPr>
        <w:pStyle w:val="Normaltindrag"/>
      </w:pPr>
      <w:r w:rsidRPr="0063695E">
        <w:t>Det är dessutom en politik som konsekvent genomförs inom alla politi</w:t>
      </w:r>
      <w:r w:rsidRPr="0063695E">
        <w:t>k</w:t>
      </w:r>
      <w:r w:rsidRPr="0063695E">
        <w:t>områden. Det gäller i synnerhet inom kulturpolitiken. Den mest påtagliga effekten gäller anslagen till länsteatrarna.</w:t>
      </w:r>
    </w:p>
    <w:p w:rsidR="008D634E" w:rsidRPr="0063695E" w:rsidRDefault="008D634E">
      <w:pPr>
        <w:pStyle w:val="Normaltindrag"/>
      </w:pPr>
      <w:r w:rsidRPr="0063695E">
        <w:t xml:space="preserve">Staten har genom Kulturrådet minskat anslagen. Det har man dessutom </w:t>
      </w:r>
      <w:r w:rsidRPr="0063695E">
        <w:rPr>
          <w:spacing w:val="2"/>
        </w:rPr>
        <w:t>gjort utan politiska diskussioner och beslut i riksdagen. Det är alltså Kultu</w:t>
      </w:r>
      <w:r w:rsidRPr="0063695E">
        <w:rPr>
          <w:spacing w:val="2"/>
        </w:rPr>
        <w:t>r</w:t>
      </w:r>
      <w:r w:rsidRPr="0063695E">
        <w:rPr>
          <w:spacing w:val="2"/>
        </w:rPr>
        <w:t>rå</w:t>
      </w:r>
      <w:r w:rsidRPr="0063695E">
        <w:t xml:space="preserve">det som statlig myndighet som givits befogenheter att omfördela de anslag </w:t>
      </w:r>
      <w:r w:rsidRPr="0063695E">
        <w:rPr>
          <w:spacing w:val="2"/>
        </w:rPr>
        <w:t>som regeringen beslutat om. Effekterna har varit förödande för många län</w:t>
      </w:r>
      <w:r w:rsidRPr="0063695E">
        <w:rPr>
          <w:spacing w:val="2"/>
        </w:rPr>
        <w:t>s</w:t>
      </w:r>
      <w:r w:rsidRPr="0063695E">
        <w:rPr>
          <w:spacing w:val="2"/>
        </w:rPr>
        <w:t>te</w:t>
      </w:r>
      <w:r w:rsidRPr="0063695E">
        <w:t>atrar. Det finns exempel på en länsteater som varit konkursmässig men i sista stund åtminstone tillfälligt räddats av regionen.</w:t>
      </w:r>
    </w:p>
    <w:p w:rsidR="008D634E" w:rsidRPr="0063695E" w:rsidRDefault="008D634E">
      <w:pPr>
        <w:pStyle w:val="Normaltindrag"/>
      </w:pPr>
      <w:r w:rsidRPr="0063695E">
        <w:t>Liknande beslut av Kulturrådet har tagits vad gäller länsmusiken. Anslag till t.ex. Värmlandsoperan har minskat för att Kulturrådet vill ge medel till prof</w:t>
      </w:r>
      <w:r w:rsidRPr="0063695E">
        <w:t xml:space="preserve">essionell dans samt barn- och ungdomsverksamhet. Det något märkliga är att Värmlandsoperan bedriver en omfattande barn- och ungdomsverksamhet men inte har haft möjlighet att söka från medel från Kulturrådet. En annan </w:t>
      </w:r>
      <w:r w:rsidRPr="0063695E">
        <w:lastRenderedPageBreak/>
        <w:t>uppmärksammad händelse är nedläggningen av länsmusiken på Gotland. Återigen ett exempel där Kulturrådet som statlig myndighet ompriorit</w:t>
      </w:r>
      <w:r w:rsidRPr="0063695E">
        <w:t>e</w:t>
      </w:r>
      <w:r w:rsidRPr="0063695E">
        <w:t>rar anslag till verksamheter utan att det kan bli föremål för en öppen politisk diskussion. Den moderatledda regeringen har lämnat dörren öppen för Kultu</w:t>
      </w:r>
      <w:r w:rsidRPr="0063695E">
        <w:t>r</w:t>
      </w:r>
      <w:r w:rsidRPr="0063695E">
        <w:t>rådet</w:t>
      </w:r>
      <w:r w:rsidRPr="0063695E">
        <w:t xml:space="preserve"> att prioritera. Därefter har dörren stängts med förödande effekter kultu</w:t>
      </w:r>
      <w:r w:rsidRPr="0063695E">
        <w:t>r</w:t>
      </w:r>
      <w:r w:rsidRPr="0063695E">
        <w:t>verksa</w:t>
      </w:r>
      <w:r w:rsidRPr="0063695E">
        <w:t>m</w:t>
      </w:r>
      <w:r w:rsidRPr="0063695E">
        <w:t>heten i landet.</w:t>
      </w:r>
    </w:p>
    <w:p w:rsidR="008D634E" w:rsidRPr="0063695E" w:rsidRDefault="008D634E">
      <w:pPr>
        <w:pStyle w:val="Normaltindrag"/>
      </w:pPr>
      <w:r w:rsidRPr="0063695E">
        <w:t>Vi socialdemokrater har ambitionen att hela landet skall leva. Staten har tillsammans med andra aktörer såsom näringsliv, regioner och kulturutövare ett ansvar för att det finns resurser för kulturverksamhet från Kiruna i norr till Ystad i söder. Ställningstagande om statens del i resursfördelning och därmed följande prioriteringar skall ske i Sveriges riksdag och inte vid en statlig my</w:t>
      </w:r>
      <w:r w:rsidRPr="0063695E">
        <w:t>n</w:t>
      </w:r>
      <w:r w:rsidRPr="0063695E">
        <w:t>dighet.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695E">
        <w:trPr>
          <w:cantSplit/>
        </w:trPr>
        <w:tc>
          <w:tcPr>
            <w:tcW w:w="3046" w:type="dxa"/>
          </w:tcPr>
          <w:p w:rsidR="008D634E" w:rsidRPr="0063695E" w:rsidRDefault="008D634E">
            <w:pPr>
              <w:pStyle w:val="UnderskriftDatum"/>
              <w:spacing w:before="240"/>
            </w:pPr>
            <w:r w:rsidRPr="0063695E">
              <w:t>Stockholm den 29 september 2008</w:t>
            </w:r>
          </w:p>
        </w:tc>
        <w:tc>
          <w:tcPr>
            <w:tcW w:w="3047" w:type="dxa"/>
          </w:tcPr>
          <w:p w:rsidR="008D634E" w:rsidRPr="0063695E" w:rsidRDefault="008D634E">
            <w:pPr>
              <w:pStyle w:val="Underskrifter"/>
              <w:spacing w:before="240"/>
            </w:pPr>
          </w:p>
        </w:tc>
      </w:tr>
      <w:tr w:rsidR="00000000" w:rsidRPr="0063695E">
        <w:trPr>
          <w:cantSplit/>
        </w:trPr>
        <w:tc>
          <w:tcPr>
            <w:tcW w:w="3046" w:type="dxa"/>
          </w:tcPr>
          <w:p w:rsidR="008D634E" w:rsidRPr="0063695E" w:rsidRDefault="008D634E">
            <w:pPr>
              <w:pStyle w:val="Underskrifter"/>
            </w:pPr>
            <w:r w:rsidRPr="0063695E">
              <w:t>Berit Högman (s)</w:t>
            </w:r>
          </w:p>
        </w:tc>
        <w:tc>
          <w:tcPr>
            <w:tcW w:w="3046" w:type="dxa"/>
          </w:tcPr>
          <w:p w:rsidR="008D634E" w:rsidRPr="0063695E" w:rsidRDefault="008D634E">
            <w:pPr>
              <w:pStyle w:val="Underskrifter"/>
            </w:pPr>
            <w:r w:rsidRPr="0063695E">
              <w:t>Tommy Ternemar (s)</w:t>
            </w:r>
          </w:p>
        </w:tc>
      </w:tr>
    </w:tbl>
    <w:p w:rsidR="008D634E" w:rsidRPr="0063695E" w:rsidRDefault="008D634E">
      <w:pPr>
        <w:pStyle w:val="Normaltindrag"/>
      </w:pPr>
    </w:p>
    <w:sectPr w:rsidR="008D634E" w:rsidRPr="006369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634E" w:rsidRPr="0063695E" w:rsidRDefault="008D634E">
      <w:r w:rsidRPr="0063695E">
        <w:separator/>
      </w:r>
    </w:p>
  </w:endnote>
  <w:endnote w:type="continuationSeparator" w:id="0">
    <w:p w:rsidR="008D634E" w:rsidRPr="0063695E" w:rsidRDefault="008D634E">
      <w:r w:rsidRPr="006369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34E" w:rsidRPr="0063695E" w:rsidRDefault="0063695E">
    <w:pPr>
      <w:pStyle w:val="Sidfot"/>
    </w:pPr>
    <w:r w:rsidRPr="006369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78801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34E" w:rsidRDefault="008D634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634E" w:rsidRDefault="008D634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34E" w:rsidRPr="0063695E" w:rsidRDefault="0063695E">
    <w:pPr>
      <w:pStyle w:val="Sidfot"/>
    </w:pPr>
    <w:r w:rsidRPr="006369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10968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34E" w:rsidRDefault="008D63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634E" w:rsidRDefault="008D63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34E" w:rsidRPr="0063695E" w:rsidRDefault="0063695E">
    <w:pPr>
      <w:pStyle w:val="Sidfot"/>
    </w:pPr>
    <w:r w:rsidRPr="006369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30367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34E" w:rsidRDefault="008D63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634E" w:rsidRDefault="008D63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634E" w:rsidRPr="0063695E" w:rsidRDefault="008D634E">
      <w:r w:rsidRPr="0063695E">
        <w:separator/>
      </w:r>
    </w:p>
  </w:footnote>
  <w:footnote w:type="continuationSeparator" w:id="0">
    <w:p w:rsidR="008D634E" w:rsidRPr="0063695E" w:rsidRDefault="008D634E">
      <w:r w:rsidRPr="006369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34E" w:rsidRPr="0063695E" w:rsidRDefault="0063695E">
    <w:pPr>
      <w:pStyle w:val="Sidhuvud"/>
    </w:pPr>
    <w:r w:rsidRPr="006369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2887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34E" w:rsidRDefault="008D634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634E" w:rsidRDefault="008D634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34E" w:rsidRPr="0063695E" w:rsidRDefault="0063695E">
    <w:pPr>
      <w:pStyle w:val="Sidhuvud"/>
    </w:pPr>
    <w:r w:rsidRPr="006369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07051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34E" w:rsidRDefault="008D634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634E" w:rsidRDefault="008D634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34E" w:rsidRPr="0063695E" w:rsidRDefault="008D634E">
    <w:pPr>
      <w:pStyle w:val="FSHNormal"/>
      <w:tabs>
        <w:tab w:val="right" w:pos="5840"/>
      </w:tabs>
    </w:pPr>
    <w:r w:rsidRPr="0063695E">
      <w:br/>
    </w:r>
    <w:r w:rsidRPr="0063695E">
      <w:fldChar w:fldCharType="begin" w:fldLock="1"/>
    </w:r>
    <w:r w:rsidRPr="0063695E">
      <w:instrText xml:space="preserve"> DOCPROPERTY</w:instrText>
    </w:r>
    <w:r w:rsidRPr="0063695E">
      <w:rPr>
        <w:sz w:val="18"/>
      </w:rPr>
      <w:instrText xml:space="preserve"> "YearUser" *\charformat </w:instrText>
    </w:r>
    <w:r w:rsidRPr="0063695E">
      <w:fldChar w:fldCharType="separate"/>
    </w:r>
    <w:r w:rsidRPr="0063695E">
      <w:t>2008/09</w:t>
    </w:r>
    <w:r w:rsidRPr="0063695E">
      <w:fldChar w:fldCharType="end"/>
    </w:r>
    <w:r w:rsidRPr="0063695E">
      <w:t xml:space="preserve"> </w:t>
    </w:r>
    <w:r w:rsidRPr="0063695E">
      <w:tab/>
      <w:t xml:space="preserve">mnr: </w:t>
    </w:r>
    <w:r w:rsidRPr="0063695E">
      <w:fldChar w:fldCharType="begin" w:fldLock="1"/>
    </w:r>
    <w:r w:rsidRPr="0063695E">
      <w:instrText xml:space="preserve"> DOCPROPERTY</w:instrText>
    </w:r>
    <w:r w:rsidRPr="0063695E">
      <w:rPr>
        <w:sz w:val="18"/>
      </w:rPr>
      <w:instrText xml:space="preserve"> "Motionsnummer" *\charformat </w:instrText>
    </w:r>
    <w:r w:rsidRPr="0063695E">
      <w:fldChar w:fldCharType="separate"/>
    </w:r>
    <w:r w:rsidRPr="0063695E">
      <w:t>Kr217</w:t>
    </w:r>
    <w:r w:rsidRPr="0063695E">
      <w:fldChar w:fldCharType="end"/>
    </w:r>
    <w:r w:rsidRPr="0063695E">
      <w:br/>
    </w:r>
    <w:r w:rsidRPr="0063695E">
      <w:fldChar w:fldCharType="begin" w:fldLock="1"/>
    </w:r>
    <w:r w:rsidRPr="0063695E">
      <w:instrText xml:space="preserve"> DOCPROPERTY</w:instrText>
    </w:r>
    <w:r w:rsidRPr="0063695E">
      <w:rPr>
        <w:sz w:val="18"/>
      </w:rPr>
      <w:instrText xml:space="preserve"> "Samling" *\charformat </w:instrText>
    </w:r>
    <w:r w:rsidRPr="0063695E">
      <w:fldChar w:fldCharType="end"/>
    </w:r>
    <w:r w:rsidRPr="0063695E">
      <w:tab/>
      <w:t xml:space="preserve">pnr: </w:t>
    </w:r>
    <w:r w:rsidRPr="0063695E">
      <w:fldChar w:fldCharType="begin" w:fldLock="1"/>
    </w:r>
    <w:r w:rsidRPr="0063695E">
      <w:instrText xml:space="preserve"> DOCPROPERTY</w:instrText>
    </w:r>
    <w:r w:rsidRPr="0063695E">
      <w:rPr>
        <w:sz w:val="18"/>
      </w:rPr>
      <w:instrText xml:space="preserve"> "Partinummer" *\charformat </w:instrText>
    </w:r>
    <w:r w:rsidRPr="0063695E">
      <w:fldChar w:fldCharType="separate"/>
    </w:r>
    <w:r w:rsidRPr="0063695E">
      <w:t>s13010</w:t>
    </w:r>
    <w:r w:rsidRPr="0063695E">
      <w:fldChar w:fldCharType="end"/>
    </w:r>
  </w:p>
  <w:p w:rsidR="008D634E" w:rsidRPr="0063695E" w:rsidRDefault="008D634E">
    <w:pPr>
      <w:pStyle w:val="FSHRub1"/>
    </w:pPr>
    <w:r w:rsidRPr="0063695E">
      <w:t>Motion till riksdagen</w:t>
    </w:r>
    <w:r w:rsidRPr="0063695E">
      <w:br/>
    </w:r>
    <w:r w:rsidRPr="0063695E">
      <w:fldChar w:fldCharType="begin" w:fldLock="1"/>
    </w:r>
    <w:r w:rsidRPr="0063695E">
      <w:instrText xml:space="preserve"> DOCPROPERTY "YearUser" *\charformat </w:instrText>
    </w:r>
    <w:r w:rsidRPr="0063695E">
      <w:fldChar w:fldCharType="separate"/>
    </w:r>
    <w:r w:rsidRPr="0063695E">
      <w:t>2008/09</w:t>
    </w:r>
    <w:r w:rsidRPr="0063695E">
      <w:fldChar w:fldCharType="end"/>
    </w:r>
    <w:r w:rsidRPr="0063695E">
      <w:t>:</w:t>
    </w:r>
    <w:r w:rsidRPr="0063695E">
      <w:fldChar w:fldCharType="begin" w:fldLock="1"/>
    </w:r>
    <w:r w:rsidRPr="0063695E">
      <w:instrText xml:space="preserve"> DOCPROPERTY "Motionsnummer" *\charformat </w:instrText>
    </w:r>
    <w:r w:rsidRPr="0063695E">
      <w:fldChar w:fldCharType="separate"/>
    </w:r>
    <w:r w:rsidRPr="0063695E">
      <w:t>Kr217</w:t>
    </w:r>
    <w:r w:rsidRPr="0063695E">
      <w:fldChar w:fldCharType="end"/>
    </w:r>
  </w:p>
  <w:p w:rsidR="008D634E" w:rsidRPr="0063695E" w:rsidRDefault="008D634E">
    <w:pPr>
      <w:pStyle w:val="FSHNormalS5"/>
    </w:pPr>
    <w:r w:rsidRPr="0063695E">
      <w:fldChar w:fldCharType="begin" w:fldLock="1"/>
    </w:r>
    <w:r w:rsidRPr="0063695E">
      <w:instrText xml:space="preserve"> DOCPROPERTY "MotionarText" *\charformat </w:instrText>
    </w:r>
    <w:r w:rsidRPr="0063695E">
      <w:fldChar w:fldCharType="separate"/>
    </w:r>
    <w:r w:rsidRPr="0063695E">
      <w:t>av Berit Högman och Tommy Ternemar (s)</w:t>
    </w:r>
    <w:r w:rsidRPr="0063695E">
      <w:fldChar w:fldCharType="end"/>
    </w:r>
    <w:r w:rsidRPr="0063695E">
      <w:br/>
    </w:r>
    <w:r w:rsidRPr="0063695E">
      <w:fldChar w:fldCharType="begin" w:fldLock="1"/>
    </w:r>
    <w:r w:rsidRPr="0063695E">
      <w:instrText xml:space="preserve"> DOCPROPERTY "SvarFrasKort" *\charformat </w:instrText>
    </w:r>
    <w:r w:rsidRPr="0063695E">
      <w:fldChar w:fldCharType="end"/>
    </w:r>
  </w:p>
  <w:p w:rsidR="008D634E" w:rsidRPr="0063695E" w:rsidRDefault="008D634E">
    <w:pPr>
      <w:pStyle w:val="FSHTitel"/>
    </w:pPr>
    <w:r w:rsidRPr="0063695E">
      <w:fldChar w:fldCharType="begin" w:fldLock="1"/>
    </w:r>
    <w:r w:rsidRPr="0063695E">
      <w:instrText xml:space="preserve"> DOCPROPERTY</w:instrText>
    </w:r>
    <w:r w:rsidRPr="0063695E">
      <w:rPr>
        <w:sz w:val="18"/>
      </w:rPr>
      <w:instrText xml:space="preserve"> "RubrikSvar" *\charformat </w:instrText>
    </w:r>
    <w:r w:rsidRPr="0063695E">
      <w:fldChar w:fldCharType="separate"/>
    </w:r>
    <w:r w:rsidRPr="0063695E">
      <w:t>Kultur i hela landet</w:t>
    </w:r>
    <w:r w:rsidRPr="0063695E">
      <w:fldChar w:fldCharType="end"/>
    </w:r>
  </w:p>
  <w:p w:rsidR="008D634E" w:rsidRPr="0063695E" w:rsidRDefault="008D634E">
    <w:pPr>
      <w:pStyle w:val="Normal00"/>
    </w:pPr>
  </w:p>
  <w:p w:rsidR="008D634E" w:rsidRPr="0063695E" w:rsidRDefault="008D63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63033187">
    <w:abstractNumId w:val="8"/>
  </w:num>
  <w:num w:numId="2" w16cid:durableId="1033502860">
    <w:abstractNumId w:val="9"/>
  </w:num>
  <w:num w:numId="3" w16cid:durableId="686980347">
    <w:abstractNumId w:val="8"/>
  </w:num>
  <w:num w:numId="4" w16cid:durableId="2011641609">
    <w:abstractNumId w:val="9"/>
  </w:num>
  <w:num w:numId="5" w16cid:durableId="632906756">
    <w:abstractNumId w:val="13"/>
  </w:num>
  <w:num w:numId="6" w16cid:durableId="813372586">
    <w:abstractNumId w:val="10"/>
  </w:num>
  <w:num w:numId="7" w16cid:durableId="27923422">
    <w:abstractNumId w:val="11"/>
  </w:num>
  <w:num w:numId="8" w16cid:durableId="1923221418">
    <w:abstractNumId w:val="12"/>
  </w:num>
  <w:num w:numId="9" w16cid:durableId="1012873637">
    <w:abstractNumId w:val="8"/>
  </w:num>
  <w:num w:numId="10" w16cid:durableId="741441050">
    <w:abstractNumId w:val="3"/>
  </w:num>
  <w:num w:numId="11" w16cid:durableId="2043550401">
    <w:abstractNumId w:val="2"/>
  </w:num>
  <w:num w:numId="12" w16cid:durableId="490874666">
    <w:abstractNumId w:val="1"/>
  </w:num>
  <w:num w:numId="13" w16cid:durableId="1104576341">
    <w:abstractNumId w:val="0"/>
  </w:num>
  <w:num w:numId="14" w16cid:durableId="664165582">
    <w:abstractNumId w:val="9"/>
  </w:num>
  <w:num w:numId="15" w16cid:durableId="535657486">
    <w:abstractNumId w:val="7"/>
  </w:num>
  <w:num w:numId="16" w16cid:durableId="2030908100">
    <w:abstractNumId w:val="6"/>
  </w:num>
  <w:num w:numId="17" w16cid:durableId="1462458211">
    <w:abstractNumId w:val="5"/>
  </w:num>
  <w:num w:numId="18" w16cid:durableId="7441835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A193B297-6B98-437B-A6FB-B6A494C4671C},{65B7BAB0-9E4C-4D05-8016-3C0296CE1E45}"/>
  </w:docVars>
  <w:rsids>
    <w:rsidRoot w:val="00025F1C"/>
    <w:rsid w:val="00025F1C"/>
    <w:rsid w:val="0063695E"/>
    <w:rsid w:val="008D63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BC4F97-527F-4042-A677-2498B6EA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2202</Characters>
  <Application>Microsoft Office Word</Application>
  <DocSecurity>4</DocSecurity>
  <Lines>43</Lines>
  <Paragraphs>13</Paragraphs>
  <ScaleCrop>false</ScaleCrop>
  <HeadingPairs>
    <vt:vector size="2" baseType="variant">
      <vt:variant>
        <vt:lpstr>Rubrik</vt:lpstr>
      </vt:variant>
      <vt:variant>
        <vt:i4>1</vt:i4>
      </vt:variant>
    </vt:vector>
  </HeadingPairs>
  <TitlesOfParts>
    <vt:vector size="1" baseType="lpstr">
      <vt:lpstr>s13010</vt:lpstr>
    </vt:vector>
  </TitlesOfParts>
  <Company>Riksdagen</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s13010</dc:title>
  <dc:subject>s13010</dc:subject>
  <dc:creator>Riksdagen</dc:creator>
  <cp:keywords>Riksdagen</cp:keywords>
  <dc:description>TKG-ktrl, MSMQ4mb, PersReg-Distribution mm b-&gt;ny fplogga c-&gt;nygamla s-rosen</dc:description>
  <cp:lastModifiedBy>Lars Brink</cp:lastModifiedBy>
  <cp:revision>2</cp:revision>
  <cp:lastPrinted>2008-11-17T14:05:00Z</cp:lastPrinted>
  <dcterms:created xsi:type="dcterms:W3CDTF">2025-12-17T17:10:00Z</dcterms:created>
  <dcterms:modified xsi:type="dcterms:W3CDTF">2025-12-17T17:10:00Z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Kultur i hela 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 i hela 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Berit Högman och Tommy Ternemar (s)</vt:lpwstr>
  </property>
  <property fmtid="{D5CDD505-2E9C-101B-9397-08002B2CF9AE}" pid="26" name="MotionarLista">
    <vt:lpwstr>Högman, Berit (s)\Ternemar,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Tommy Ternemar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Kr217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20082009000000000115000130100069</vt:lpwstr>
  </property>
  <property fmtid="{D5CDD505-2E9C-101B-9397-08002B2CF9AE}" pid="47" name="datum">
    <vt:lpwstr>080929</vt:lpwstr>
  </property>
  <property fmtid="{D5CDD505-2E9C-101B-9397-08002B2CF9AE}" pid="48" name="avsändar-e-post">
    <vt:lpwstr>petra.dahlberg@riksdagen.se</vt:lpwstr>
  </property>
  <property fmtid="{D5CDD505-2E9C-101B-9397-08002B2CF9AE}" pid="49" name="id">
    <vt:lpwstr>20082009000000000115000130100069</vt:lpwstr>
  </property>
  <property fmtid="{D5CDD505-2E9C-101B-9397-08002B2CF9AE}" pid="50" name="nummer">
    <vt:lpwstr>217</vt:lpwstr>
  </property>
  <property fmtid="{D5CDD505-2E9C-101B-9397-08002B2CF9AE}" pid="51" name="utskottsbeteckning">
    <vt:lpwstr>Kr</vt:lpwstr>
  </property>
  <property fmtid="{D5CDD505-2E9C-101B-9397-08002B2CF9AE}" pid="52" name="GlobalUID">
    <vt:lpwstr>{7D2499EC-C20F-4898-BA2A-D119F013A9D6}</vt:lpwstr>
  </property>
  <property fmtid="{D5CDD505-2E9C-101B-9397-08002B2CF9AE}" pid="53" name="Överföringar">
    <vt:i4>0</vt:i4>
  </property>
  <property fmtid="{D5CDD505-2E9C-101B-9397-08002B2CF9AE}" pid="54" name="Checksum">
    <vt:lpwstr>*1007084933551*</vt:lpwstr>
  </property>
  <property fmtid="{D5CDD505-2E9C-101B-9397-08002B2CF9AE}" pid="55" name="skuggnummer">
    <vt:lpwstr>376</vt:lpwstr>
  </property>
  <property fmtid="{D5CDD505-2E9C-101B-9397-08002B2CF9AE}" pid="56" name="urixVersion">
    <vt:lpwstr>3.2.0.8</vt:lpwstr>
  </property>
  <property fmtid="{D5CDD505-2E9C-101B-9397-08002B2CF9AE}" pid="57" name="urixOrigin">
    <vt:lpwstr>090401 16:36:33.634</vt:lpwstr>
  </property>
  <property fmtid="{D5CDD505-2E9C-101B-9397-08002B2CF9AE}" pid="58" name="urixGuid">
    <vt:lpwstr>{1C284D86-3AD8-43E1-A92C-355C0B437662}</vt:lpwstr>
  </property>
</Properties>
</file>