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8D4" w:rsidRPr="00AB7887" w:rsidRDefault="005D18D4">
      <w:pPr>
        <w:pStyle w:val="Hemstlrubrik"/>
      </w:pPr>
      <w:r w:rsidRPr="00AB7887">
        <w:t>Förslag till riksdagsbeslut</w:t>
      </w:r>
    </w:p>
    <w:p w:rsidR="005D18D4" w:rsidRPr="00AB7887" w:rsidRDefault="005D18D4">
      <w:pPr>
        <w:pStyle w:val="Hemstlatt"/>
        <w:ind w:left="0"/>
      </w:pPr>
      <w:r w:rsidRPr="00AB7887">
        <w:t>Riksdagen tillkännager för regeringen som sin mening vad som anförs i motionen om upplåtelseformer i detaljpl</w:t>
      </w:r>
      <w:r w:rsidRPr="00AB7887">
        <w:t>a</w:t>
      </w:r>
      <w:r w:rsidRPr="00AB7887">
        <w:t>ner.</w:t>
      </w:r>
    </w:p>
    <w:p w:rsidR="005D18D4" w:rsidRPr="00AB7887" w:rsidRDefault="005D18D4">
      <w:pPr>
        <w:pStyle w:val="Rubrik1"/>
      </w:pPr>
      <w:r w:rsidRPr="00AB7887">
        <w:t>Motivering</w:t>
      </w:r>
    </w:p>
    <w:p w:rsidR="005D18D4" w:rsidRPr="00AB7887" w:rsidRDefault="005D18D4">
      <w:r w:rsidRPr="00AB7887">
        <w:t>Under senare år har ett antal hyresrätter ombildats till bostadsrätter. Detta har i sin tur fått effekten att segregationen har ökat. Jag känner stor respekt för de hyresgäster som föredrar att ”äga” sin bostad och vill inte förhindra dessa möjligheter. Det går dock inte att förneka att med enbart hyresrätter, bostad</w:t>
      </w:r>
      <w:r w:rsidRPr="00AB7887">
        <w:t>s</w:t>
      </w:r>
      <w:r w:rsidRPr="00AB7887">
        <w:t>rätter eller egnahem i ett geografiskt område ökar riskerna för segregation eller omvänt försvåras möjligheterna till en bra integration.</w:t>
      </w:r>
    </w:p>
    <w:p w:rsidR="005D18D4" w:rsidRPr="00AB7887" w:rsidRDefault="005D18D4">
      <w:pPr>
        <w:pStyle w:val="Normaltindrag"/>
      </w:pPr>
      <w:r w:rsidRPr="00AB7887">
        <w:t>Det finns dock inga skäl att göra våld på vare sig kommunernas planm</w:t>
      </w:r>
      <w:r w:rsidRPr="00AB7887">
        <w:t>o</w:t>
      </w:r>
      <w:r w:rsidRPr="00AB7887">
        <w:t>nopol eller hyresgästernas möjlighet att själva ta över sina lägenheter. Ett sätt att underlätta ett blandat boende kan vara att det ska vara möjligt för komm</w:t>
      </w:r>
      <w:r w:rsidRPr="00AB7887">
        <w:t>u</w:t>
      </w:r>
      <w:r w:rsidRPr="00AB7887">
        <w:t>nerna att i detaljplanerna ange upplåtelseformerna i olika bostadsområden.</w:t>
      </w:r>
    </w:p>
    <w:p w:rsidR="005D18D4" w:rsidRPr="00AB7887" w:rsidRDefault="005D18D4">
      <w:pPr>
        <w:pStyle w:val="Normaltindrag"/>
      </w:pPr>
      <w:r w:rsidRPr="00AB7887">
        <w:t>Den lösning som Åre kommun har känt sig tvungen att använda, nämligen tomträttsinstrumentet, känns otidsenlig och onödig att använda.</w:t>
      </w:r>
    </w:p>
    <w:p w:rsidR="005D18D4" w:rsidRPr="00AB7887" w:rsidRDefault="005D18D4">
      <w:pPr>
        <w:pStyle w:val="Normaltindrag"/>
      </w:pPr>
      <w:r w:rsidRPr="00AB7887">
        <w:t>Lösningen med detaljplaneföreskrifter innebär inte att ett område för all framtid måste upplåtas på visst sätt. En kommun är alltid i sin fulla rätt att föreslå ändringar i en detaljplan, men med tanke på antalet sakägare torde det vara svårt att få till stånd en förändring om inte de boende i området tillsty</w:t>
      </w:r>
      <w:r w:rsidRPr="00AB7887">
        <w:t>r</w:t>
      </w:r>
      <w:r w:rsidRPr="00AB7887">
        <w:t>ker förslaget. I nya detaljplaner med nya bostäder är det därför enklare att besluta om upplåtelseform, men även äldre områden bör inte uteslutas i en utredning om förslaget.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7887">
        <w:trPr>
          <w:cantSplit/>
        </w:trPr>
        <w:tc>
          <w:tcPr>
            <w:tcW w:w="3046" w:type="dxa"/>
          </w:tcPr>
          <w:p w:rsidR="005D18D4" w:rsidRPr="00AB7887" w:rsidRDefault="005D18D4">
            <w:pPr>
              <w:pStyle w:val="UnderskriftDatum"/>
              <w:spacing w:before="240"/>
            </w:pPr>
            <w:r w:rsidRPr="00AB7887">
              <w:t>Stockholm den 30 september 2008</w:t>
            </w:r>
          </w:p>
        </w:tc>
        <w:tc>
          <w:tcPr>
            <w:tcW w:w="3047" w:type="dxa"/>
          </w:tcPr>
          <w:p w:rsidR="005D18D4" w:rsidRPr="00AB7887" w:rsidRDefault="005D18D4">
            <w:pPr>
              <w:pStyle w:val="Underskrifter"/>
              <w:spacing w:before="240"/>
            </w:pPr>
          </w:p>
        </w:tc>
      </w:tr>
      <w:tr w:rsidR="00000000" w:rsidRPr="00AB7887">
        <w:trPr>
          <w:cantSplit/>
        </w:trPr>
        <w:tc>
          <w:tcPr>
            <w:tcW w:w="3046" w:type="dxa"/>
          </w:tcPr>
          <w:p w:rsidR="005D18D4" w:rsidRPr="00AB7887" w:rsidRDefault="005D18D4">
            <w:pPr>
              <w:pStyle w:val="Underskrifter"/>
            </w:pPr>
            <w:r w:rsidRPr="00AB7887">
              <w:t>Lennart Pettersson (c)</w:t>
            </w:r>
          </w:p>
        </w:tc>
        <w:tc>
          <w:tcPr>
            <w:tcW w:w="3046" w:type="dxa"/>
          </w:tcPr>
          <w:p w:rsidR="005D18D4" w:rsidRPr="00AB7887" w:rsidRDefault="005D18D4">
            <w:pPr>
              <w:pStyle w:val="Underskrifter"/>
            </w:pPr>
          </w:p>
        </w:tc>
      </w:tr>
    </w:tbl>
    <w:p w:rsidR="005D18D4" w:rsidRPr="00AB7887" w:rsidRDefault="005D18D4">
      <w:pPr>
        <w:pStyle w:val="Normaltindrag"/>
      </w:pPr>
    </w:p>
    <w:sectPr w:rsidR="005D18D4" w:rsidRPr="00AB78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8D4" w:rsidRPr="00AB7887" w:rsidRDefault="005D18D4">
      <w:r w:rsidRPr="00AB7887">
        <w:separator/>
      </w:r>
    </w:p>
  </w:endnote>
  <w:endnote w:type="continuationSeparator" w:id="0">
    <w:p w:rsidR="005D18D4" w:rsidRPr="00AB7887" w:rsidRDefault="005D18D4">
      <w:r w:rsidRPr="00AB78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8D4" w:rsidRPr="00AB7887" w:rsidRDefault="00AB7887">
    <w:pPr>
      <w:pStyle w:val="Sidfot"/>
    </w:pPr>
    <w:r w:rsidRPr="00AB78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4234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8D4" w:rsidRDefault="005D18D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18D4" w:rsidRDefault="005D18D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8D4" w:rsidRPr="00AB7887" w:rsidRDefault="00AB7887">
    <w:pPr>
      <w:pStyle w:val="Sidfot"/>
    </w:pPr>
    <w:r w:rsidRPr="00AB78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348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8D4" w:rsidRDefault="005D18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18D4" w:rsidRDefault="005D18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8D4" w:rsidRPr="00AB7887" w:rsidRDefault="00AB7887">
    <w:pPr>
      <w:pStyle w:val="Sidfot"/>
    </w:pPr>
    <w:r w:rsidRPr="00AB78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937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8D4" w:rsidRDefault="005D18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18D4" w:rsidRDefault="005D18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8D4" w:rsidRPr="00AB7887" w:rsidRDefault="005D18D4">
      <w:r w:rsidRPr="00AB7887">
        <w:separator/>
      </w:r>
    </w:p>
  </w:footnote>
  <w:footnote w:type="continuationSeparator" w:id="0">
    <w:p w:rsidR="005D18D4" w:rsidRPr="00AB7887" w:rsidRDefault="005D18D4">
      <w:r w:rsidRPr="00AB78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8D4" w:rsidRPr="00AB7887" w:rsidRDefault="00AB7887">
    <w:pPr>
      <w:pStyle w:val="Sidhuvud"/>
    </w:pPr>
    <w:r w:rsidRPr="00AB78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0442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8D4" w:rsidRDefault="005D18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18D4" w:rsidRDefault="005D18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8D4" w:rsidRPr="00AB7887" w:rsidRDefault="00AB7887">
    <w:pPr>
      <w:pStyle w:val="Sidhuvud"/>
    </w:pPr>
    <w:r w:rsidRPr="00AB78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37411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8D4" w:rsidRDefault="005D18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18D4" w:rsidRDefault="005D18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8D4" w:rsidRPr="00AB7887" w:rsidRDefault="005D18D4">
    <w:pPr>
      <w:pStyle w:val="FSHNormal"/>
      <w:tabs>
        <w:tab w:val="right" w:pos="5840"/>
      </w:tabs>
    </w:pPr>
    <w:r w:rsidRPr="00AB7887">
      <w:br/>
    </w:r>
    <w:r w:rsidRPr="00AB7887">
      <w:fldChar w:fldCharType="begin" w:fldLock="1"/>
    </w:r>
    <w:r w:rsidRPr="00AB7887">
      <w:instrText xml:space="preserve"> DOCPROPERTY</w:instrText>
    </w:r>
    <w:r w:rsidRPr="00AB7887">
      <w:rPr>
        <w:sz w:val="18"/>
      </w:rPr>
      <w:instrText xml:space="preserve"> "YearUser" *\charformat </w:instrText>
    </w:r>
    <w:r w:rsidRPr="00AB7887">
      <w:fldChar w:fldCharType="separate"/>
    </w:r>
    <w:r w:rsidRPr="00AB7887">
      <w:t>2008/09</w:t>
    </w:r>
    <w:r w:rsidRPr="00AB7887">
      <w:fldChar w:fldCharType="end"/>
    </w:r>
    <w:r w:rsidRPr="00AB7887">
      <w:t xml:space="preserve"> </w:t>
    </w:r>
    <w:r w:rsidRPr="00AB7887">
      <w:tab/>
      <w:t xml:space="preserve">mnr: </w:t>
    </w:r>
    <w:r w:rsidRPr="00AB7887">
      <w:fldChar w:fldCharType="begin" w:fldLock="1"/>
    </w:r>
    <w:r w:rsidRPr="00AB7887">
      <w:instrText xml:space="preserve"> DOCPROPERTY</w:instrText>
    </w:r>
    <w:r w:rsidRPr="00AB7887">
      <w:rPr>
        <w:sz w:val="18"/>
      </w:rPr>
      <w:instrText xml:space="preserve"> "Motionsnummer" *\charformat </w:instrText>
    </w:r>
    <w:r w:rsidRPr="00AB7887">
      <w:fldChar w:fldCharType="separate"/>
    </w:r>
    <w:r w:rsidRPr="00AB7887">
      <w:t>C324</w:t>
    </w:r>
    <w:r w:rsidRPr="00AB7887">
      <w:fldChar w:fldCharType="end"/>
    </w:r>
    <w:r w:rsidRPr="00AB7887">
      <w:br/>
    </w:r>
    <w:r w:rsidRPr="00AB7887">
      <w:fldChar w:fldCharType="begin" w:fldLock="1"/>
    </w:r>
    <w:r w:rsidRPr="00AB7887">
      <w:instrText xml:space="preserve"> DOCPROPERTY</w:instrText>
    </w:r>
    <w:r w:rsidRPr="00AB7887">
      <w:rPr>
        <w:sz w:val="18"/>
      </w:rPr>
      <w:instrText xml:space="preserve"> "Samling" *\charformat </w:instrText>
    </w:r>
    <w:r w:rsidRPr="00AB7887">
      <w:fldChar w:fldCharType="end"/>
    </w:r>
    <w:r w:rsidRPr="00AB7887">
      <w:tab/>
      <w:t xml:space="preserve">pnr: </w:t>
    </w:r>
    <w:r w:rsidRPr="00AB7887">
      <w:fldChar w:fldCharType="begin" w:fldLock="1"/>
    </w:r>
    <w:r w:rsidRPr="00AB7887">
      <w:instrText xml:space="preserve"> DOCPROPERTY</w:instrText>
    </w:r>
    <w:r w:rsidRPr="00AB7887">
      <w:rPr>
        <w:sz w:val="18"/>
      </w:rPr>
      <w:instrText xml:space="preserve"> "Partinummer" *\charformat </w:instrText>
    </w:r>
    <w:r w:rsidRPr="00AB7887">
      <w:fldChar w:fldCharType="separate"/>
    </w:r>
    <w:r w:rsidRPr="00AB7887">
      <w:t>c421</w:t>
    </w:r>
    <w:r w:rsidRPr="00AB7887">
      <w:fldChar w:fldCharType="end"/>
    </w:r>
  </w:p>
  <w:p w:rsidR="005D18D4" w:rsidRPr="00AB7887" w:rsidRDefault="005D18D4">
    <w:pPr>
      <w:pStyle w:val="FSHRub1"/>
    </w:pPr>
    <w:r w:rsidRPr="00AB7887">
      <w:t>Motion till riksdagen</w:t>
    </w:r>
    <w:r w:rsidRPr="00AB7887">
      <w:br/>
    </w:r>
    <w:r w:rsidRPr="00AB7887">
      <w:fldChar w:fldCharType="begin" w:fldLock="1"/>
    </w:r>
    <w:r w:rsidRPr="00AB7887">
      <w:instrText xml:space="preserve"> DOCPROPERTY "YearUser" *\charformat </w:instrText>
    </w:r>
    <w:r w:rsidRPr="00AB7887">
      <w:fldChar w:fldCharType="separate"/>
    </w:r>
    <w:r w:rsidRPr="00AB7887">
      <w:t>2008/09</w:t>
    </w:r>
    <w:r w:rsidRPr="00AB7887">
      <w:fldChar w:fldCharType="end"/>
    </w:r>
    <w:r w:rsidRPr="00AB7887">
      <w:t>:</w:t>
    </w:r>
    <w:r w:rsidRPr="00AB7887">
      <w:fldChar w:fldCharType="begin" w:fldLock="1"/>
    </w:r>
    <w:r w:rsidRPr="00AB7887">
      <w:instrText xml:space="preserve"> DOCPROPERTY "Motionsnummer" *\charformat </w:instrText>
    </w:r>
    <w:r w:rsidRPr="00AB7887">
      <w:fldChar w:fldCharType="separate"/>
    </w:r>
    <w:r w:rsidRPr="00AB7887">
      <w:t>C324</w:t>
    </w:r>
    <w:r w:rsidRPr="00AB7887">
      <w:fldChar w:fldCharType="end"/>
    </w:r>
  </w:p>
  <w:p w:rsidR="005D18D4" w:rsidRPr="00AB7887" w:rsidRDefault="005D18D4">
    <w:pPr>
      <w:pStyle w:val="FSHNormalS5"/>
    </w:pPr>
    <w:r w:rsidRPr="00AB7887">
      <w:fldChar w:fldCharType="begin" w:fldLock="1"/>
    </w:r>
    <w:r w:rsidRPr="00AB7887">
      <w:instrText xml:space="preserve"> DOCPROPERTY "MotionarText" *\charformat </w:instrText>
    </w:r>
    <w:r w:rsidRPr="00AB7887">
      <w:fldChar w:fldCharType="separate"/>
    </w:r>
    <w:r w:rsidRPr="00AB7887">
      <w:t>av Lennart Pettersson (c)</w:t>
    </w:r>
    <w:r w:rsidRPr="00AB7887">
      <w:fldChar w:fldCharType="end"/>
    </w:r>
    <w:r w:rsidRPr="00AB7887">
      <w:br/>
    </w:r>
    <w:r w:rsidRPr="00AB7887">
      <w:fldChar w:fldCharType="begin" w:fldLock="1"/>
    </w:r>
    <w:r w:rsidRPr="00AB7887">
      <w:instrText xml:space="preserve"> DOCPROPERTY "SvarFrasKort" *\charformat </w:instrText>
    </w:r>
    <w:r w:rsidRPr="00AB7887">
      <w:fldChar w:fldCharType="end"/>
    </w:r>
  </w:p>
  <w:p w:rsidR="005D18D4" w:rsidRPr="00AB7887" w:rsidRDefault="005D18D4">
    <w:pPr>
      <w:pStyle w:val="FSHTitel"/>
    </w:pPr>
    <w:r w:rsidRPr="00AB7887">
      <w:fldChar w:fldCharType="begin" w:fldLock="1"/>
    </w:r>
    <w:r w:rsidRPr="00AB7887">
      <w:instrText xml:space="preserve"> DOCPROPERTY</w:instrText>
    </w:r>
    <w:r w:rsidRPr="00AB7887">
      <w:rPr>
        <w:sz w:val="18"/>
      </w:rPr>
      <w:instrText xml:space="preserve"> "RubrikSvar" *\charformat </w:instrText>
    </w:r>
    <w:r w:rsidRPr="00AB7887">
      <w:fldChar w:fldCharType="separate"/>
    </w:r>
    <w:r w:rsidRPr="00AB7887">
      <w:t>Upplåtelseformer i detaljplaner</w:t>
    </w:r>
    <w:r w:rsidRPr="00AB7887">
      <w:fldChar w:fldCharType="end"/>
    </w:r>
  </w:p>
  <w:p w:rsidR="005D18D4" w:rsidRPr="00AB7887" w:rsidRDefault="005D18D4">
    <w:pPr>
      <w:pStyle w:val="Normal00"/>
    </w:pPr>
  </w:p>
  <w:p w:rsidR="005D18D4" w:rsidRPr="00AB7887" w:rsidRDefault="005D18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8768656">
    <w:abstractNumId w:val="8"/>
  </w:num>
  <w:num w:numId="2" w16cid:durableId="1975869776">
    <w:abstractNumId w:val="9"/>
  </w:num>
  <w:num w:numId="3" w16cid:durableId="11684480">
    <w:abstractNumId w:val="8"/>
  </w:num>
  <w:num w:numId="4" w16cid:durableId="1733112606">
    <w:abstractNumId w:val="9"/>
  </w:num>
  <w:num w:numId="5" w16cid:durableId="1199121977">
    <w:abstractNumId w:val="13"/>
  </w:num>
  <w:num w:numId="6" w16cid:durableId="27994117">
    <w:abstractNumId w:val="10"/>
  </w:num>
  <w:num w:numId="7" w16cid:durableId="319162417">
    <w:abstractNumId w:val="11"/>
  </w:num>
  <w:num w:numId="8" w16cid:durableId="1890652437">
    <w:abstractNumId w:val="12"/>
  </w:num>
  <w:num w:numId="9" w16cid:durableId="307705672">
    <w:abstractNumId w:val="8"/>
  </w:num>
  <w:num w:numId="10" w16cid:durableId="2102296180">
    <w:abstractNumId w:val="3"/>
  </w:num>
  <w:num w:numId="11" w16cid:durableId="1829593238">
    <w:abstractNumId w:val="2"/>
  </w:num>
  <w:num w:numId="12" w16cid:durableId="948316431">
    <w:abstractNumId w:val="1"/>
  </w:num>
  <w:num w:numId="13" w16cid:durableId="1690637811">
    <w:abstractNumId w:val="0"/>
  </w:num>
  <w:num w:numId="14" w16cid:durableId="1056054541">
    <w:abstractNumId w:val="9"/>
  </w:num>
  <w:num w:numId="15" w16cid:durableId="939991591">
    <w:abstractNumId w:val="7"/>
  </w:num>
  <w:num w:numId="16" w16cid:durableId="1559245808">
    <w:abstractNumId w:val="6"/>
  </w:num>
  <w:num w:numId="17" w16cid:durableId="1254630835">
    <w:abstractNumId w:val="5"/>
  </w:num>
  <w:num w:numId="18" w16cid:durableId="30109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7F69FF9-D996-4CD9-A5DB-FF0BC6D009D1}"/>
  </w:docVars>
  <w:rsids>
    <w:rsidRoot w:val="00987515"/>
    <w:rsid w:val="005D18D4"/>
    <w:rsid w:val="00987515"/>
    <w:rsid w:val="00AB78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BC0588-AC60-4D98-B1E2-B0F7D41C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2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1352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c421</vt:lpstr>
    </vt:vector>
  </TitlesOfParts>
  <Company>Riksdagen</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c421</dc:title>
  <dc:subject>c421</dc:subject>
  <dc:creator>Riksdagen</dc:creator>
  <cp:keywords>Riksdagen</cp:keywords>
  <dc:description>TKG-ktrl, MSMQ4mb, PersReg-Distribution mm b-&gt;ny fplogga c-&gt;nygamla s-rosen</dc:description>
  <cp:lastModifiedBy>Lars Brink</cp:lastModifiedBy>
  <cp:revision>2</cp:revision>
  <cp:lastPrinted>2008-11-28T15:04:00Z</cp:lastPrinted>
  <dcterms:created xsi:type="dcterms:W3CDTF">2025-12-17T14:26:00Z</dcterms:created>
  <dcterms:modified xsi:type="dcterms:W3CDTF">2025-12-17T14:26:00Z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Upplåtelseformer i detaljplaner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Upplåtelseformer i detaljplaner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20082009000000000099000004210069</vt:lpwstr>
  </property>
  <property fmtid="{D5CDD505-2E9C-101B-9397-08002B2CF9AE}" pid="47" name="datum">
    <vt:lpwstr>080930</vt:lpwstr>
  </property>
  <property fmtid="{D5CDD505-2E9C-101B-9397-08002B2CF9AE}" pid="48" name="avsändar-e-post">
    <vt:lpwstr>maud.klerby@riksdagen.se</vt:lpwstr>
  </property>
  <property fmtid="{D5CDD505-2E9C-101B-9397-08002B2CF9AE}" pid="49" name="id">
    <vt:lpwstr>20082009000000000099000004210069</vt:lpwstr>
  </property>
  <property fmtid="{D5CDD505-2E9C-101B-9397-08002B2CF9AE}" pid="50" name="nummer">
    <vt:lpwstr>324</vt:lpwstr>
  </property>
  <property fmtid="{D5CDD505-2E9C-101B-9397-08002B2CF9AE}" pid="51" name="utskottsbeteckning">
    <vt:lpwstr>C</vt:lpwstr>
  </property>
  <property fmtid="{D5CDD505-2E9C-101B-9397-08002B2CF9AE}" pid="52" name="GlobalUID">
    <vt:lpwstr>{513E317B-BC55-47F6-8186-65145DDFCB64}</vt:lpwstr>
  </property>
  <property fmtid="{D5CDD505-2E9C-101B-9397-08002B2CF9AE}" pid="53" name="Överföringar">
    <vt:i4>0</vt:i4>
  </property>
  <property fmtid="{D5CDD505-2E9C-101B-9397-08002B2CF9AE}" pid="54" name="Checksum">
    <vt:lpwstr>*0018111596558*</vt:lpwstr>
  </property>
  <property fmtid="{D5CDD505-2E9C-101B-9397-08002B2CF9AE}" pid="55" name="skuggnummer">
    <vt:lpwstr>1425</vt:lpwstr>
  </property>
  <property fmtid="{D5CDD505-2E9C-101B-9397-08002B2CF9AE}" pid="56" name="urixVersion">
    <vt:lpwstr>3.2.0.8</vt:lpwstr>
  </property>
  <property fmtid="{D5CDD505-2E9C-101B-9397-08002B2CF9AE}" pid="57" name="urixOrigin">
    <vt:lpwstr>090401 19:35:55.583</vt:lpwstr>
  </property>
  <property fmtid="{D5CDD505-2E9C-101B-9397-08002B2CF9AE}" pid="58" name="urixGuid">
    <vt:lpwstr>{0747A239-3A9E-420B-9693-A0A0D2FF8044}</vt:lpwstr>
  </property>
</Properties>
</file>