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2022/23</w:t>
      </w:r>
      <w:bookmarkEnd w:id="0"/>
      <w:r>
        <w:t>:</w:t>
      </w:r>
      <w:bookmarkStart w:id="1" w:name="DocumentNumber"/>
      <w:r>
        <w:t>38</w:t>
      </w:r>
      <w:bookmarkEnd w:id="1"/>
    </w:p>
    <w:p w:rsidR="006E04A4">
      <w:pPr>
        <w:pStyle w:val="Date"/>
        <w:outlineLvl w:val="0"/>
      </w:pPr>
      <w:bookmarkStart w:id="2" w:name="DocumentDate"/>
      <w:r>
        <w:t>Onsdagen den 14 december 2022</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09.00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Information från regeringen om regeringens prioriteringar och arbetsprogram inför ordförandeskapet i Europeiska unionens råd våren 2023</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tabs>
                <w:tab w:val="clear" w:pos="1418"/>
              </w:tabs>
              <w:jc w:val="right"/>
            </w:pPr>
          </w:p>
        </w:tc>
        <w:tc>
          <w:tcPr>
            <w:tcW w:w="397" w:type="dxa"/>
          </w:tcPr>
          <w:p w:rsidR="006E04A4">
            <w:pPr>
              <w:tabs>
                <w:tab w:val="clear" w:pos="1418"/>
              </w:tabs>
              <w:rPr>
                <w:sz w:val="24"/>
              </w:rPr>
            </w:pPr>
          </w:p>
        </w:tc>
        <w:tc>
          <w:tcPr>
            <w:tcW w:w="7512" w:type="dxa"/>
          </w:tcPr>
          <w:p w:rsidR="006E04A4">
            <w:pPr>
              <w:pStyle w:val="Plenum"/>
              <w:tabs>
                <w:tab w:val="clear" w:pos="1418"/>
              </w:tabs>
              <w:ind w:right="1"/>
            </w:pPr>
            <w:r>
              <w:t>Arbetsplenum</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pStyle w:val="Plenum"/>
              <w:tabs>
                <w:tab w:val="clear" w:pos="1418"/>
              </w:tabs>
              <w:jc w:val="right"/>
            </w:pPr>
            <w:r>
              <w:t>16.00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Beslut</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Rubriknr"/>
            </w:pPr>
            <w:r>
              <w:rPr>
                <w:rtl w:val="0"/>
              </w:rPr>
              <w:t>1</w:t>
            </w:r>
          </w:p>
        </w:tc>
        <w:tc>
          <w:tcPr>
            <w:tcW w:w="6663" w:type="dxa"/>
          </w:tcPr>
          <w:p w:rsidR="006E04A4" w:rsidP="000326E3">
            <w:pPr>
              <w:pStyle w:val="HuvudrubrikEnsam"/>
            </w:pPr>
            <w:r>
              <w:rPr>
                <w:rtl w:val="0"/>
              </w:rPr>
              <w:t>Information från regeringen om regeringens prioriteringar och arbetsprogram inför ordförandeskapet i Europeiska unionens råd våren 2023</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Justering av protokoll från sammanträdet onsdagen den 23 november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återtagande av plats i riksdagen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Josef Fransson (SD) fr.o.m. den 13 december</w:t>
            </w:r>
            <w:r>
              <w:rPr>
                <w:rtl w:val="0"/>
              </w:rPr>
              <w:br/>
            </w:r>
            <w:r>
              <w:rPr>
                <w:rtl w:val="0"/>
              </w:rPr>
              <w:t>Därmed upphörde Anette Rangdags (SD) uppdrag som ersättare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Utökning av antalet suppleanter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Från 26 till 27 i försvarsutskottet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Från 82 till 84 i EU-nämnden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Val av extra suppleanter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Hans Wallmark (M) </w:t>
            </w:r>
            <w:r>
              <w:rPr>
                <w:rtl w:val="0"/>
              </w:rPr>
              <w:t>som suppleant i försvarsutskottet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Kristina Axén Olin (M)</w:t>
            </w:r>
            <w:r>
              <w:rPr>
                <w:rtl w:val="0"/>
              </w:rPr>
              <w:t> som suppleant i EU-nämnden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Erik Ottoson (M) </w:t>
            </w:r>
            <w:r>
              <w:rPr>
                <w:rtl w:val="0"/>
              </w:rPr>
              <w:t>som suppleant i EU-nämnden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fördröjda svar på interpellationer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 xml:space="preserve">2022/23:74 av Isak From (S) </w:t>
            </w:r>
            <w:r>
              <w:rPr>
                <w:rtl w:val="0"/>
              </w:rPr>
              <w:br/>
            </w:r>
            <w:r>
              <w:rPr>
                <w:rtl w:val="0"/>
              </w:rPr>
              <w:t>Processindustrins aviserade investeringar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 xml:space="preserve">2022/23:91 av Sofie Eriksson (S) </w:t>
            </w:r>
            <w:r>
              <w:rPr>
                <w:rtl w:val="0"/>
              </w:rPr>
              <w:br/>
            </w:r>
            <w:r>
              <w:rPr>
                <w:rtl w:val="0"/>
              </w:rPr>
              <w:t>Skiktgränsen för statlig inkomstskatt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faktapromemoria</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 xml:space="preserve">2022/23:FPM28 Förslag till rådets beslut om ingående på Europeiska unionens vägnar av protokollet om ändring av Marrakech-avtalet om upprättande av Världshandelsorganisationen </w:t>
            </w:r>
            <w:r>
              <w:rPr>
                <w:i/>
                <w:iCs/>
                <w:rtl w:val="0"/>
              </w:rPr>
              <w:t>COM(2022) 582</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2022/23:28 Övervakning och rapportering av uppgifter om verkliga utsläpp från vissa fordon</w:t>
            </w:r>
            <w:r>
              <w:rPr>
                <w:rtl w:val="0"/>
              </w:rPr>
              <w:br/>
            </w:r>
            <w:r>
              <w:rPr>
                <w:i/>
                <w:iCs/>
                <w:rtl w:val="0"/>
              </w:rPr>
              <w:t>Kammaren har beslutat om förlängd motionstid för denna proposition</w:t>
            </w:r>
            <w:r>
              <w:rPr>
                <w:i/>
                <w:iCs/>
                <w:rtl w:val="0"/>
              </w:rPr>
              <w:br/>
            </w:r>
            <w:r>
              <w:rPr>
                <w:i/>
                <w:iCs/>
                <w:rtl w:val="0"/>
              </w:rPr>
              <w:t>Motionstiden utgår den 20 januari 2023</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2022/23:31 Behandling av personuppgifter vid antalsberäkning inför klinisk forskning</w:t>
            </w:r>
            <w:r>
              <w:rPr>
                <w:rtl w:val="0"/>
              </w:rPr>
              <w:br/>
            </w:r>
            <w:r>
              <w:rPr>
                <w:i/>
                <w:iCs/>
                <w:rtl w:val="0"/>
              </w:rPr>
              <w:t>Kammaren har beslutat om förlängd motionstid för denna proposition</w:t>
            </w:r>
            <w:r>
              <w:rPr>
                <w:i/>
                <w:iCs/>
                <w:rtl w:val="0"/>
              </w:rPr>
              <w:br/>
            </w:r>
            <w:r>
              <w:rPr>
                <w:i/>
                <w:iCs/>
                <w:rtl w:val="0"/>
              </w:rPr>
              <w:t>Motionstiden utgår den 20 januari 2023</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2022/23:32 Ändringar i jordförvärvslagen i syfte att hindra att bestämmelserna om förvärvstillstånd kringgås</w:t>
            </w:r>
            <w:r>
              <w:rPr>
                <w:rtl w:val="0"/>
              </w:rPr>
              <w:br/>
            </w:r>
            <w:r>
              <w:rPr>
                <w:i/>
                <w:iCs/>
                <w:rtl w:val="0"/>
              </w:rPr>
              <w:t>Kammaren har beslutat om förlängd motionstid för denna proposition</w:t>
            </w:r>
            <w:r>
              <w:rPr>
                <w:i/>
                <w:iCs/>
                <w:rtl w:val="0"/>
              </w:rPr>
              <w:br/>
            </w:r>
            <w:r>
              <w:rPr>
                <w:i/>
                <w:iCs/>
                <w:rtl w:val="0"/>
              </w:rPr>
              <w:t>Motionstiden utgår den 20 januari 2023</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Skrivelse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2022/23:36 Riksrevisionens rapport om statliga insatser för att stimulera investeringar i datorhallar</w:t>
            </w:r>
            <w:r>
              <w:rPr>
                <w:rtl w:val="0"/>
              </w:rPr>
              <w:br/>
            </w:r>
            <w:r>
              <w:rPr>
                <w:i/>
                <w:iCs/>
                <w:rtl w:val="0"/>
              </w:rPr>
              <w:t>Kammaren har beslutat om förlängd motionstid för denna skrivelse</w:t>
            </w:r>
            <w:r>
              <w:rPr>
                <w:i/>
                <w:iCs/>
                <w:rtl w:val="0"/>
              </w:rPr>
              <w:br/>
            </w:r>
            <w:r>
              <w:rPr>
                <w:i/>
                <w:iCs/>
                <w:rtl w:val="0"/>
              </w:rPr>
              <w:t>Motionstiden utgår den 20 januari 2023</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 xml:space="preserve">COM(2022) 689 Förslag till rådets direktiv om standarder för likabehandlingsorgan på området likabehandling av personer oavsett ras eller etniskt ursprung, likabehandling vad gäller anställning och yrke oavsett personers religion eller övertygelse, funktionshinder, ålder eller sexuella läggning, likabehandling av kvinnor och män i fråga om social trygghet och tillgång till och tillhandahållande av varor och tjänster och om strykning av artikel 13 i direktiv 2000/43/EG och artikel 12 i direktiv 2004/113/EG </w:t>
            </w:r>
            <w:r>
              <w:rPr>
                <w:rtl w:val="0"/>
              </w:rPr>
              <w:br/>
            </w:r>
            <w:r>
              <w:rPr>
                <w:i/>
                <w:iCs/>
                <w:rtl w:val="0"/>
              </w:rPr>
              <w:t>Åttaveckorsfristen för att avge ett motiverat yttrande går ut den 28 februari 2023</w:t>
            </w:r>
          </w:p>
        </w:tc>
        <w:tc>
          <w:tcPr>
            <w:tcW w:w="2055" w:type="dxa"/>
          </w:tcPr>
          <w:p w:rsidR="006E04A4" w:rsidP="00C84F80">
            <w:r>
              <w:rPr>
                <w:rtl w:val="0"/>
              </w:rPr>
              <w:t>AU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debatt och avgörande</w:t>
            </w:r>
          </w:p>
        </w:tc>
        <w:tc>
          <w:tcPr>
            <w:tcW w:w="2055" w:type="dxa"/>
          </w:tcPr>
          <w:p w:rsidR="006E04A4" w:rsidP="00C84F80">
            <w:pPr>
              <w:pStyle w:val="HuvudrubrikKolumn3"/>
              <w:keepNext/>
            </w:pPr>
            <w:r>
              <w:rPr>
                <w:rtl w:val="0"/>
              </w:rPr>
              <w:t>Reservationer</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Finansutskottets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Bet. 2022/23:FiU11 Höständringsbudget för 2022</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Konstitutionsutskottets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Bet. 2022/23:KU1 Utgiftsområde 1 Rikets styrelse</w:t>
            </w:r>
            <w:r>
              <w:rPr>
                <w:rtl w:val="0"/>
              </w:rPr>
              <w:br/>
            </w:r>
            <w:r>
              <w:rPr>
                <w:i/>
                <w:iCs/>
                <w:rtl w:val="0"/>
              </w:rPr>
              <w:t>Utskottet föreslår att ärendet får avgöras trots att det varit tillgängligt kortare tid än två vardagar före den dag då det behandlas</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Utrikesutskottets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Bet. 2022/23:UU1 Utgiftsområde 5 Internationell samverkan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Kulturutskottets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Bet. 2022/23:KrU1 Utgiftsområde 17 Kultur, medier, trossamfund och fritid</w:t>
            </w:r>
            <w:r>
              <w:rPr>
                <w:rtl w:val="0"/>
              </w:rPr>
              <w:br/>
            </w:r>
            <w:r>
              <w:rPr>
                <w:i/>
                <w:iCs/>
                <w:rtl w:val="0"/>
              </w:rPr>
              <w:t>Utskottet föreslår att ärendet får avgöras trots att det varit tillgängligt kortare tid än två vardagar före den dag då det behandlas</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Onsdagen den 14 december 2022</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2022-12-14</SAFIR_Sammantradesdatum_Doc>
    <SAFIR_SammantradeID xmlns="C07A1A6C-0B19-41D9-BDF8-F523BA3921EB">a3c30be7-7bbb-4636-9a7a-fd42dd1abd63</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FE46A-E2DF-4CBA-A910-49D7B56CD8F1}"/>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Onsdagen den 14 december 2022</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