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EA909019CC44845A69CDCAE880469B6"/>
        </w:placeholder>
        <w:text/>
      </w:sdtPr>
      <w:sdtEndPr/>
      <w:sdtContent>
        <w:p w:rsidRPr="009B062B" w:rsidR="00AF30DD" w:rsidP="00D7146E" w:rsidRDefault="00AF30DD" w14:paraId="7127AFF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028fe83-6214-435f-a0f3-c12675ae0341"/>
        <w:id w:val="1575322726"/>
        <w:lock w:val="sdtLocked"/>
      </w:sdtPr>
      <w:sdtEndPr/>
      <w:sdtContent>
        <w:p w:rsidR="002043F7" w:rsidRDefault="00B51D8F" w14:paraId="2334782D" w14:textId="6C2ED24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att fler använder cykelhjälm,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1B9BD8C8B904BD39DCA049BBA8D9FE7"/>
        </w:placeholder>
        <w:text/>
      </w:sdtPr>
      <w:sdtEndPr/>
      <w:sdtContent>
        <w:p w:rsidRPr="009B062B" w:rsidR="006D79C9" w:rsidP="00333E95" w:rsidRDefault="006D79C9" w14:paraId="44818700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3F4BBF00" w14:paraId="77949E7E" w14:textId="6F0CA8DD">
      <w:pPr>
        <w:pStyle w:val="Normalutanindragellerluft"/>
      </w:pPr>
      <w:r>
        <w:t>Sedan 2005 är det lag på att använda cykelhjälm för barn upp till 15 år. Fler använder cykel</w:t>
      </w:r>
      <w:r w:rsidR="00857B37">
        <w:t>n</w:t>
      </w:r>
      <w:r>
        <w:t xml:space="preserve"> som transportmedel, </w:t>
      </w:r>
      <w:r w:rsidR="00857B37">
        <w:t xml:space="preserve">och </w:t>
      </w:r>
      <w:r>
        <w:t>inte minst nu under pandemin har cyklingen ökat. Detta är en positiv utveckling för både folkhälsa</w:t>
      </w:r>
      <w:r w:rsidR="00857B37">
        <w:t>n</w:t>
      </w:r>
      <w:r>
        <w:t xml:space="preserve"> och miljön. Över tid ka</w:t>
      </w:r>
      <w:r w:rsidR="00857B37">
        <w:t>n</w:t>
      </w:r>
      <w:r>
        <w:t xml:space="preserve"> man se att använd</w:t>
      </w:r>
      <w:r w:rsidR="00D92BCB">
        <w:softHyphen/>
      </w:r>
      <w:r>
        <w:t>ningen av cykelhjälm har ökat men det behövs att fler ser cykelhjälm som en själv</w:t>
      </w:r>
      <w:r w:rsidR="00D92BCB">
        <w:softHyphen/>
      </w:r>
      <w:bookmarkStart w:name="_GoBack" w:id="1"/>
      <w:bookmarkEnd w:id="1"/>
      <w:r>
        <w:t>klarhet vid cykling. År 2020 skadades cirka 2</w:t>
      </w:r>
      <w:r w:rsidR="00857B37">
        <w:t> </w:t>
      </w:r>
      <w:r>
        <w:t>000 cyklister allvarlig</w:t>
      </w:r>
      <w:r w:rsidR="00857B37">
        <w:t>t</w:t>
      </w:r>
      <w:r>
        <w:t xml:space="preserve"> och 18 omkom. Siffrorna skulle </w:t>
      </w:r>
      <w:r w:rsidR="00857B37">
        <w:t xml:space="preserve">ha </w:t>
      </w:r>
      <w:r>
        <w:t>varit cirka fem procent lägre för allvarligt skadade om hjälm hade använts. Nollvisionen i trafiken är en bra satsning och att verka för att fler använder cykelhjälm är en viktig del i arbetet med nollvisionen. Mer kan göras för att nå målet. Det behövs mer riktade informationskampanjer för att nå alla. För 20 år sedan var det inte många i skidbacken som använde hjälm. Nu är bilden det omvända</w:t>
      </w:r>
      <w:r w:rsidR="00857B37">
        <w:t xml:space="preserve"> –</w:t>
      </w:r>
      <w:r>
        <w:t xml:space="preserve"> det finns nästan ingen, barn som vuxen</w:t>
      </w:r>
      <w:r w:rsidR="00857B37">
        <w:t>,</w:t>
      </w:r>
      <w:r>
        <w:t xml:space="preserve"> som inte använder hjälm i skidbacken. Tänk om vi kunde se en utveckling på samma sätt inom cyklingen.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71CE0431C64470BBE674335B6CFDB4F"/>
        </w:placeholder>
      </w:sdtPr>
      <w:sdtEndPr>
        <w:rPr>
          <w:i w:val="0"/>
          <w:noProof w:val="0"/>
        </w:rPr>
      </w:sdtEndPr>
      <w:sdtContent>
        <w:p w:rsidR="00D7146E" w:rsidP="000E4A59" w:rsidRDefault="00D7146E" w14:paraId="6FCDFE92" w14:textId="77777777"/>
        <w:p w:rsidRPr="008E0FE2" w:rsidR="004801AC" w:rsidP="000E4A59" w:rsidRDefault="00D92BCB" w14:paraId="358D2A3D" w14:textId="38BF1AB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A789C" w14:paraId="40788BDD" w14:textId="77777777">
        <w:trPr>
          <w:cantSplit/>
        </w:trPr>
        <w:tc>
          <w:tcPr>
            <w:tcW w:w="50" w:type="pct"/>
            <w:vAlign w:val="bottom"/>
          </w:tcPr>
          <w:p w:rsidR="003A789C" w:rsidRDefault="00857B37" w14:paraId="4253FA3A" w14:textId="77777777">
            <w:pPr>
              <w:pStyle w:val="Underskrifter"/>
            </w:pPr>
            <w:r>
              <w:t>Ulrika Jörgensen (M)</w:t>
            </w:r>
          </w:p>
        </w:tc>
        <w:tc>
          <w:tcPr>
            <w:tcW w:w="50" w:type="pct"/>
            <w:vAlign w:val="bottom"/>
          </w:tcPr>
          <w:p w:rsidR="003A789C" w:rsidRDefault="003A789C" w14:paraId="2AB36D65" w14:textId="77777777">
            <w:pPr>
              <w:pStyle w:val="Underskrifter"/>
            </w:pPr>
          </w:p>
        </w:tc>
      </w:tr>
    </w:tbl>
    <w:p w:rsidR="00F44435" w:rsidRDefault="00F44435" w14:paraId="295203F5" w14:textId="77777777"/>
    <w:sectPr w:rsidR="00F4443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20605" w14:textId="77777777" w:rsidR="003912C3" w:rsidRDefault="003912C3" w:rsidP="000C1CAD">
      <w:pPr>
        <w:spacing w:line="240" w:lineRule="auto"/>
      </w:pPr>
      <w:r>
        <w:separator/>
      </w:r>
    </w:p>
  </w:endnote>
  <w:endnote w:type="continuationSeparator" w:id="0">
    <w:p w14:paraId="2B3035FE" w14:textId="77777777" w:rsidR="003912C3" w:rsidRDefault="003912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868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12BE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83418" w14:textId="60984544" w:rsidR="00262EA3" w:rsidRPr="000E4A59" w:rsidRDefault="00262EA3" w:rsidP="000E4A5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49DF8" w14:textId="77777777" w:rsidR="003912C3" w:rsidRDefault="003912C3" w:rsidP="000C1CAD">
      <w:pPr>
        <w:spacing w:line="240" w:lineRule="auto"/>
      </w:pPr>
      <w:r>
        <w:separator/>
      </w:r>
    </w:p>
  </w:footnote>
  <w:footnote w:type="continuationSeparator" w:id="0">
    <w:p w14:paraId="06B38634" w14:textId="77777777" w:rsidR="003912C3" w:rsidRDefault="003912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39E9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1E19AA" wp14:editId="3ACB62C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5EC6" w14:textId="77777777" w:rsidR="00262EA3" w:rsidRDefault="00D92BC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A2030645DE44478B9FC18AC0016564F"/>
                              </w:placeholder>
                              <w:text/>
                            </w:sdtPr>
                            <w:sdtEndPr/>
                            <w:sdtContent>
                              <w:r w:rsidR="0072100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8F08827EE124CB9A4012D660C7204F5"/>
                              </w:placeholder>
                              <w:text/>
                            </w:sdtPr>
                            <w:sdtEndPr/>
                            <w:sdtContent>
                              <w:r w:rsidR="000C08B2">
                                <w:t>1961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1E19A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6B85EC6" w14:textId="77777777" w:rsidR="00262EA3" w:rsidRDefault="00D92BC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A2030645DE44478B9FC18AC0016564F"/>
                        </w:placeholder>
                        <w:text/>
                      </w:sdtPr>
                      <w:sdtEndPr/>
                      <w:sdtContent>
                        <w:r w:rsidR="0072100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8F08827EE124CB9A4012D660C7204F5"/>
                        </w:placeholder>
                        <w:text/>
                      </w:sdtPr>
                      <w:sdtEndPr/>
                      <w:sdtContent>
                        <w:r w:rsidR="000C08B2">
                          <w:t>1961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D08FAE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F22E0" w14:textId="77777777" w:rsidR="00262EA3" w:rsidRDefault="00262EA3" w:rsidP="008563AC">
    <w:pPr>
      <w:jc w:val="right"/>
    </w:pPr>
  </w:p>
  <w:p w14:paraId="0E398AC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4CD63" w14:textId="77777777" w:rsidR="00262EA3" w:rsidRDefault="00D92BC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7985158" wp14:editId="19755E8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BE7FDB7" w14:textId="77777777" w:rsidR="00262EA3" w:rsidRDefault="00D92BC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03AA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2100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C08B2">
          <w:t>1961</w:t>
        </w:r>
      </w:sdtContent>
    </w:sdt>
  </w:p>
  <w:p w14:paraId="0DFD62E0" w14:textId="77777777" w:rsidR="00262EA3" w:rsidRPr="008227B3" w:rsidRDefault="00D92BC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CC6E119" w14:textId="77777777" w:rsidR="00262EA3" w:rsidRPr="008227B3" w:rsidRDefault="00D92BC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03AA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03AA4">
          <w:t>:1115</w:t>
        </w:r>
      </w:sdtContent>
    </w:sdt>
  </w:p>
  <w:p w14:paraId="04B65EFE" w14:textId="77777777" w:rsidR="00262EA3" w:rsidRDefault="00D92BC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03AA4">
          <w:t>av Ulrika Jörgensen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366E0C2" w14:textId="11901276" w:rsidR="00262EA3" w:rsidRDefault="00B03AA4" w:rsidP="00283E0F">
        <w:pPr>
          <w:pStyle w:val="FSHRub2"/>
        </w:pPr>
        <w:r>
          <w:t xml:space="preserve">Ökad användning av cykelhjälm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CC94BF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72100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08B2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0E6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59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00A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905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3F7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2C3"/>
    <w:rsid w:val="00391371"/>
    <w:rsid w:val="00391CB9"/>
    <w:rsid w:val="00391CCF"/>
    <w:rsid w:val="00391CFD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89C"/>
    <w:rsid w:val="003A7C19"/>
    <w:rsid w:val="003B0D95"/>
    <w:rsid w:val="003B1AFC"/>
    <w:rsid w:val="003B2109"/>
    <w:rsid w:val="003B2154"/>
    <w:rsid w:val="003B2811"/>
    <w:rsid w:val="003B2CE4"/>
    <w:rsid w:val="003B38E9"/>
    <w:rsid w:val="003B76F7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3DEE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003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44B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0C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3E8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A4C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37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A4E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08D3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A4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07D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1D8F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AB7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0F4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46E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BCB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187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435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3F4BB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A048F4"/>
  <w15:chartTrackingRefBased/>
  <w15:docId w15:val="{7E7DB887-782F-49AD-8350-D8BF90B2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A909019CC44845A69CDCAE880469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1F1BCD-9AFF-404B-8675-0B33FA19D315}"/>
      </w:docPartPr>
      <w:docPartBody>
        <w:p w:rsidR="004C1D01" w:rsidRDefault="00DF24FE">
          <w:pPr>
            <w:pStyle w:val="DEA909019CC44845A69CDCAE880469B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1B9BD8C8B904BD39DCA049BBA8D9F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F199FD-AE15-44CF-8012-2E4C614DFC9E}"/>
      </w:docPartPr>
      <w:docPartBody>
        <w:p w:rsidR="004C1D01" w:rsidRDefault="00DF24FE">
          <w:pPr>
            <w:pStyle w:val="61B9BD8C8B904BD39DCA049BBA8D9FE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A2030645DE44478B9FC18AC001656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EF129-951B-4958-AC16-B68AE6EEF863}"/>
      </w:docPartPr>
      <w:docPartBody>
        <w:p w:rsidR="004C1D01" w:rsidRDefault="00DF24FE">
          <w:pPr>
            <w:pStyle w:val="3A2030645DE44478B9FC18AC001656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F08827EE124CB9A4012D660C7204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C0BB6C-F93E-49F0-99DD-BCB3017283A1}"/>
      </w:docPartPr>
      <w:docPartBody>
        <w:p w:rsidR="004C1D01" w:rsidRDefault="00DF24FE">
          <w:pPr>
            <w:pStyle w:val="D8F08827EE124CB9A4012D660C7204F5"/>
          </w:pPr>
          <w:r>
            <w:t xml:space="preserve"> </w:t>
          </w:r>
        </w:p>
      </w:docPartBody>
    </w:docPart>
    <w:docPart>
      <w:docPartPr>
        <w:name w:val="E71CE0431C64470BBE674335B6CFD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794CBF-A556-41CC-8641-4DDD7160989B}"/>
      </w:docPartPr>
      <w:docPartBody>
        <w:p w:rsidR="001F0C11" w:rsidRDefault="001F0C1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01"/>
    <w:rsid w:val="001D58A1"/>
    <w:rsid w:val="001F0C11"/>
    <w:rsid w:val="004C1D01"/>
    <w:rsid w:val="0075769E"/>
    <w:rsid w:val="00C138A6"/>
    <w:rsid w:val="00DF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EA909019CC44845A69CDCAE880469B6">
    <w:name w:val="DEA909019CC44845A69CDCAE880469B6"/>
  </w:style>
  <w:style w:type="paragraph" w:customStyle="1" w:styleId="25084605634D4127A56124DFEE2718FA">
    <w:name w:val="25084605634D4127A56124DFEE2718F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D5BF12E68AA4504AF1820902BC21E9C">
    <w:name w:val="1D5BF12E68AA4504AF1820902BC21E9C"/>
  </w:style>
  <w:style w:type="paragraph" w:customStyle="1" w:styleId="61B9BD8C8B904BD39DCA049BBA8D9FE7">
    <w:name w:val="61B9BD8C8B904BD39DCA049BBA8D9FE7"/>
  </w:style>
  <w:style w:type="paragraph" w:customStyle="1" w:styleId="F21240CA799A44A5A8E7A19D4E43DD11">
    <w:name w:val="F21240CA799A44A5A8E7A19D4E43DD11"/>
  </w:style>
  <w:style w:type="paragraph" w:customStyle="1" w:styleId="2DEAD25B5E3D40279128A59296F5C114">
    <w:name w:val="2DEAD25B5E3D40279128A59296F5C114"/>
  </w:style>
  <w:style w:type="paragraph" w:customStyle="1" w:styleId="3A2030645DE44478B9FC18AC0016564F">
    <w:name w:val="3A2030645DE44478B9FC18AC0016564F"/>
  </w:style>
  <w:style w:type="paragraph" w:customStyle="1" w:styleId="D8F08827EE124CB9A4012D660C7204F5">
    <w:name w:val="D8F08827EE124CB9A4012D660C7204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899C77-B75F-4FAD-A687-7AE8FC861F21}"/>
</file>

<file path=customXml/itemProps2.xml><?xml version="1.0" encoding="utf-8"?>
<ds:datastoreItem xmlns:ds="http://schemas.openxmlformats.org/officeDocument/2006/customXml" ds:itemID="{620CF200-76ED-46DA-B631-CCC675ED64C4}"/>
</file>

<file path=customXml/itemProps3.xml><?xml version="1.0" encoding="utf-8"?>
<ds:datastoreItem xmlns:ds="http://schemas.openxmlformats.org/officeDocument/2006/customXml" ds:itemID="{16955C1C-9523-4D3D-B01F-0D9D050312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1010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M1961 Verka för att fler använder cykelhjälm</vt:lpstr>
    </vt:vector>
  </TitlesOfParts>
  <Company>Sveriges riksdag</Company>
  <LinksUpToDate>false</LinksUpToDate>
  <CharactersWithSpaces>1206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