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A4620" w14:textId="43DDEEC2" w:rsidR="002C5557" w:rsidRDefault="002C5557" w:rsidP="00DA0661">
      <w:pPr>
        <w:pStyle w:val="Rubrik"/>
      </w:pPr>
      <w:bookmarkStart w:id="0" w:name="Start"/>
      <w:bookmarkEnd w:id="0"/>
      <w:r>
        <w:t xml:space="preserve">Svar på fråga 2017/18:1559 av Markus </w:t>
      </w:r>
      <w:proofErr w:type="spellStart"/>
      <w:r>
        <w:t>Wiechel</w:t>
      </w:r>
      <w:proofErr w:type="spellEnd"/>
      <w:r>
        <w:t xml:space="preserve"> (SD)</w:t>
      </w:r>
      <w:r>
        <w:br/>
      </w:r>
      <w:r w:rsidRPr="002C5557">
        <w:t>Valfusk i Turkiet samt dess internationella samarbeten</w:t>
      </w:r>
    </w:p>
    <w:p w14:paraId="2270FCFD" w14:textId="6F973398" w:rsidR="002C5557" w:rsidRDefault="002C5557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</w:t>
      </w:r>
      <w:r w:rsidRPr="002C5557">
        <w:t xml:space="preserve"> det inte dags att tydligt verka för att avbryta Turkiets EU</w:t>
      </w:r>
      <w:r>
        <w:t xml:space="preserve">-förhandlingar och </w:t>
      </w:r>
      <w:r w:rsidRPr="002C5557">
        <w:t>dess medverkan i Europarådet</w:t>
      </w:r>
      <w:r>
        <w:t xml:space="preserve"> </w:t>
      </w:r>
      <w:r w:rsidRPr="002C5557">
        <w:t xml:space="preserve">och </w:t>
      </w:r>
      <w:r>
        <w:t>om jag</w:t>
      </w:r>
      <w:r w:rsidRPr="002C5557">
        <w:t xml:space="preserve"> </w:t>
      </w:r>
      <w:r>
        <w:t xml:space="preserve">anser </w:t>
      </w:r>
      <w:r w:rsidRPr="002C5557">
        <w:t>att demokratin i landet kan stärkas efter vad vi nu har sett</w:t>
      </w:r>
      <w:r w:rsidR="003A524F">
        <w:t>.</w:t>
      </w:r>
      <w:bookmarkStart w:id="1" w:name="_GoBack"/>
      <w:bookmarkEnd w:id="1"/>
    </w:p>
    <w:p w14:paraId="63A634B3" w14:textId="41EDCF0F" w:rsidR="00CB6F42" w:rsidRDefault="00CB6F42" w:rsidP="002749F7">
      <w:pPr>
        <w:pStyle w:val="Brdtext"/>
      </w:pPr>
      <w:r>
        <w:t>Valens resultat</w:t>
      </w:r>
      <w:r w:rsidR="00F15B6F">
        <w:t xml:space="preserve"> i Turkiet</w:t>
      </w:r>
      <w:r>
        <w:t xml:space="preserve"> innebär att författningsförändringar om stärkt presidentmakt och försvagade demokratiska kontrollmekanismer nu kommer att träda ikraft. Vi ser med oro på detta</w:t>
      </w:r>
      <w:r w:rsidR="0015330D">
        <w:t>, vilket vi framfört till turkiska företrädare</w:t>
      </w:r>
      <w:r>
        <w:t>.</w:t>
      </w:r>
    </w:p>
    <w:p w14:paraId="1B3E9819" w14:textId="13B162E6" w:rsidR="00CB6F42" w:rsidRDefault="0015330D" w:rsidP="002749F7">
      <w:pPr>
        <w:pStyle w:val="Brdtext"/>
      </w:pPr>
      <w:r>
        <w:t xml:space="preserve">Turkiet är en viktig partner för Sverige och EU inom en rad områden, varför det är viktigt att dialog upprätthålls. </w:t>
      </w:r>
      <w:r w:rsidR="00CB6F42" w:rsidRPr="00CB6F42">
        <w:t>Organisationer som Europarådet och OSSE, so</w:t>
      </w:r>
      <w:r w:rsidR="00CB6F42">
        <w:t>m Turkiet är medlem i, utgör</w:t>
      </w:r>
      <w:r w:rsidR="00CB6F42" w:rsidRPr="00CB6F42">
        <w:t xml:space="preserve"> viktiga plattformar för diskussioner </w:t>
      </w:r>
      <w:r w:rsidR="003740CB">
        <w:t>om utvecklingen i landet</w:t>
      </w:r>
      <w:r w:rsidR="00CB6F42" w:rsidRPr="00CB6F42">
        <w:t>.</w:t>
      </w:r>
    </w:p>
    <w:p w14:paraId="174AF00F" w14:textId="00BDAF5E" w:rsidR="004F58F9" w:rsidRDefault="004F58F9" w:rsidP="002749F7">
      <w:pPr>
        <w:pStyle w:val="Brdtext"/>
      </w:pPr>
      <w:r w:rsidRPr="004F58F9">
        <w:t xml:space="preserve">Genom </w:t>
      </w:r>
      <w:r>
        <w:t>vårt bilaterala reformstöd</w:t>
      </w:r>
      <w:r w:rsidRPr="004F58F9">
        <w:t xml:space="preserve"> bidra </w:t>
      </w:r>
      <w:r>
        <w:t xml:space="preserve">Sverige </w:t>
      </w:r>
      <w:r w:rsidRPr="004F58F9">
        <w:t>till civilsamhälle</w:t>
      </w:r>
      <w:r>
        <w:t>t</w:t>
      </w:r>
      <w:r w:rsidRPr="004F58F9">
        <w:t xml:space="preserve"> i Turkiet. De civilsamhällesorganisationer som får svenskt bistånd är bland annat aktiva inom områden som yttrandefrihet, demokratifrämjande, och jämställdhet.</w:t>
      </w:r>
    </w:p>
    <w:p w14:paraId="4B5DB127" w14:textId="6864879C" w:rsidR="00CB6F42" w:rsidRDefault="00D304EA" w:rsidP="002749F7">
      <w:pPr>
        <w:pStyle w:val="Brdtext"/>
      </w:pPr>
      <w:r>
        <w:t xml:space="preserve">Det pågår inga medlemskapsförhandlingar med Turkiet. </w:t>
      </w:r>
      <w:r w:rsidR="002C5557" w:rsidRPr="002C5557">
        <w:t>Det är</w:t>
      </w:r>
      <w:r>
        <w:t xml:space="preserve"> dock</w:t>
      </w:r>
      <w:r w:rsidR="002C5557" w:rsidRPr="002C5557">
        <w:t xml:space="preserve"> viktigt att EU:s och Sveriges samarbete och dialog med Turkiet fortsätter och att det långsiktiga EU-perspektivet finns kvar</w:t>
      </w:r>
      <w:r w:rsidR="008866D0">
        <w:t>. Detta är</w:t>
      </w:r>
      <w:r w:rsidR="002C5557" w:rsidRPr="002C5557">
        <w:t xml:space="preserve"> </w:t>
      </w:r>
      <w:r w:rsidR="008866D0">
        <w:t xml:space="preserve">också något som de turkiska </w:t>
      </w:r>
      <w:r w:rsidR="002C5557" w:rsidRPr="002C5557">
        <w:t>opposition</w:t>
      </w:r>
      <w:r w:rsidR="008866D0">
        <w:t>spartierna och</w:t>
      </w:r>
      <w:r w:rsidR="002C5557" w:rsidRPr="002C5557">
        <w:t xml:space="preserve"> civilsamhället </w:t>
      </w:r>
      <w:r w:rsidR="008866D0">
        <w:t xml:space="preserve">efterfrågar, för att på så sätt bibehålla och förstärka </w:t>
      </w:r>
      <w:r w:rsidR="002A6F67">
        <w:t>deras</w:t>
      </w:r>
      <w:r w:rsidR="008866D0">
        <w:t xml:space="preserve"> kontakter med </w:t>
      </w:r>
      <w:r w:rsidR="00A32B31">
        <w:t>EU</w:t>
      </w:r>
      <w:r w:rsidR="002C5557" w:rsidRPr="002C5557">
        <w:t>.</w:t>
      </w:r>
      <w:r>
        <w:t xml:space="preserve"> </w:t>
      </w:r>
      <w:r w:rsidR="0015330D">
        <w:t>Om dett</w:t>
      </w:r>
      <w:r w:rsidR="00C84063">
        <w:t>a råder sams</w:t>
      </w:r>
      <w:r w:rsidR="0015330D">
        <w:t>yn</w:t>
      </w:r>
      <w:r w:rsidR="00C84063">
        <w:t xml:space="preserve"> inom EU</w:t>
      </w:r>
      <w:r w:rsidR="0015330D">
        <w:t xml:space="preserve">, vilket framgår av de rådslutsatser som antogs i Allmänna rådet den 26 juni. </w:t>
      </w:r>
    </w:p>
    <w:p w14:paraId="1D307088" w14:textId="5C60F1F1" w:rsidR="002C5557" w:rsidRDefault="002C5557" w:rsidP="00A67EA6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8A88B345F8134365B24AD6DF91C0854D"/>
          </w:placeholder>
          <w:dataBinding w:prefixMappings="xmlns:ns0='http://lp/documentinfo/RK' " w:xpath="/ns0:DocumentInfo[1]/ns0:BaseInfo[1]/ns0:HeaderDate[1]" w:storeItemID="{B60E7E26-59F6-4137-A70E-221E1600E946}"/>
          <w:date w:fullDate="2018-07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D20FF">
            <w:t>4 juli 2018</w:t>
          </w:r>
        </w:sdtContent>
      </w:sdt>
    </w:p>
    <w:p w14:paraId="6659DA3C" w14:textId="77777777" w:rsidR="002C5557" w:rsidRDefault="002C5557" w:rsidP="004E7A8F">
      <w:pPr>
        <w:pStyle w:val="Brdtextutanavstnd"/>
      </w:pPr>
    </w:p>
    <w:p w14:paraId="01F9EDCF" w14:textId="4184138E" w:rsidR="002C5557" w:rsidRPr="00DB48AB" w:rsidRDefault="002C5557" w:rsidP="00DB48AB">
      <w:pPr>
        <w:pStyle w:val="Brdtext"/>
      </w:pPr>
      <w:r>
        <w:t>Margot Wallström</w:t>
      </w:r>
    </w:p>
    <w:sectPr w:rsidR="002C5557" w:rsidRPr="00DB48AB" w:rsidSect="002C5557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03446" w14:textId="77777777" w:rsidR="002C5557" w:rsidRDefault="002C5557" w:rsidP="00A87A54">
      <w:pPr>
        <w:spacing w:after="0" w:line="240" w:lineRule="auto"/>
      </w:pPr>
      <w:r>
        <w:separator/>
      </w:r>
    </w:p>
  </w:endnote>
  <w:endnote w:type="continuationSeparator" w:id="0">
    <w:p w14:paraId="0FB71E5A" w14:textId="77777777" w:rsidR="002C5557" w:rsidRDefault="002C55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DDC41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4FA79B" w14:textId="01D0D97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A52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A52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8FFC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B89DF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D66BB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F64D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E122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A3EB61" w14:textId="77777777" w:rsidTr="00C26068">
      <w:trPr>
        <w:trHeight w:val="227"/>
      </w:trPr>
      <w:tc>
        <w:tcPr>
          <w:tcW w:w="4074" w:type="dxa"/>
        </w:tcPr>
        <w:p w14:paraId="2203BF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D991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89B5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90FED" w14:textId="77777777" w:rsidR="002C5557" w:rsidRDefault="002C5557" w:rsidP="00A87A54">
      <w:pPr>
        <w:spacing w:after="0" w:line="240" w:lineRule="auto"/>
      </w:pPr>
      <w:r>
        <w:separator/>
      </w:r>
    </w:p>
  </w:footnote>
  <w:footnote w:type="continuationSeparator" w:id="0">
    <w:p w14:paraId="181317A0" w14:textId="77777777" w:rsidR="002C5557" w:rsidRDefault="002C55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5557" w14:paraId="6BD9F025" w14:textId="77777777" w:rsidTr="00C93EBA">
      <w:trPr>
        <w:trHeight w:val="227"/>
      </w:trPr>
      <w:tc>
        <w:tcPr>
          <w:tcW w:w="5534" w:type="dxa"/>
        </w:tcPr>
        <w:p w14:paraId="57A80F71" w14:textId="77777777" w:rsidR="002C5557" w:rsidRPr="007D73AB" w:rsidRDefault="002C5557">
          <w:pPr>
            <w:pStyle w:val="Sidhuvud"/>
          </w:pPr>
        </w:p>
      </w:tc>
      <w:tc>
        <w:tcPr>
          <w:tcW w:w="3170" w:type="dxa"/>
          <w:vAlign w:val="bottom"/>
        </w:tcPr>
        <w:p w14:paraId="65654B79" w14:textId="77777777" w:rsidR="002C5557" w:rsidRPr="007D73AB" w:rsidRDefault="002C5557" w:rsidP="00340DE0">
          <w:pPr>
            <w:pStyle w:val="Sidhuvud"/>
          </w:pPr>
        </w:p>
      </w:tc>
      <w:tc>
        <w:tcPr>
          <w:tcW w:w="1134" w:type="dxa"/>
        </w:tcPr>
        <w:p w14:paraId="7A0D5099" w14:textId="77777777" w:rsidR="002C5557" w:rsidRDefault="002C5557" w:rsidP="005A703A">
          <w:pPr>
            <w:pStyle w:val="Sidhuvud"/>
          </w:pPr>
        </w:p>
      </w:tc>
    </w:tr>
    <w:tr w:rsidR="002C5557" w14:paraId="7056724B" w14:textId="77777777" w:rsidTr="00C93EBA">
      <w:trPr>
        <w:trHeight w:val="1928"/>
      </w:trPr>
      <w:tc>
        <w:tcPr>
          <w:tcW w:w="5534" w:type="dxa"/>
        </w:tcPr>
        <w:p w14:paraId="22DEB14E" w14:textId="77777777" w:rsidR="002C5557" w:rsidRPr="00340DE0" w:rsidRDefault="002C555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A301E0" wp14:editId="678BEC1A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44CC89" w14:textId="77777777" w:rsidR="002C5557" w:rsidRPr="00710A6C" w:rsidRDefault="002C5557" w:rsidP="00EE3C0F">
          <w:pPr>
            <w:pStyle w:val="Sidhuvud"/>
            <w:rPr>
              <w:b/>
            </w:rPr>
          </w:pPr>
        </w:p>
        <w:p w14:paraId="6E677D62" w14:textId="77777777" w:rsidR="002C5557" w:rsidRDefault="002C5557" w:rsidP="00EE3C0F">
          <w:pPr>
            <w:pStyle w:val="Sidhuvud"/>
          </w:pPr>
        </w:p>
        <w:p w14:paraId="1341FBBC" w14:textId="77777777" w:rsidR="002C5557" w:rsidRDefault="002C5557" w:rsidP="00EE3C0F">
          <w:pPr>
            <w:pStyle w:val="Sidhuvud"/>
          </w:pPr>
        </w:p>
        <w:p w14:paraId="65631AC2" w14:textId="77777777" w:rsidR="002C5557" w:rsidRDefault="002C555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EE637168E74FB0AC8B5089E1A30429"/>
            </w:placeholder>
            <w:showingPlcHdr/>
            <w:dataBinding w:prefixMappings="xmlns:ns0='http://lp/documentinfo/RK' " w:xpath="/ns0:DocumentInfo[1]/ns0:BaseInfo[1]/ns0:Dnr[1]" w:storeItemID="{B60E7E26-59F6-4137-A70E-221E1600E946}"/>
            <w:text/>
          </w:sdtPr>
          <w:sdtEndPr/>
          <w:sdtContent>
            <w:p w14:paraId="26067EE9" w14:textId="6457810A" w:rsidR="002C5557" w:rsidRDefault="005D20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5C794D50E24E59A0B6C2E41726B094"/>
            </w:placeholder>
            <w:showingPlcHdr/>
            <w:dataBinding w:prefixMappings="xmlns:ns0='http://lp/documentinfo/RK' " w:xpath="/ns0:DocumentInfo[1]/ns0:BaseInfo[1]/ns0:DocNumber[1]" w:storeItemID="{B60E7E26-59F6-4137-A70E-221E1600E946}"/>
            <w:text/>
          </w:sdtPr>
          <w:sdtEndPr/>
          <w:sdtContent>
            <w:p w14:paraId="623F82D7" w14:textId="77777777" w:rsidR="002C5557" w:rsidRDefault="002C555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8B55E9" w14:textId="77777777" w:rsidR="002C5557" w:rsidRDefault="002C5557" w:rsidP="00EE3C0F">
          <w:pPr>
            <w:pStyle w:val="Sidhuvud"/>
          </w:pPr>
        </w:p>
      </w:tc>
      <w:tc>
        <w:tcPr>
          <w:tcW w:w="1134" w:type="dxa"/>
        </w:tcPr>
        <w:p w14:paraId="316BA363" w14:textId="77777777" w:rsidR="002C5557" w:rsidRDefault="002C5557" w:rsidP="0094502D">
          <w:pPr>
            <w:pStyle w:val="Sidhuvud"/>
          </w:pPr>
        </w:p>
        <w:p w14:paraId="0967DB58" w14:textId="77777777" w:rsidR="002C5557" w:rsidRPr="0094502D" w:rsidRDefault="002C5557" w:rsidP="00EC71A6">
          <w:pPr>
            <w:pStyle w:val="Sidhuvud"/>
          </w:pPr>
        </w:p>
      </w:tc>
    </w:tr>
    <w:tr w:rsidR="002C5557" w14:paraId="041F1A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056D5A58B0491AAFA14B3842E817A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F6B9158" w14:textId="77777777" w:rsidR="002C5557" w:rsidRPr="002C5557" w:rsidRDefault="002C5557" w:rsidP="00340DE0">
              <w:pPr>
                <w:pStyle w:val="Sidhuvud"/>
                <w:rPr>
                  <w:b/>
                </w:rPr>
              </w:pPr>
              <w:r w:rsidRPr="002C5557">
                <w:rPr>
                  <w:b/>
                </w:rPr>
                <w:t>Utrikesdepartementet</w:t>
              </w:r>
            </w:p>
            <w:p w14:paraId="2C0D3382" w14:textId="38AEC230" w:rsidR="004B52F8" w:rsidRDefault="002C5557" w:rsidP="004B52F8">
              <w:pPr>
                <w:pStyle w:val="Sidhuvud"/>
              </w:pPr>
              <w:r w:rsidRPr="002C5557">
                <w:t>Utrikesministern</w:t>
              </w:r>
              <w:r w:rsidR="004B52F8">
                <w:br/>
              </w:r>
            </w:p>
            <w:p w14:paraId="1CB3BE9A" w14:textId="38DAD3B2" w:rsidR="002C5557" w:rsidRPr="002C5557" w:rsidRDefault="002C5557" w:rsidP="005D20FF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F54881E5A64C989A93D6D39D0965A3"/>
          </w:placeholder>
          <w:dataBinding w:prefixMappings="xmlns:ns0='http://lp/documentinfo/RK' " w:xpath="/ns0:DocumentInfo[1]/ns0:BaseInfo[1]/ns0:Recipient[1]" w:storeItemID="{B60E7E26-59F6-4137-A70E-221E1600E946}"/>
          <w:text w:multiLine="1"/>
        </w:sdtPr>
        <w:sdtEndPr/>
        <w:sdtContent>
          <w:tc>
            <w:tcPr>
              <w:tcW w:w="3170" w:type="dxa"/>
            </w:tcPr>
            <w:p w14:paraId="36A3E76C" w14:textId="1ECB2E8F" w:rsidR="002C5557" w:rsidRDefault="005D20F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8F1ED08" w14:textId="77777777" w:rsidR="002C5557" w:rsidRDefault="002C5557" w:rsidP="003E6020">
          <w:pPr>
            <w:pStyle w:val="Sidhuvud"/>
          </w:pPr>
        </w:p>
      </w:tc>
    </w:tr>
  </w:tbl>
  <w:p w14:paraId="385155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5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6D2E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330D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A6F67"/>
    <w:rsid w:val="002B6849"/>
    <w:rsid w:val="002C5557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40C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24F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2F8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58F9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EB1"/>
    <w:rsid w:val="005B537F"/>
    <w:rsid w:val="005C120D"/>
    <w:rsid w:val="005D07C2"/>
    <w:rsid w:val="005D20FF"/>
    <w:rsid w:val="005E2F29"/>
    <w:rsid w:val="005E400D"/>
    <w:rsid w:val="005E4E79"/>
    <w:rsid w:val="005E5CE7"/>
    <w:rsid w:val="005E6A9A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66D0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2B31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67EA6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4063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6F42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D65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304E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B6F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ED99DA"/>
  <w15:docId w15:val="{D511A0CB-FD13-4FF1-A719-854861C3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EE637168E74FB0AC8B5089E1A30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70C6A-8477-4FC8-B223-CBA69FA6A477}"/>
      </w:docPartPr>
      <w:docPartBody>
        <w:p w:rsidR="00974E59" w:rsidRDefault="001C4965" w:rsidP="001C4965">
          <w:pPr>
            <w:pStyle w:val="3EEE637168E74FB0AC8B5089E1A304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5C794D50E24E59A0B6C2E41726B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7A8D2-F209-427F-9016-787DF09C4C84}"/>
      </w:docPartPr>
      <w:docPartBody>
        <w:p w:rsidR="00974E59" w:rsidRDefault="001C4965" w:rsidP="001C4965">
          <w:pPr>
            <w:pStyle w:val="7D5C794D50E24E59A0B6C2E41726B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056D5A58B0491AAFA14B3842E81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02F68-3C4C-40A1-9977-7CF9789B102E}"/>
      </w:docPartPr>
      <w:docPartBody>
        <w:p w:rsidR="00974E59" w:rsidRDefault="001C4965" w:rsidP="001C4965">
          <w:pPr>
            <w:pStyle w:val="42056D5A58B0491AAFA14B3842E817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F54881E5A64C989A93D6D39D096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27A4F-DC7C-428B-B32D-75AA31B87248}"/>
      </w:docPartPr>
      <w:docPartBody>
        <w:p w:rsidR="00974E59" w:rsidRDefault="001C4965" w:rsidP="001C4965">
          <w:pPr>
            <w:pStyle w:val="13F54881E5A64C989A93D6D39D0965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8B345F8134365B24AD6DF91C08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F4B76-F847-40D5-B9BE-5A628965DCBC}"/>
      </w:docPartPr>
      <w:docPartBody>
        <w:p w:rsidR="00974E59" w:rsidRDefault="001C4965" w:rsidP="001C4965">
          <w:pPr>
            <w:pStyle w:val="8A88B345F8134365B24AD6DF91C085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65"/>
    <w:rsid w:val="001C4965"/>
    <w:rsid w:val="009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4F222B7CDA4390B8F4100CC2ED8911">
    <w:name w:val="394F222B7CDA4390B8F4100CC2ED8911"/>
    <w:rsid w:val="001C4965"/>
  </w:style>
  <w:style w:type="character" w:styleId="Platshllartext">
    <w:name w:val="Placeholder Text"/>
    <w:basedOn w:val="Standardstycketeckensnitt"/>
    <w:uiPriority w:val="99"/>
    <w:semiHidden/>
    <w:rsid w:val="001C4965"/>
    <w:rPr>
      <w:noProof w:val="0"/>
      <w:color w:val="808080"/>
    </w:rPr>
  </w:style>
  <w:style w:type="paragraph" w:customStyle="1" w:styleId="9B410647819145FB95A45F8FD98C0F0E">
    <w:name w:val="9B410647819145FB95A45F8FD98C0F0E"/>
    <w:rsid w:val="001C4965"/>
  </w:style>
  <w:style w:type="paragraph" w:customStyle="1" w:styleId="1FC0CE9AFEAF4090B87BB6A7A0437FE8">
    <w:name w:val="1FC0CE9AFEAF4090B87BB6A7A0437FE8"/>
    <w:rsid w:val="001C4965"/>
  </w:style>
  <w:style w:type="paragraph" w:customStyle="1" w:styleId="CF4A210FDD9A425596F62DBC17FEE152">
    <w:name w:val="CF4A210FDD9A425596F62DBC17FEE152"/>
    <w:rsid w:val="001C4965"/>
  </w:style>
  <w:style w:type="paragraph" w:customStyle="1" w:styleId="3EEE637168E74FB0AC8B5089E1A30429">
    <w:name w:val="3EEE637168E74FB0AC8B5089E1A30429"/>
    <w:rsid w:val="001C4965"/>
  </w:style>
  <w:style w:type="paragraph" w:customStyle="1" w:styleId="7D5C794D50E24E59A0B6C2E41726B094">
    <w:name w:val="7D5C794D50E24E59A0B6C2E41726B094"/>
    <w:rsid w:val="001C4965"/>
  </w:style>
  <w:style w:type="paragraph" w:customStyle="1" w:styleId="84DA4DEF38C34124B293E831B54DE3CD">
    <w:name w:val="84DA4DEF38C34124B293E831B54DE3CD"/>
    <w:rsid w:val="001C4965"/>
  </w:style>
  <w:style w:type="paragraph" w:customStyle="1" w:styleId="3937B09586B949ABA03986EEB6D45FC5">
    <w:name w:val="3937B09586B949ABA03986EEB6D45FC5"/>
    <w:rsid w:val="001C4965"/>
  </w:style>
  <w:style w:type="paragraph" w:customStyle="1" w:styleId="80DA0FB3EFAC41F6AD39E63FCF04723E">
    <w:name w:val="80DA0FB3EFAC41F6AD39E63FCF04723E"/>
    <w:rsid w:val="001C4965"/>
  </w:style>
  <w:style w:type="paragraph" w:customStyle="1" w:styleId="42056D5A58B0491AAFA14B3842E817A3">
    <w:name w:val="42056D5A58B0491AAFA14B3842E817A3"/>
    <w:rsid w:val="001C4965"/>
  </w:style>
  <w:style w:type="paragraph" w:customStyle="1" w:styleId="13F54881E5A64C989A93D6D39D0965A3">
    <w:name w:val="13F54881E5A64C989A93D6D39D0965A3"/>
    <w:rsid w:val="001C4965"/>
  </w:style>
  <w:style w:type="paragraph" w:customStyle="1" w:styleId="C230A7AA7F714B2BA9006408E43DA10C">
    <w:name w:val="C230A7AA7F714B2BA9006408E43DA10C"/>
    <w:rsid w:val="001C4965"/>
  </w:style>
  <w:style w:type="paragraph" w:customStyle="1" w:styleId="D4002A3397B1422AA4FBAD20774EF5BA">
    <w:name w:val="D4002A3397B1422AA4FBAD20774EF5BA"/>
    <w:rsid w:val="001C4965"/>
  </w:style>
  <w:style w:type="paragraph" w:customStyle="1" w:styleId="6D45E0F0D4F34539B0E9CE130B06FEE2">
    <w:name w:val="6D45E0F0D4F34539B0E9CE130B06FEE2"/>
    <w:rsid w:val="001C4965"/>
  </w:style>
  <w:style w:type="paragraph" w:customStyle="1" w:styleId="923220380ED847C48577C16950E62389">
    <w:name w:val="923220380ED847C48577C16950E62389"/>
    <w:rsid w:val="001C4965"/>
  </w:style>
  <w:style w:type="paragraph" w:customStyle="1" w:styleId="E0374491E2BA4F568CC1FCD4F30DBF8F">
    <w:name w:val="E0374491E2BA4F568CC1FCD4F30DBF8F"/>
    <w:rsid w:val="001C4965"/>
  </w:style>
  <w:style w:type="paragraph" w:customStyle="1" w:styleId="8A88B345F8134365B24AD6DF91C0854D">
    <w:name w:val="8A88B345F8134365B24AD6DF91C0854D"/>
    <w:rsid w:val="001C4965"/>
  </w:style>
  <w:style w:type="paragraph" w:customStyle="1" w:styleId="64543A2A048546EEA3EE14459C32AF6F">
    <w:name w:val="64543A2A048546EEA3EE14459C32AF6F"/>
    <w:rsid w:val="001C4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e58a4eb8-208e-475e-a20a-ac304b351cdb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2018-07-04T00:00:00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7E5E8-6998-4019-A636-8912DDB85FB6}"/>
</file>

<file path=customXml/itemProps2.xml><?xml version="1.0" encoding="utf-8"?>
<ds:datastoreItem xmlns:ds="http://schemas.openxmlformats.org/officeDocument/2006/customXml" ds:itemID="{4C642687-5987-4154-88D9-D3F81359FC49}"/>
</file>

<file path=customXml/itemProps3.xml><?xml version="1.0" encoding="utf-8"?>
<ds:datastoreItem xmlns:ds="http://schemas.openxmlformats.org/officeDocument/2006/customXml" ds:itemID="{B60E7E26-59F6-4137-A70E-221E1600E946}"/>
</file>

<file path=customXml/itemProps4.xml><?xml version="1.0" encoding="utf-8"?>
<ds:datastoreItem xmlns:ds="http://schemas.openxmlformats.org/officeDocument/2006/customXml" ds:itemID="{29A22025-BA82-471A-A45A-2FE7077390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7DCD6B-7889-4F75-A81B-9A5946F680DE}"/>
</file>

<file path=customXml/itemProps6.xml><?xml version="1.0" encoding="utf-8"?>
<ds:datastoreItem xmlns:ds="http://schemas.openxmlformats.org/officeDocument/2006/customXml" ds:itemID="{29A22025-BA82-471A-A45A-2FE7077390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Linnaea Manberger</cp:lastModifiedBy>
  <cp:revision>11</cp:revision>
  <cp:lastPrinted>2018-06-29T07:30:00Z</cp:lastPrinted>
  <dcterms:created xsi:type="dcterms:W3CDTF">2018-06-29T13:38:00Z</dcterms:created>
  <dcterms:modified xsi:type="dcterms:W3CDTF">2018-07-03T14:36:00Z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2NWH4YY2DRNS-286117326-113221</vt:lpwstr>
  </property>
  <property fmtid="{D5CDD505-2E9C-101B-9397-08002B2CF9AE}" pid="6" name="_dlc_DocIdUrl">
    <vt:lpwstr>https://dhs.sp.regeringskansliet.se/yta/ud-eu/_layouts/15/DocIdRedir.aspx?ID=2NWH4YY2DRNS-286117326-113221, 2NWH4YY2DRNS-286117326-113221</vt:lpwstr>
  </property>
  <property fmtid="{D5CDD505-2E9C-101B-9397-08002B2CF9AE}" pid="7" name="_dlc_DocIdItemGuid">
    <vt:lpwstr>be17a77d-a78a-495b-a319-949bb47f362c</vt:lpwstr>
  </property>
</Properties>
</file>