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18B" w:rsidRPr="000254AC" w:rsidRDefault="00F9618B">
      <w:pPr>
        <w:pStyle w:val="Frslagsrubrik"/>
        <w:shd w:val="clear" w:color="000000" w:fill="auto"/>
      </w:pPr>
      <w:bookmarkStart w:id="0" w:name="_Toc336964351"/>
      <w:bookmarkStart w:id="1" w:name="_Toc336964362"/>
      <w:r w:rsidRPr="000254AC">
        <w:t>Förslag till riksdagsbeslut</w:t>
      </w:r>
      <w:bookmarkEnd w:id="0"/>
      <w:bookmarkEnd w:id="1"/>
    </w:p>
    <w:p w:rsidR="00F9618B" w:rsidRPr="000254AC" w:rsidRDefault="00F9618B">
      <w:pPr>
        <w:pStyle w:val="Hemstlatt"/>
        <w:shd w:val="clear" w:color="000000" w:fill="auto"/>
        <w:ind w:left="0"/>
      </w:pPr>
      <w:r w:rsidRPr="000254AC">
        <w:t>Riksdagen tillkännager för regeringen som sin mening vad som anförs i motionen om att tillåta försäljning av kombinationsmedic</w:t>
      </w:r>
      <w:r w:rsidRPr="000254AC">
        <w:t>i</w:t>
      </w:r>
      <w:r w:rsidRPr="000254AC">
        <w:t>ner på svenska apotek.</w:t>
      </w:r>
    </w:p>
    <w:p w:rsidR="00F9618B" w:rsidRPr="000254AC" w:rsidRDefault="00F9618B">
      <w:pPr>
        <w:pStyle w:val="Rubrik1"/>
        <w:shd w:val="clear" w:color="000000" w:fill="auto"/>
      </w:pPr>
      <w:r w:rsidRPr="000254AC">
        <w:t>Motivering</w:t>
      </w:r>
    </w:p>
    <w:p w:rsidR="00F9618B" w:rsidRPr="000254AC" w:rsidRDefault="00F9618B">
      <w:pPr>
        <w:shd w:val="clear" w:color="000000" w:fill="auto"/>
      </w:pPr>
      <w:r w:rsidRPr="000254AC">
        <w:t>I Sverige är det idag inte tillåtet att sälja kombinationsmediciner som exe</w:t>
      </w:r>
      <w:r w:rsidRPr="000254AC">
        <w:t>m</w:t>
      </w:r>
      <w:r w:rsidRPr="000254AC">
        <w:t>pelvis kombinerar antiinflammatoriska och febernedsättande verksamma substanser. Det är däremot tillåtet i andra betydligt större länder i västvärlden med erkänt strikta krav på mediciner, såsom Storbritannien.</w:t>
      </w:r>
    </w:p>
    <w:p w:rsidR="00F9618B" w:rsidRPr="000254AC" w:rsidRDefault="00F9618B">
      <w:pPr>
        <w:pStyle w:val="Normaltindrag"/>
        <w:shd w:val="clear" w:color="000000" w:fill="auto"/>
      </w:pPr>
      <w:r w:rsidRPr="000254AC">
        <w:t>Det är inte ovanligt med smärttillstånd som behöver lindras av en komb</w:t>
      </w:r>
      <w:r w:rsidRPr="000254AC">
        <w:t>i</w:t>
      </w:r>
      <w:r w:rsidRPr="000254AC">
        <w:t>nation av mediciner, något som också rekommenderas av förskrivande läkare och farmacevter. Därför bör Sverige tillåta försäljning och receptförskrivning av kombinationsläkemedel.</w:t>
      </w:r>
    </w:p>
    <w:p w:rsidR="00F9618B" w:rsidRPr="000254AC" w:rsidRDefault="00F9618B">
      <w:pPr>
        <w:pStyle w:val="Normaltindrag"/>
        <w:shd w:val="clear" w:color="000000" w:fill="auto"/>
      </w:pPr>
      <w:r w:rsidRPr="000254AC">
        <w:t>I flera andra västeuropeiska länder har det under decennier varit tillåtet med kombinationsläkemedel, och både de läkemedelsstudier som låg till grund för de ländernas godkännanden och den efterföljande användningen borde göra det möjligt för Sverige att tillåta denna typ av läkemedel utan omfattande mångåriga läkemedelsstudier.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54AC">
        <w:trPr>
          <w:cantSplit/>
        </w:trPr>
        <w:tc>
          <w:tcPr>
            <w:tcW w:w="3046" w:type="dxa"/>
          </w:tcPr>
          <w:p w:rsidR="00F9618B" w:rsidRPr="000254AC" w:rsidRDefault="00F9618B">
            <w:pPr>
              <w:pStyle w:val="UnderskriftDatum"/>
              <w:shd w:val="clear" w:color="000000" w:fill="auto"/>
              <w:spacing w:before="240"/>
            </w:pPr>
            <w:r w:rsidRPr="000254AC">
              <w:t>Stockholm den 4 oktober 2012</w:t>
            </w:r>
          </w:p>
        </w:tc>
        <w:tc>
          <w:tcPr>
            <w:tcW w:w="3047" w:type="dxa"/>
          </w:tcPr>
          <w:p w:rsidR="00F9618B" w:rsidRPr="000254AC" w:rsidRDefault="00F9618B">
            <w:pPr>
              <w:pStyle w:val="Underskrifter"/>
              <w:shd w:val="clear" w:color="000000" w:fill="auto"/>
              <w:spacing w:before="240"/>
            </w:pPr>
          </w:p>
        </w:tc>
      </w:tr>
      <w:tr w:rsidR="00000000" w:rsidRPr="000254AC">
        <w:trPr>
          <w:cantSplit/>
        </w:trPr>
        <w:tc>
          <w:tcPr>
            <w:tcW w:w="3046" w:type="dxa"/>
          </w:tcPr>
          <w:p w:rsidR="00F9618B" w:rsidRPr="000254AC" w:rsidRDefault="00F9618B">
            <w:pPr>
              <w:pStyle w:val="Underskrifter"/>
              <w:shd w:val="clear" w:color="000000" w:fill="auto"/>
            </w:pPr>
            <w:r w:rsidRPr="000254AC">
              <w:t>Anna Steele (FP)</w:t>
            </w:r>
          </w:p>
        </w:tc>
        <w:tc>
          <w:tcPr>
            <w:tcW w:w="3046" w:type="dxa"/>
          </w:tcPr>
          <w:p w:rsidR="00F9618B" w:rsidRPr="000254AC" w:rsidRDefault="00F9618B">
            <w:pPr>
              <w:pStyle w:val="Underskrifter"/>
              <w:shd w:val="clear" w:color="000000" w:fill="auto"/>
            </w:pPr>
          </w:p>
        </w:tc>
      </w:tr>
    </w:tbl>
    <w:p w:rsidR="00F9618B" w:rsidRPr="000254AC" w:rsidRDefault="00F9618B">
      <w:pPr>
        <w:pStyle w:val="Normaltindrag"/>
        <w:shd w:val="clear" w:color="000000" w:fill="auto"/>
      </w:pPr>
    </w:p>
    <w:sectPr w:rsidR="00F9618B" w:rsidRPr="000254A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18B" w:rsidRPr="000254AC" w:rsidRDefault="00F9618B">
      <w:r w:rsidRPr="000254AC">
        <w:separator/>
      </w:r>
    </w:p>
  </w:endnote>
  <w:endnote w:type="continuationSeparator" w:id="0">
    <w:p w:rsidR="00F9618B" w:rsidRPr="000254AC" w:rsidRDefault="00F9618B">
      <w:r w:rsidRPr="000254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18B" w:rsidRPr="000254AC" w:rsidRDefault="000254AC">
    <w:pPr>
      <w:pStyle w:val="Sidfot"/>
    </w:pPr>
    <w:r w:rsidRPr="000254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2511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18B" w:rsidRDefault="00F9618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618B" w:rsidRDefault="00F9618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18B" w:rsidRPr="000254AC" w:rsidRDefault="000254AC">
    <w:pPr>
      <w:pStyle w:val="Sidfot"/>
    </w:pPr>
    <w:r w:rsidRPr="000254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431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18B" w:rsidRDefault="00F961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618B" w:rsidRDefault="00F961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18B" w:rsidRPr="000254AC" w:rsidRDefault="000254AC">
    <w:pPr>
      <w:pStyle w:val="Sidfot"/>
    </w:pPr>
    <w:r w:rsidRPr="000254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806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18B" w:rsidRDefault="00F961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618B" w:rsidRDefault="00F961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18B" w:rsidRPr="000254AC" w:rsidRDefault="00F9618B">
      <w:r w:rsidRPr="000254AC">
        <w:separator/>
      </w:r>
    </w:p>
  </w:footnote>
  <w:footnote w:type="continuationSeparator" w:id="0">
    <w:p w:rsidR="00F9618B" w:rsidRPr="000254AC" w:rsidRDefault="00F9618B">
      <w:r w:rsidRPr="000254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18B" w:rsidRPr="000254AC" w:rsidRDefault="000254AC">
    <w:pPr>
      <w:pStyle w:val="Sidhuvud"/>
    </w:pPr>
    <w:r w:rsidRPr="000254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9577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18B" w:rsidRDefault="00F9618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618B" w:rsidRDefault="00F9618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18B" w:rsidRPr="000254AC" w:rsidRDefault="000254AC">
    <w:pPr>
      <w:pStyle w:val="Sidhuvud"/>
    </w:pPr>
    <w:r w:rsidRPr="000254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4030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18B" w:rsidRDefault="00F9618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618B" w:rsidRDefault="00F9618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18B" w:rsidRPr="000254AC" w:rsidRDefault="00F9618B">
    <w:pPr>
      <w:pStyle w:val="FSHNormal"/>
      <w:tabs>
        <w:tab w:val="right" w:pos="5840"/>
      </w:tabs>
    </w:pPr>
    <w:r w:rsidRPr="000254AC">
      <w:br/>
    </w:r>
    <w:r w:rsidRPr="000254AC">
      <w:fldChar w:fldCharType="begin" w:fldLock="1"/>
    </w:r>
    <w:r w:rsidRPr="000254AC">
      <w:instrText xml:space="preserve"> DOCPROPERTY</w:instrText>
    </w:r>
    <w:r w:rsidRPr="000254AC">
      <w:rPr>
        <w:sz w:val="18"/>
      </w:rPr>
      <w:instrText xml:space="preserve"> "YearUser" *\charformat </w:instrText>
    </w:r>
    <w:r w:rsidRPr="000254AC">
      <w:fldChar w:fldCharType="separate"/>
    </w:r>
    <w:r w:rsidRPr="000254AC">
      <w:t>2012/13</w:t>
    </w:r>
    <w:r w:rsidRPr="000254AC">
      <w:fldChar w:fldCharType="end"/>
    </w:r>
    <w:r w:rsidRPr="000254AC">
      <w:t xml:space="preserve"> </w:t>
    </w:r>
    <w:r w:rsidRPr="000254AC">
      <w:tab/>
      <w:t xml:space="preserve">mnr: </w:t>
    </w:r>
    <w:r w:rsidRPr="000254AC">
      <w:fldChar w:fldCharType="begin" w:fldLock="1"/>
    </w:r>
    <w:r w:rsidRPr="000254AC">
      <w:instrText xml:space="preserve"> DOCPROPERTY</w:instrText>
    </w:r>
    <w:r w:rsidRPr="000254AC">
      <w:rPr>
        <w:sz w:val="18"/>
      </w:rPr>
      <w:instrText xml:space="preserve"> "Motionsnummer" *\charformat </w:instrText>
    </w:r>
    <w:r w:rsidRPr="000254AC">
      <w:fldChar w:fldCharType="separate"/>
    </w:r>
    <w:r w:rsidRPr="000254AC">
      <w:t>So448</w:t>
    </w:r>
    <w:r w:rsidRPr="000254AC">
      <w:fldChar w:fldCharType="end"/>
    </w:r>
    <w:r w:rsidRPr="000254AC">
      <w:br/>
    </w:r>
    <w:r w:rsidRPr="000254AC">
      <w:fldChar w:fldCharType="begin" w:fldLock="1"/>
    </w:r>
    <w:r w:rsidRPr="000254AC">
      <w:instrText xml:space="preserve"> DOCPROPERTY</w:instrText>
    </w:r>
    <w:r w:rsidRPr="000254AC">
      <w:rPr>
        <w:sz w:val="18"/>
      </w:rPr>
      <w:instrText xml:space="preserve"> "Samling" *\charformat </w:instrText>
    </w:r>
    <w:r w:rsidRPr="000254AC">
      <w:fldChar w:fldCharType="end"/>
    </w:r>
    <w:r w:rsidRPr="000254AC">
      <w:tab/>
      <w:t xml:space="preserve">pnr: </w:t>
    </w:r>
    <w:r w:rsidRPr="000254AC">
      <w:fldChar w:fldCharType="begin" w:fldLock="1"/>
    </w:r>
    <w:r w:rsidRPr="000254AC">
      <w:instrText xml:space="preserve"> DOCPROPERTY</w:instrText>
    </w:r>
    <w:r w:rsidRPr="000254AC">
      <w:rPr>
        <w:sz w:val="18"/>
      </w:rPr>
      <w:instrText xml:space="preserve"> "Partinummer" *\charformat </w:instrText>
    </w:r>
    <w:r w:rsidRPr="000254AC">
      <w:fldChar w:fldCharType="separate"/>
    </w:r>
    <w:r w:rsidRPr="000254AC">
      <w:t>FP859</w:t>
    </w:r>
    <w:r w:rsidRPr="000254AC">
      <w:fldChar w:fldCharType="end"/>
    </w:r>
  </w:p>
  <w:p w:rsidR="00F9618B" w:rsidRPr="000254AC" w:rsidRDefault="00F9618B">
    <w:pPr>
      <w:pStyle w:val="FSHRub1"/>
    </w:pPr>
    <w:r w:rsidRPr="000254AC">
      <w:t>Motion till riksdagen</w:t>
    </w:r>
    <w:r w:rsidRPr="000254AC">
      <w:br/>
    </w:r>
    <w:r w:rsidRPr="000254AC">
      <w:fldChar w:fldCharType="begin" w:fldLock="1"/>
    </w:r>
    <w:r w:rsidRPr="000254AC">
      <w:instrText xml:space="preserve"> DOCPROPERTY "YearUser" *\charformat </w:instrText>
    </w:r>
    <w:r w:rsidRPr="000254AC">
      <w:fldChar w:fldCharType="separate"/>
    </w:r>
    <w:r w:rsidRPr="000254AC">
      <w:t>2012/13</w:t>
    </w:r>
    <w:r w:rsidRPr="000254AC">
      <w:fldChar w:fldCharType="end"/>
    </w:r>
    <w:r w:rsidRPr="000254AC">
      <w:t>:</w:t>
    </w:r>
    <w:r w:rsidRPr="000254AC">
      <w:fldChar w:fldCharType="begin" w:fldLock="1"/>
    </w:r>
    <w:r w:rsidRPr="000254AC">
      <w:instrText xml:space="preserve"> DOCPROPERTY "Motionsnummer" *\charformat </w:instrText>
    </w:r>
    <w:r w:rsidRPr="000254AC">
      <w:fldChar w:fldCharType="separate"/>
    </w:r>
    <w:r w:rsidRPr="000254AC">
      <w:t>So448</w:t>
    </w:r>
    <w:r w:rsidRPr="000254AC">
      <w:fldChar w:fldCharType="end"/>
    </w:r>
  </w:p>
  <w:p w:rsidR="00F9618B" w:rsidRPr="000254AC" w:rsidRDefault="00F9618B">
    <w:pPr>
      <w:pStyle w:val="FSHNormalS5"/>
    </w:pPr>
    <w:r w:rsidRPr="000254AC">
      <w:fldChar w:fldCharType="begin" w:fldLock="1"/>
    </w:r>
    <w:r w:rsidRPr="000254AC">
      <w:instrText xml:space="preserve"> DOCPROPERTY "MotionarText" *\charformat </w:instrText>
    </w:r>
    <w:r w:rsidRPr="000254AC">
      <w:fldChar w:fldCharType="separate"/>
    </w:r>
    <w:r w:rsidRPr="000254AC">
      <w:t>av Anna Steele (FP)</w:t>
    </w:r>
    <w:r w:rsidRPr="000254AC">
      <w:fldChar w:fldCharType="end"/>
    </w:r>
    <w:r w:rsidRPr="000254AC">
      <w:br/>
    </w:r>
    <w:r w:rsidRPr="000254AC">
      <w:fldChar w:fldCharType="begin" w:fldLock="1"/>
    </w:r>
    <w:r w:rsidRPr="000254AC">
      <w:instrText xml:space="preserve"> DOCPROPERTY "SvarFrasKort" *\charformat </w:instrText>
    </w:r>
    <w:r w:rsidRPr="000254AC">
      <w:fldChar w:fldCharType="end"/>
    </w:r>
  </w:p>
  <w:p w:rsidR="00F9618B" w:rsidRPr="000254AC" w:rsidRDefault="00F9618B">
    <w:pPr>
      <w:pStyle w:val="FSHTitel"/>
    </w:pPr>
    <w:r w:rsidRPr="000254AC">
      <w:fldChar w:fldCharType="begin" w:fldLock="1"/>
    </w:r>
    <w:r w:rsidRPr="000254AC">
      <w:instrText xml:space="preserve"> DOCPROPERTY</w:instrText>
    </w:r>
    <w:r w:rsidRPr="000254AC">
      <w:rPr>
        <w:sz w:val="18"/>
      </w:rPr>
      <w:instrText xml:space="preserve"> "RubrikSvar" *\charformat </w:instrText>
    </w:r>
    <w:r w:rsidRPr="000254AC">
      <w:fldChar w:fldCharType="separate"/>
    </w:r>
    <w:r w:rsidRPr="000254AC">
      <w:t>Försäljning av kombinationsmediciner</w:t>
    </w:r>
    <w:r w:rsidRPr="000254AC">
      <w:fldChar w:fldCharType="end"/>
    </w:r>
  </w:p>
  <w:p w:rsidR="00F9618B" w:rsidRPr="000254AC" w:rsidRDefault="00F9618B">
    <w:pPr>
      <w:pStyle w:val="Normal00"/>
    </w:pPr>
  </w:p>
  <w:p w:rsidR="00F9618B" w:rsidRPr="000254AC" w:rsidRDefault="00F961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E4041F6"/>
    <w:multiLevelType w:val="hybridMultilevel"/>
    <w:tmpl w:val="6F020E4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16cid:durableId="290475639">
    <w:abstractNumId w:val="13"/>
  </w:num>
  <w:num w:numId="2" w16cid:durableId="1807967118">
    <w:abstractNumId w:val="11"/>
  </w:num>
  <w:num w:numId="3" w16cid:durableId="2146270775">
    <w:abstractNumId w:val="14"/>
  </w:num>
  <w:num w:numId="4" w16cid:durableId="1617298449">
    <w:abstractNumId w:val="8"/>
  </w:num>
  <w:num w:numId="5" w16cid:durableId="733427400">
    <w:abstractNumId w:val="3"/>
  </w:num>
  <w:num w:numId="6" w16cid:durableId="1529221104">
    <w:abstractNumId w:val="2"/>
  </w:num>
  <w:num w:numId="7" w16cid:durableId="448472130">
    <w:abstractNumId w:val="1"/>
  </w:num>
  <w:num w:numId="8" w16cid:durableId="663164850">
    <w:abstractNumId w:val="0"/>
  </w:num>
  <w:num w:numId="9" w16cid:durableId="870385929">
    <w:abstractNumId w:val="9"/>
  </w:num>
  <w:num w:numId="10" w16cid:durableId="1018778107">
    <w:abstractNumId w:val="7"/>
  </w:num>
  <w:num w:numId="11" w16cid:durableId="1531263531">
    <w:abstractNumId w:val="6"/>
  </w:num>
  <w:num w:numId="12" w16cid:durableId="822086061">
    <w:abstractNumId w:val="5"/>
  </w:num>
  <w:num w:numId="13" w16cid:durableId="1679426194">
    <w:abstractNumId w:val="4"/>
  </w:num>
  <w:num w:numId="14" w16cid:durableId="1391879890">
    <w:abstractNumId w:val="16"/>
  </w:num>
  <w:num w:numId="15" w16cid:durableId="1536651897">
    <w:abstractNumId w:val="12"/>
  </w:num>
  <w:num w:numId="16" w16cid:durableId="1645744091">
    <w:abstractNumId w:val="15"/>
  </w:num>
  <w:num w:numId="17" w16cid:durableId="20767836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FF5D21CA-B80E-49BD-96DE-D24095019104}"/>
  </w:docVars>
  <w:rsids>
    <w:rsidRoot w:val="0075001F"/>
    <w:rsid w:val="000254AC"/>
    <w:rsid w:val="0075001F"/>
    <w:rsid w:val="00F961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2F8AB4-A87E-4D9C-B9FD-C731EB25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961</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FP859</vt:lpstr>
    </vt:vector>
  </TitlesOfParts>
  <Company>Riksdagen</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FP859</dc:title>
  <dc:subject>FP859</dc:subject>
  <dc:creator>Riksdagen</dc:creator>
  <cp:keywords>Riksdagen</cp:keywords>
  <dc:description>Större EAN, fria namnval (prtimotion etc), a4-funktionen, nya v-loggan, grönmarkering, basdialogen mm</dc:description>
  <cp:lastModifiedBy>Lars Brink</cp:lastModifiedBy>
  <cp:revision>2</cp:revision>
  <cp:lastPrinted>2012-11-27T09:17:00Z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Försäljning av kombinationsmediciner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kombinationsmediciner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FP859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 (FP)</vt:lpwstr>
  </property>
  <property fmtid="{D5CDD505-2E9C-101B-9397-08002B2CF9AE}" pid="26" name="MotionarLista">
    <vt:lpwstr>Steele,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20122013000000700080000008590069</vt:lpwstr>
  </property>
  <property fmtid="{D5CDD505-2E9C-101B-9397-08002B2CF9AE}" pid="47" name="datum">
    <vt:lpwstr>121004</vt:lpwstr>
  </property>
  <property fmtid="{D5CDD505-2E9C-101B-9397-08002B2CF9AE}" pid="48" name="avsändar-e-post">
    <vt:lpwstr>therese.quiding@riksdagen.se</vt:lpwstr>
  </property>
  <property fmtid="{D5CDD505-2E9C-101B-9397-08002B2CF9AE}" pid="49" name="id">
    <vt:lpwstr>20122013000000700080000008590069</vt:lpwstr>
  </property>
  <property fmtid="{D5CDD505-2E9C-101B-9397-08002B2CF9AE}" pid="50" name="nummer">
    <vt:lpwstr>448</vt:lpwstr>
  </property>
  <property fmtid="{D5CDD505-2E9C-101B-9397-08002B2CF9AE}" pid="51" name="utskottsbeteckning">
    <vt:lpwstr>So</vt:lpwstr>
  </property>
  <property fmtid="{D5CDD505-2E9C-101B-9397-08002B2CF9AE}" pid="52" name="GlobalUID">
    <vt:lpwstr>{F1460FBB-E7E9-4397-8516-A3A2040D9FB3}</vt:lpwstr>
  </property>
  <property fmtid="{D5CDD505-2E9C-101B-9397-08002B2CF9AE}" pid="53" name="Överföringar">
    <vt:i4>0</vt:i4>
  </property>
  <property fmtid="{D5CDD505-2E9C-101B-9397-08002B2CF9AE}" pid="54" name="Checksum">
    <vt:lpwstr>*0010847884138*</vt:lpwstr>
  </property>
  <property fmtid="{D5CDD505-2E9C-101B-9397-08002B2CF9AE}" pid="55" name="skuggnummer">
    <vt:lpwstr>1776</vt:lpwstr>
  </property>
  <property fmtid="{D5CDD505-2E9C-101B-9397-08002B2CF9AE}" pid="56" name="urixVersion">
    <vt:lpwstr>4.6.0.0</vt:lpwstr>
  </property>
  <property fmtid="{D5CDD505-2E9C-101B-9397-08002B2CF9AE}" pid="57" name="urixOrigin">
    <vt:lpwstr>121127 10:17:57.819</vt:lpwstr>
  </property>
  <property fmtid="{D5CDD505-2E9C-101B-9397-08002B2CF9AE}" pid="58" name="urixGuid">
    <vt:lpwstr>{15691947-962A-4A61-82D8-231F14F48F97}</vt:lpwstr>
  </property>
</Properties>
</file>