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935D" w14:textId="5DABCAEA" w:rsidR="00CE08DA" w:rsidRDefault="00CE08DA" w:rsidP="00DA0661">
      <w:pPr>
        <w:pStyle w:val="Rubrik"/>
      </w:pPr>
      <w:bookmarkStart w:id="0" w:name="Start"/>
      <w:bookmarkEnd w:id="0"/>
      <w:r>
        <w:t>Svar på fråga 2019/20:2096 av Björn Söder (SD)</w:t>
      </w:r>
      <w:r>
        <w:br/>
        <w:t>Felaktigt utnyttjande av svenska bidragssystem i andra länder</w:t>
      </w:r>
    </w:p>
    <w:p w14:paraId="1B3E204B" w14:textId="1746A17A" w:rsidR="00CE08DA" w:rsidRDefault="00CE08DA" w:rsidP="00CE08DA">
      <w:pPr>
        <w:pStyle w:val="Brdtext"/>
      </w:pPr>
      <w:r>
        <w:t>Björn Söder har frågat mig vilka åtgärder jag skyndsamt kommer att vidta för att stoppa att det svenska bidragssystemet utnyttjas felaktigt i andra länder.</w:t>
      </w:r>
    </w:p>
    <w:p w14:paraId="0F235B6D" w14:textId="2292C107" w:rsidR="00A86CD3" w:rsidRDefault="00D12F1E" w:rsidP="006A12F1">
      <w:pPr>
        <w:pStyle w:val="Brdtext"/>
      </w:pPr>
      <w:r w:rsidRPr="00D12F1E">
        <w:t>För att upprätthålla välfärdssystemens trovärdighet är det nödvändigt att säker</w:t>
      </w:r>
      <w:r w:rsidR="00577BDC">
        <w:softHyphen/>
      </w:r>
      <w:r w:rsidRPr="00D12F1E">
        <w:t>ställa att bidrag</w:t>
      </w:r>
      <w:r w:rsidR="006F3022">
        <w:t>, stöd och ersättningar</w:t>
      </w:r>
      <w:r w:rsidRPr="00D12F1E">
        <w:t xml:space="preserve"> </w:t>
      </w:r>
      <w:r w:rsidR="00A86CD3">
        <w:t xml:space="preserve">endast </w:t>
      </w:r>
      <w:r w:rsidRPr="00D12F1E">
        <w:t xml:space="preserve">betalas ut </w:t>
      </w:r>
      <w:r w:rsidR="006F3022">
        <w:t>till</w:t>
      </w:r>
      <w:r w:rsidRPr="00D12F1E">
        <w:t xml:space="preserve"> de</w:t>
      </w:r>
      <w:r w:rsidR="00704DD4">
        <w:t>m</w:t>
      </w:r>
      <w:r w:rsidRPr="00D12F1E">
        <w:t xml:space="preserve"> som är berättigade till de</w:t>
      </w:r>
      <w:r w:rsidR="006F3022">
        <w:t>t</w:t>
      </w:r>
      <w:r w:rsidRPr="00D12F1E">
        <w:t xml:space="preserve">. </w:t>
      </w:r>
      <w:r w:rsidR="0084160C" w:rsidRPr="0084160C">
        <w:t>Som ett led i detta arbete är det viktigt att</w:t>
      </w:r>
      <w:r w:rsidR="006F3022">
        <w:t xml:space="preserve"> </w:t>
      </w:r>
      <w:r w:rsidR="0084160C" w:rsidRPr="0084160C">
        <w:t>med fasthet reagera mot dem so</w:t>
      </w:r>
      <w:r w:rsidR="0084160C">
        <w:t>m begår brott riktade mot välfärds</w:t>
      </w:r>
      <w:r w:rsidR="0084160C">
        <w:softHyphen/>
        <w:t>system</w:t>
      </w:r>
      <w:r w:rsidR="00704DD4">
        <w:t>en</w:t>
      </w:r>
      <w:r w:rsidR="0084160C">
        <w:t xml:space="preserve">. </w:t>
      </w:r>
      <w:r w:rsidR="0084160C" w:rsidRPr="00D12F1E">
        <w:t>Regeringens mål är att öka samhällets förmåga att stoppa och lagföra personer som ägnar sig åt brottslighet riktad mot välfärdsystemen.</w:t>
      </w:r>
      <w:r w:rsidR="0084160C">
        <w:t xml:space="preserve"> </w:t>
      </w:r>
    </w:p>
    <w:p w14:paraId="6D7BFF62" w14:textId="07E00632" w:rsidR="00A86CD3" w:rsidRDefault="00D12F1E" w:rsidP="006A12F1">
      <w:pPr>
        <w:pStyle w:val="Brdtext"/>
      </w:pPr>
      <w:r>
        <w:t>D</w:t>
      </w:r>
      <w:r w:rsidRPr="00D12F1E">
        <w:t>e senaste åren har regeringen</w:t>
      </w:r>
      <w:r>
        <w:t xml:space="preserve"> </w:t>
      </w:r>
      <w:r w:rsidRPr="00D12F1E">
        <w:t xml:space="preserve">vidtagit en rad åtgärder på området. </w:t>
      </w:r>
      <w:r>
        <w:t>Som exempel kan nämnas</w:t>
      </w:r>
      <w:r w:rsidR="0084160C">
        <w:t xml:space="preserve"> att ett folkbok</w:t>
      </w:r>
      <w:r w:rsidR="0055338A">
        <w:softHyphen/>
      </w:r>
      <w:r w:rsidR="0084160C">
        <w:t>förings</w:t>
      </w:r>
      <w:r w:rsidR="0055338A">
        <w:softHyphen/>
      </w:r>
      <w:r w:rsidR="006F3022">
        <w:softHyphen/>
      </w:r>
      <w:r w:rsidR="0084160C">
        <w:t>brott har införts på nytt. Som ytterligare exempel kan nämnas att bi</w:t>
      </w:r>
      <w:r w:rsidR="0055338A">
        <w:softHyphen/>
      </w:r>
      <w:r w:rsidR="0084160C">
        <w:t>drags</w:t>
      </w:r>
      <w:r w:rsidR="0055338A">
        <w:softHyphen/>
      </w:r>
      <w:r w:rsidR="006F3022">
        <w:softHyphen/>
      </w:r>
      <w:r w:rsidR="0084160C">
        <w:t>brotts</w:t>
      </w:r>
      <w:r w:rsidR="006F3022">
        <w:softHyphen/>
      </w:r>
      <w:r w:rsidR="0084160C">
        <w:t>lagens tillämp</w:t>
      </w:r>
      <w:r w:rsidR="00577BDC">
        <w:softHyphen/>
      </w:r>
      <w:r w:rsidR="0084160C">
        <w:t>ningsområde har utvidgats</w:t>
      </w:r>
      <w:r w:rsidR="006F3022">
        <w:t xml:space="preserve"> och </w:t>
      </w:r>
      <w:r w:rsidR="00577BDC">
        <w:t xml:space="preserve">att </w:t>
      </w:r>
      <w:r w:rsidR="006F3022">
        <w:t xml:space="preserve">maximistraffet för </w:t>
      </w:r>
      <w:r w:rsidR="006F3022" w:rsidRPr="006F3022">
        <w:t>grovt bidrags</w:t>
      </w:r>
      <w:r w:rsidR="006F3022">
        <w:softHyphen/>
      </w:r>
      <w:r w:rsidR="006F3022" w:rsidRPr="006F3022">
        <w:t xml:space="preserve">brott </w:t>
      </w:r>
      <w:r w:rsidR="00577BDC">
        <w:t xml:space="preserve">har </w:t>
      </w:r>
      <w:r w:rsidR="006F3022" w:rsidRPr="006F3022">
        <w:t>skärpts</w:t>
      </w:r>
      <w:r w:rsidR="006F3022">
        <w:t xml:space="preserve">. Dessutom har </w:t>
      </w:r>
      <w:r w:rsidR="006F3022" w:rsidRPr="006F3022">
        <w:t>Polismyndigheten och Åklagar</w:t>
      </w:r>
      <w:r w:rsidR="0055338A">
        <w:softHyphen/>
      </w:r>
      <w:r w:rsidR="0055338A">
        <w:softHyphen/>
      </w:r>
      <w:r w:rsidR="006F3022">
        <w:softHyphen/>
      </w:r>
      <w:r w:rsidR="006F3022" w:rsidRPr="006F3022">
        <w:t>myndig</w:t>
      </w:r>
      <w:r w:rsidR="006F3022">
        <w:softHyphen/>
      </w:r>
      <w:r w:rsidR="006F3022" w:rsidRPr="006F3022">
        <w:t>heten</w:t>
      </w:r>
      <w:r w:rsidR="006F3022">
        <w:t xml:space="preserve"> fått i uppdrag att </w:t>
      </w:r>
      <w:r w:rsidR="006F3022" w:rsidRPr="006F3022">
        <w:t>kartlägga hur utredningar av bidrags</w:t>
      </w:r>
      <w:r w:rsidR="0055338A">
        <w:softHyphen/>
      </w:r>
      <w:r w:rsidR="006F3022" w:rsidRPr="006F3022">
        <w:t>brott bedrivs idag, analysera hur hand</w:t>
      </w:r>
      <w:r w:rsidR="00577BDC">
        <w:softHyphen/>
      </w:r>
      <w:r w:rsidR="006F3022" w:rsidRPr="006F3022">
        <w:t>läggningen kan förbättras och effek</w:t>
      </w:r>
      <w:r w:rsidR="0055338A">
        <w:softHyphen/>
      </w:r>
      <w:r w:rsidR="006F3022" w:rsidRPr="006F3022">
        <w:t>tiviseras samt vidta lämpliga åtgärder i syfte att uppnå en ökad upp</w:t>
      </w:r>
      <w:r w:rsidR="0055338A">
        <w:softHyphen/>
      </w:r>
      <w:r w:rsidR="006F3022" w:rsidRPr="006F3022">
        <w:t>klaring.</w:t>
      </w:r>
      <w:r w:rsidR="006F3022">
        <w:t xml:space="preserve"> </w:t>
      </w:r>
    </w:p>
    <w:p w14:paraId="4A8711CF" w14:textId="77777777" w:rsidR="00296D72" w:rsidRDefault="006F3022" w:rsidP="006A12F1">
      <w:pPr>
        <w:pStyle w:val="Brdtext"/>
      </w:pPr>
      <w:r>
        <w:t>Jag</w:t>
      </w:r>
      <w:r w:rsidR="00805BEC">
        <w:t xml:space="preserve"> och regeringen</w:t>
      </w:r>
      <w:r w:rsidR="00577BDC">
        <w:t xml:space="preserve"> följer utvecklingen på området noga och är även </w:t>
      </w:r>
    </w:p>
    <w:p w14:paraId="6866C528" w14:textId="77777777" w:rsidR="00296D72" w:rsidRDefault="00296D72">
      <w:r>
        <w:br w:type="page"/>
      </w:r>
    </w:p>
    <w:p w14:paraId="48D99B9F" w14:textId="65F49EF3" w:rsidR="00296D72" w:rsidRDefault="00577BDC" w:rsidP="00296D72">
      <w:pPr>
        <w:pStyle w:val="Brdtext"/>
      </w:pPr>
      <w:r>
        <w:lastRenderedPageBreak/>
        <w:t>fortsättningsvis beredd</w:t>
      </w:r>
      <w:r w:rsidR="007E4B5A">
        <w:t>a</w:t>
      </w:r>
      <w:r>
        <w:t xml:space="preserve"> att vidta de åtgärder som krävs för att upprätt</w:t>
      </w:r>
      <w:r>
        <w:softHyphen/>
        <w:t>hålla</w:t>
      </w:r>
      <w:r w:rsidR="00296D72">
        <w:t xml:space="preserve"> </w:t>
      </w:r>
      <w:bookmarkStart w:id="1" w:name="_GoBack"/>
      <w:bookmarkEnd w:id="1"/>
      <w:r>
        <w:t>ett starkt skydd för vårt gemensamma välfärdssystem.</w:t>
      </w:r>
    </w:p>
    <w:p w14:paraId="3944E286" w14:textId="32BE47EA" w:rsidR="00CE08DA" w:rsidRDefault="00CE08DA" w:rsidP="00296D72">
      <w:pPr>
        <w:pStyle w:val="Brdtext"/>
      </w:pPr>
      <w:r>
        <w:t xml:space="preserve">Stockholm den </w:t>
      </w:r>
      <w:sdt>
        <w:sdtPr>
          <w:id w:val="-1225218591"/>
          <w:placeholder>
            <w:docPart w:val="E8A805CD7572410D9108EB463215BFE1"/>
          </w:placeholder>
          <w:dataBinding w:prefixMappings="xmlns:ns0='http://lp/documentinfo/RK' " w:xpath="/ns0:DocumentInfo[1]/ns0:BaseInfo[1]/ns0:HeaderDate[1]" w:storeItemID="{07E21C3C-24E9-4318-8E56-00D1C3B56AA5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september 2020</w:t>
          </w:r>
        </w:sdtContent>
      </w:sdt>
    </w:p>
    <w:p w14:paraId="22B2FAE2" w14:textId="77777777" w:rsidR="00CE08DA" w:rsidRDefault="00CE08DA" w:rsidP="004E7A8F">
      <w:pPr>
        <w:pStyle w:val="Brdtextutanavstnd"/>
      </w:pPr>
    </w:p>
    <w:p w14:paraId="474F7F87" w14:textId="77777777" w:rsidR="00CE08DA" w:rsidRDefault="00CE08DA" w:rsidP="004E7A8F">
      <w:pPr>
        <w:pStyle w:val="Brdtextutanavstnd"/>
      </w:pPr>
    </w:p>
    <w:p w14:paraId="4FDC2633" w14:textId="77777777" w:rsidR="00CE08DA" w:rsidRDefault="00CE08DA" w:rsidP="004E7A8F">
      <w:pPr>
        <w:pStyle w:val="Brdtextutanavstnd"/>
      </w:pPr>
    </w:p>
    <w:p w14:paraId="4BB2494B" w14:textId="6E85131F" w:rsidR="00CE08DA" w:rsidRDefault="00CE08DA" w:rsidP="00422A41">
      <w:pPr>
        <w:pStyle w:val="Brdtext"/>
      </w:pPr>
      <w:r>
        <w:t>Mikael Damberg</w:t>
      </w:r>
    </w:p>
    <w:p w14:paraId="11B2A920" w14:textId="77777777" w:rsidR="00CE08DA" w:rsidRPr="00DB48AB" w:rsidRDefault="00CE08DA" w:rsidP="00DB48AB">
      <w:pPr>
        <w:pStyle w:val="Brdtext"/>
      </w:pPr>
    </w:p>
    <w:p w14:paraId="0E0EF32A" w14:textId="77777777" w:rsidR="00CE08DA" w:rsidRDefault="00CE08DA" w:rsidP="00E96532">
      <w:pPr>
        <w:pStyle w:val="Brdtext"/>
      </w:pPr>
    </w:p>
    <w:sectPr w:rsidR="00CE08DA" w:rsidSect="00CE08D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6570F" w14:textId="77777777" w:rsidR="00CE08DA" w:rsidRDefault="00CE08DA" w:rsidP="00A87A54">
      <w:pPr>
        <w:spacing w:after="0" w:line="240" w:lineRule="auto"/>
      </w:pPr>
      <w:r>
        <w:separator/>
      </w:r>
    </w:p>
  </w:endnote>
  <w:endnote w:type="continuationSeparator" w:id="0">
    <w:p w14:paraId="477E8FDC" w14:textId="77777777" w:rsidR="00CE08DA" w:rsidRDefault="00CE08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E08DA" w:rsidRPr="00347E11" w14:paraId="7DC39082" w14:textId="77777777" w:rsidTr="00E016BF">
      <w:trPr>
        <w:trHeight w:val="227"/>
        <w:jc w:val="right"/>
      </w:trPr>
      <w:tc>
        <w:tcPr>
          <w:tcW w:w="708" w:type="dxa"/>
          <w:vAlign w:val="bottom"/>
        </w:tcPr>
        <w:p w14:paraId="00093F07" w14:textId="77777777" w:rsidR="00CE08DA" w:rsidRPr="00B62610" w:rsidRDefault="00CE08DA" w:rsidP="00CE08D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E08DA" w:rsidRPr="00347E11" w14:paraId="57951F84" w14:textId="77777777" w:rsidTr="00E016BF">
      <w:trPr>
        <w:trHeight w:val="850"/>
        <w:jc w:val="right"/>
      </w:trPr>
      <w:tc>
        <w:tcPr>
          <w:tcW w:w="708" w:type="dxa"/>
          <w:vAlign w:val="bottom"/>
        </w:tcPr>
        <w:p w14:paraId="528BC86F" w14:textId="77777777" w:rsidR="00CE08DA" w:rsidRPr="00347E11" w:rsidRDefault="00CE08DA" w:rsidP="00CE08DA">
          <w:pPr>
            <w:pStyle w:val="Sidfot"/>
            <w:spacing w:line="276" w:lineRule="auto"/>
            <w:jc w:val="right"/>
          </w:pPr>
        </w:p>
      </w:tc>
    </w:tr>
  </w:tbl>
  <w:p w14:paraId="0EE6F8F4" w14:textId="77777777" w:rsidR="00CE08DA" w:rsidRPr="005606BC" w:rsidRDefault="00CE08DA" w:rsidP="00CE08D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639F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216D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73B4A8" w14:textId="77777777" w:rsidTr="00C26068">
      <w:trPr>
        <w:trHeight w:val="227"/>
      </w:trPr>
      <w:tc>
        <w:tcPr>
          <w:tcW w:w="4074" w:type="dxa"/>
        </w:tcPr>
        <w:p w14:paraId="42E97F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C6B7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E672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23A8" w14:textId="77777777" w:rsidR="00CE08DA" w:rsidRDefault="00CE08DA" w:rsidP="00CE08DA">
      <w:pPr>
        <w:spacing w:after="0" w:line="240" w:lineRule="auto"/>
      </w:pPr>
      <w:r>
        <w:separator/>
      </w:r>
    </w:p>
  </w:footnote>
  <w:footnote w:type="continuationSeparator" w:id="0">
    <w:p w14:paraId="6FDEAFB6" w14:textId="77777777" w:rsidR="00CE08DA" w:rsidRDefault="00CE08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08DA" w14:paraId="599126C5" w14:textId="77777777" w:rsidTr="00C93EBA">
      <w:trPr>
        <w:trHeight w:val="227"/>
      </w:trPr>
      <w:tc>
        <w:tcPr>
          <w:tcW w:w="5534" w:type="dxa"/>
        </w:tcPr>
        <w:p w14:paraId="0A7A53DA" w14:textId="77777777" w:rsidR="00CE08DA" w:rsidRPr="007D73AB" w:rsidRDefault="00CE08DA">
          <w:pPr>
            <w:pStyle w:val="Sidhuvud"/>
          </w:pPr>
        </w:p>
      </w:tc>
      <w:tc>
        <w:tcPr>
          <w:tcW w:w="3170" w:type="dxa"/>
          <w:vAlign w:val="bottom"/>
        </w:tcPr>
        <w:p w14:paraId="11EF921D" w14:textId="77777777" w:rsidR="00CE08DA" w:rsidRPr="007D73AB" w:rsidRDefault="00CE08DA" w:rsidP="00340DE0">
          <w:pPr>
            <w:pStyle w:val="Sidhuvud"/>
          </w:pPr>
        </w:p>
      </w:tc>
      <w:tc>
        <w:tcPr>
          <w:tcW w:w="1134" w:type="dxa"/>
        </w:tcPr>
        <w:p w14:paraId="2EC513B1" w14:textId="77777777" w:rsidR="00CE08DA" w:rsidRDefault="00CE08DA" w:rsidP="005A703A">
          <w:pPr>
            <w:pStyle w:val="Sidhuvud"/>
          </w:pPr>
        </w:p>
      </w:tc>
    </w:tr>
    <w:tr w:rsidR="00CE08DA" w14:paraId="3E724E7F" w14:textId="77777777" w:rsidTr="00C93EBA">
      <w:trPr>
        <w:trHeight w:val="1928"/>
      </w:trPr>
      <w:tc>
        <w:tcPr>
          <w:tcW w:w="5534" w:type="dxa"/>
        </w:tcPr>
        <w:p w14:paraId="3089399F" w14:textId="77777777" w:rsidR="00CE08DA" w:rsidRPr="00340DE0" w:rsidRDefault="00CE08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FF9511" wp14:editId="5E06AA8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744B60" w14:textId="77777777" w:rsidR="00CE08DA" w:rsidRPr="00710A6C" w:rsidRDefault="00CE08DA" w:rsidP="00EE3C0F">
          <w:pPr>
            <w:pStyle w:val="Sidhuvud"/>
            <w:rPr>
              <w:b/>
            </w:rPr>
          </w:pPr>
        </w:p>
        <w:p w14:paraId="577C67B5" w14:textId="77777777" w:rsidR="00CE08DA" w:rsidRDefault="00CE08DA" w:rsidP="00EE3C0F">
          <w:pPr>
            <w:pStyle w:val="Sidhuvud"/>
          </w:pPr>
        </w:p>
        <w:p w14:paraId="5AA36FAE" w14:textId="77777777" w:rsidR="00CE08DA" w:rsidRDefault="00CE08DA" w:rsidP="00EE3C0F">
          <w:pPr>
            <w:pStyle w:val="Sidhuvud"/>
          </w:pPr>
        </w:p>
        <w:p w14:paraId="4B0059C0" w14:textId="77777777" w:rsidR="00CE08DA" w:rsidRDefault="00CE08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1BC42EA56F4061B05B0839D67C980D"/>
            </w:placeholder>
            <w:dataBinding w:prefixMappings="xmlns:ns0='http://lp/documentinfo/RK' " w:xpath="/ns0:DocumentInfo[1]/ns0:BaseInfo[1]/ns0:Dnr[1]" w:storeItemID="{07E21C3C-24E9-4318-8E56-00D1C3B56AA5}"/>
            <w:text/>
          </w:sdtPr>
          <w:sdtEndPr/>
          <w:sdtContent>
            <w:p w14:paraId="677FF809" w14:textId="77777777" w:rsidR="00CE08DA" w:rsidRDefault="00CE08DA" w:rsidP="00EE3C0F">
              <w:pPr>
                <w:pStyle w:val="Sidhuvud"/>
              </w:pPr>
              <w:r>
                <w:t>Ju2020/03137/POL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3827DCE84C4C8C83DF1B6F394D7C07"/>
            </w:placeholder>
            <w:showingPlcHdr/>
            <w:dataBinding w:prefixMappings="xmlns:ns0='http://lp/documentinfo/RK' " w:xpath="/ns0:DocumentInfo[1]/ns0:BaseInfo[1]/ns0:DocNumber[1]" w:storeItemID="{07E21C3C-24E9-4318-8E56-00D1C3B56AA5}"/>
            <w:text/>
          </w:sdtPr>
          <w:sdtEndPr/>
          <w:sdtContent>
            <w:p w14:paraId="335B5094" w14:textId="77777777" w:rsidR="00CE08DA" w:rsidRDefault="00CE08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2F1967" w14:textId="77777777" w:rsidR="00CE08DA" w:rsidRDefault="00CE08DA" w:rsidP="00EE3C0F">
          <w:pPr>
            <w:pStyle w:val="Sidhuvud"/>
          </w:pPr>
        </w:p>
      </w:tc>
      <w:tc>
        <w:tcPr>
          <w:tcW w:w="1134" w:type="dxa"/>
        </w:tcPr>
        <w:p w14:paraId="16EE63E1" w14:textId="77777777" w:rsidR="00CE08DA" w:rsidRDefault="00CE08DA" w:rsidP="0094502D">
          <w:pPr>
            <w:pStyle w:val="Sidhuvud"/>
          </w:pPr>
        </w:p>
        <w:p w14:paraId="527A71F3" w14:textId="77777777" w:rsidR="00CE08DA" w:rsidRPr="0094502D" w:rsidRDefault="00CE08DA" w:rsidP="00EC71A6">
          <w:pPr>
            <w:pStyle w:val="Sidhuvud"/>
          </w:pPr>
        </w:p>
      </w:tc>
    </w:tr>
    <w:tr w:rsidR="00CE08DA" w14:paraId="7B2BF0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38932038E5451FB672B68DCE88D0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3A2219" w14:textId="77777777" w:rsidR="00CE08DA" w:rsidRPr="00CE08DA" w:rsidRDefault="00CE08DA" w:rsidP="00340DE0">
              <w:pPr>
                <w:pStyle w:val="Sidhuvud"/>
                <w:rPr>
                  <w:b/>
                </w:rPr>
              </w:pPr>
              <w:r w:rsidRPr="00CE08DA">
                <w:rPr>
                  <w:b/>
                </w:rPr>
                <w:t>Justitiedepartementet</w:t>
              </w:r>
            </w:p>
            <w:p w14:paraId="4B3AE941" w14:textId="77777777" w:rsidR="00CE08DA" w:rsidRPr="00340DE0" w:rsidRDefault="00CE08DA" w:rsidP="00340DE0">
              <w:pPr>
                <w:pStyle w:val="Sidhuvud"/>
              </w:pPr>
              <w:r w:rsidRPr="00CE08D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AB6F170C224C79919323A8D98F406B"/>
          </w:placeholder>
          <w:dataBinding w:prefixMappings="xmlns:ns0='http://lp/documentinfo/RK' " w:xpath="/ns0:DocumentInfo[1]/ns0:BaseInfo[1]/ns0:Recipient[1]" w:storeItemID="{07E21C3C-24E9-4318-8E56-00D1C3B56AA5}"/>
          <w:text w:multiLine="1"/>
        </w:sdtPr>
        <w:sdtEndPr/>
        <w:sdtContent>
          <w:tc>
            <w:tcPr>
              <w:tcW w:w="3170" w:type="dxa"/>
            </w:tcPr>
            <w:p w14:paraId="2E134A17" w14:textId="77777777" w:rsidR="00CE08DA" w:rsidRDefault="00CE08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0E2847" w14:textId="77777777" w:rsidR="00CE08DA" w:rsidRDefault="00CE08DA" w:rsidP="003E6020">
          <w:pPr>
            <w:pStyle w:val="Sidhuvud"/>
          </w:pPr>
        </w:p>
      </w:tc>
    </w:tr>
  </w:tbl>
  <w:p w14:paraId="5FA50E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D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C49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E1B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6D72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067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338A"/>
    <w:rsid w:val="005606BC"/>
    <w:rsid w:val="00563E73"/>
    <w:rsid w:val="00565792"/>
    <w:rsid w:val="00567799"/>
    <w:rsid w:val="00571A0B"/>
    <w:rsid w:val="00573DFD"/>
    <w:rsid w:val="005747D0"/>
    <w:rsid w:val="00577BDC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022"/>
    <w:rsid w:val="00704DD4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4B5A"/>
    <w:rsid w:val="007E5516"/>
    <w:rsid w:val="007E7EE2"/>
    <w:rsid w:val="007F06CA"/>
    <w:rsid w:val="0080228F"/>
    <w:rsid w:val="00804C1B"/>
    <w:rsid w:val="00805BEC"/>
    <w:rsid w:val="008178E6"/>
    <w:rsid w:val="0082249C"/>
    <w:rsid w:val="00830B7B"/>
    <w:rsid w:val="00832661"/>
    <w:rsid w:val="008349AA"/>
    <w:rsid w:val="008375D5"/>
    <w:rsid w:val="00841486"/>
    <w:rsid w:val="0084160C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C09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CD3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598"/>
    <w:rsid w:val="00CD37F1"/>
    <w:rsid w:val="00CD6169"/>
    <w:rsid w:val="00CD6D76"/>
    <w:rsid w:val="00CE08DA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2F1E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C8F8E6"/>
  <w15:docId w15:val="{A78C5707-F21C-4E23-A96A-FE02ED44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E08DA"/>
  </w:style>
  <w:style w:type="paragraph" w:styleId="Rubrik1">
    <w:name w:val="heading 1"/>
    <w:basedOn w:val="Brdtext"/>
    <w:next w:val="Brdtext"/>
    <w:link w:val="Rubrik1Char"/>
    <w:uiPriority w:val="1"/>
    <w:qFormat/>
    <w:rsid w:val="00CE08D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E08D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E08D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E08D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E08D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E08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E08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E08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E08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E08D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E08DA"/>
  </w:style>
  <w:style w:type="paragraph" w:styleId="Brdtextmedindrag">
    <w:name w:val="Body Text Indent"/>
    <w:basedOn w:val="Normal"/>
    <w:link w:val="BrdtextmedindragChar"/>
    <w:qFormat/>
    <w:rsid w:val="00CE08D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E08DA"/>
  </w:style>
  <w:style w:type="character" w:customStyle="1" w:styleId="Rubrik1Char">
    <w:name w:val="Rubrik 1 Char"/>
    <w:basedOn w:val="Standardstycketeckensnitt"/>
    <w:link w:val="Rubrik1"/>
    <w:uiPriority w:val="1"/>
    <w:rsid w:val="00CE08D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E08D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E08D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E08D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E08D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E08D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E08D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E08D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E08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E08D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E08D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E08D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E08DA"/>
  </w:style>
  <w:style w:type="paragraph" w:styleId="Beskrivning">
    <w:name w:val="caption"/>
    <w:basedOn w:val="Bildtext"/>
    <w:next w:val="Normal"/>
    <w:uiPriority w:val="35"/>
    <w:semiHidden/>
    <w:qFormat/>
    <w:rsid w:val="00CE08D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E08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E08D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E08DA"/>
  </w:style>
  <w:style w:type="paragraph" w:styleId="Sidhuvud">
    <w:name w:val="header"/>
    <w:basedOn w:val="Normal"/>
    <w:link w:val="SidhuvudChar"/>
    <w:uiPriority w:val="99"/>
    <w:rsid w:val="00CE08D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E08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E08D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E08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E08D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E08D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E08D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E08D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E08D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E08D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E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E08D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08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08D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E08D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E08D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E08D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E08D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E08D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E08DA"/>
    <w:pPr>
      <w:numPr>
        <w:numId w:val="34"/>
      </w:numPr>
    </w:pPr>
  </w:style>
  <w:style w:type="numbering" w:customStyle="1" w:styleId="RKPunktlista">
    <w:name w:val="RK Punktlista"/>
    <w:uiPriority w:val="99"/>
    <w:rsid w:val="00CE08D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E08DA"/>
    <w:pPr>
      <w:numPr>
        <w:ilvl w:val="1"/>
      </w:numPr>
    </w:pPr>
  </w:style>
  <w:style w:type="numbering" w:customStyle="1" w:styleId="Strecklistan">
    <w:name w:val="Strecklistan"/>
    <w:uiPriority w:val="99"/>
    <w:rsid w:val="00CE08D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E08D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E08D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E08D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E08D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E08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E08D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E08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E08D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E08D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E08D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E08DA"/>
  </w:style>
  <w:style w:type="character" w:styleId="AnvndHyperlnk">
    <w:name w:val="FollowedHyperlink"/>
    <w:basedOn w:val="Standardstycketeckensnitt"/>
    <w:uiPriority w:val="99"/>
    <w:semiHidden/>
    <w:unhideWhenUsed/>
    <w:rsid w:val="00CE08D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E08D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E08DA"/>
  </w:style>
  <w:style w:type="paragraph" w:styleId="Avsndaradress-brev">
    <w:name w:val="envelope return"/>
    <w:basedOn w:val="Normal"/>
    <w:uiPriority w:val="99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08D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E08D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E08D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E08D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E08DA"/>
  </w:style>
  <w:style w:type="paragraph" w:styleId="Brdtext3">
    <w:name w:val="Body Text 3"/>
    <w:basedOn w:val="Normal"/>
    <w:link w:val="Brdtext3Char"/>
    <w:uiPriority w:val="99"/>
    <w:semiHidden/>
    <w:unhideWhenUsed/>
    <w:rsid w:val="00CE08D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E08D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E08D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E08D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E08D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E08D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E08D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E08D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E08D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E08D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E08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E08D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E08D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E08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E08DA"/>
  </w:style>
  <w:style w:type="character" w:customStyle="1" w:styleId="DatumChar">
    <w:name w:val="Datum Char"/>
    <w:basedOn w:val="Standardstycketeckensnitt"/>
    <w:link w:val="Datum"/>
    <w:uiPriority w:val="99"/>
    <w:semiHidden/>
    <w:rsid w:val="00CE08DA"/>
  </w:style>
  <w:style w:type="character" w:styleId="Diskretbetoning">
    <w:name w:val="Subtle Emphasis"/>
    <w:basedOn w:val="Standardstycketeckensnitt"/>
    <w:uiPriority w:val="19"/>
    <w:semiHidden/>
    <w:qFormat/>
    <w:rsid w:val="00CE08D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E08D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E08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E08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E08D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E08D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E08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E08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E08D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E08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E08D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E08DA"/>
  </w:style>
  <w:style w:type="paragraph" w:styleId="Figurfrteckning">
    <w:name w:val="table of figures"/>
    <w:basedOn w:val="Normal"/>
    <w:next w:val="Normal"/>
    <w:uiPriority w:val="99"/>
    <w:semiHidden/>
    <w:unhideWhenUsed/>
    <w:rsid w:val="00CE08D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E08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E08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E08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E08D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E08D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E08D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E08D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E08D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E08D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E08D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E08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E08D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E08D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E08D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E08D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E08D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08D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E08D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E08D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E08D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E08D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08DA"/>
  </w:style>
  <w:style w:type="paragraph" w:styleId="Innehll4">
    <w:name w:val="toc 4"/>
    <w:basedOn w:val="Normal"/>
    <w:next w:val="Normal"/>
    <w:autoRedefine/>
    <w:uiPriority w:val="39"/>
    <w:semiHidden/>
    <w:unhideWhenUsed/>
    <w:rsid w:val="00CE08D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E08D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E08D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E08D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E08D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E08D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E08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08D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E08D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08D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08D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E08D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E08D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E08D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E08D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E08D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E08D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E08D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E08D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E08D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E08D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E08D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E08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E08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E08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E08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E08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E08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E08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E08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E08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E08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E08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E08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E08DA"/>
  </w:style>
  <w:style w:type="table" w:styleId="Ljuslista">
    <w:name w:val="Light List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E08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E08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E08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E08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E08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E08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E08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E0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E08D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E0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E08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E08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E08D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E08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E08D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E08D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E08D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E08D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E08D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E08D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E08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08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08D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E08D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E08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E08D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E08D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E08D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08D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08D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08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08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E08D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E08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E08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E08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E08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E08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E08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E08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E0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E08D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E08D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E08D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E08D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E08D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E08D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E08D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E08DA"/>
  </w:style>
  <w:style w:type="character" w:styleId="Slutnotsreferens">
    <w:name w:val="endnote reference"/>
    <w:basedOn w:val="Standardstycketeckensnitt"/>
    <w:uiPriority w:val="99"/>
    <w:semiHidden/>
    <w:unhideWhenUsed/>
    <w:rsid w:val="00CE08D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E08D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E08D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E08D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E08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E08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E08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E08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E08D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E08D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E08D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E08D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E08D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E08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E08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E08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E08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E08D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E08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E08D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E08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E08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E08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E08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E08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E08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E08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E08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E08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E08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E08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E08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E08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E08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E08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E08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E08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E08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E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E08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E08D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E08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E08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E08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1BC42EA56F4061B05B0839D67C9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E6FFD-0B62-4122-AF15-A1D2E113497E}"/>
      </w:docPartPr>
      <w:docPartBody>
        <w:p w:rsidR="00E1637F" w:rsidRDefault="009F6E0E" w:rsidP="009F6E0E">
          <w:pPr>
            <w:pStyle w:val="DD1BC42EA56F4061B05B0839D67C98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3827DCE84C4C8C83DF1B6F394D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1F51-99C5-48D6-AD3F-FD03F57E59B7}"/>
      </w:docPartPr>
      <w:docPartBody>
        <w:p w:rsidR="00E1637F" w:rsidRDefault="009F6E0E" w:rsidP="009F6E0E">
          <w:pPr>
            <w:pStyle w:val="AD3827DCE84C4C8C83DF1B6F394D7C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8932038E5451FB672B68DCE88D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5A22-5E34-445D-B6E6-0684AF00D8C8}"/>
      </w:docPartPr>
      <w:docPartBody>
        <w:p w:rsidR="00E1637F" w:rsidRDefault="009F6E0E" w:rsidP="009F6E0E">
          <w:pPr>
            <w:pStyle w:val="D938932038E5451FB672B68DCE88D0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B6F170C224C79919323A8D98F4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3561C-D5D3-47B0-9D3B-C6331B96C496}"/>
      </w:docPartPr>
      <w:docPartBody>
        <w:p w:rsidR="00E1637F" w:rsidRDefault="009F6E0E" w:rsidP="009F6E0E">
          <w:pPr>
            <w:pStyle w:val="9EAB6F170C224C79919323A8D98F40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A805CD7572410D9108EB463215B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CC1C7-730E-49D7-83A5-E7E836C20E33}"/>
      </w:docPartPr>
      <w:docPartBody>
        <w:p w:rsidR="00E1637F" w:rsidRDefault="009F6E0E" w:rsidP="009F6E0E">
          <w:pPr>
            <w:pStyle w:val="E8A805CD7572410D9108EB463215BF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0E"/>
    <w:rsid w:val="009F6E0E"/>
    <w:rsid w:val="00E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983AFC99F0458EBA3BE84C69733E51">
    <w:name w:val="F4983AFC99F0458EBA3BE84C69733E51"/>
    <w:rsid w:val="009F6E0E"/>
  </w:style>
  <w:style w:type="character" w:styleId="Platshllartext">
    <w:name w:val="Placeholder Text"/>
    <w:basedOn w:val="Standardstycketeckensnitt"/>
    <w:uiPriority w:val="99"/>
    <w:semiHidden/>
    <w:rsid w:val="009F6E0E"/>
    <w:rPr>
      <w:noProof w:val="0"/>
      <w:color w:val="808080"/>
    </w:rPr>
  </w:style>
  <w:style w:type="paragraph" w:customStyle="1" w:styleId="6B5DE10B3CC64B238EC54DBF8D0EBEBA">
    <w:name w:val="6B5DE10B3CC64B238EC54DBF8D0EBEBA"/>
    <w:rsid w:val="009F6E0E"/>
  </w:style>
  <w:style w:type="paragraph" w:customStyle="1" w:styleId="0FCFF49D7A244261BBDDA0F72CD5E43A">
    <w:name w:val="0FCFF49D7A244261BBDDA0F72CD5E43A"/>
    <w:rsid w:val="009F6E0E"/>
  </w:style>
  <w:style w:type="paragraph" w:customStyle="1" w:styleId="C33D46B03C2048D69108803FA2FBC5FD">
    <w:name w:val="C33D46B03C2048D69108803FA2FBC5FD"/>
    <w:rsid w:val="009F6E0E"/>
  </w:style>
  <w:style w:type="paragraph" w:customStyle="1" w:styleId="DD1BC42EA56F4061B05B0839D67C980D">
    <w:name w:val="DD1BC42EA56F4061B05B0839D67C980D"/>
    <w:rsid w:val="009F6E0E"/>
  </w:style>
  <w:style w:type="paragraph" w:customStyle="1" w:styleId="AD3827DCE84C4C8C83DF1B6F394D7C07">
    <w:name w:val="AD3827DCE84C4C8C83DF1B6F394D7C07"/>
    <w:rsid w:val="009F6E0E"/>
  </w:style>
  <w:style w:type="paragraph" w:customStyle="1" w:styleId="2B25DA3428754DC6BFB93C7C6D5EA0F9">
    <w:name w:val="2B25DA3428754DC6BFB93C7C6D5EA0F9"/>
    <w:rsid w:val="009F6E0E"/>
  </w:style>
  <w:style w:type="paragraph" w:customStyle="1" w:styleId="A1D56AA6409441319EB120E42A9BD6BD">
    <w:name w:val="A1D56AA6409441319EB120E42A9BD6BD"/>
    <w:rsid w:val="009F6E0E"/>
  </w:style>
  <w:style w:type="paragraph" w:customStyle="1" w:styleId="ADD9D7B9B693496293FC0F81D151C3B6">
    <w:name w:val="ADD9D7B9B693496293FC0F81D151C3B6"/>
    <w:rsid w:val="009F6E0E"/>
  </w:style>
  <w:style w:type="paragraph" w:customStyle="1" w:styleId="D938932038E5451FB672B68DCE88D07B">
    <w:name w:val="D938932038E5451FB672B68DCE88D07B"/>
    <w:rsid w:val="009F6E0E"/>
  </w:style>
  <w:style w:type="paragraph" w:customStyle="1" w:styleId="9EAB6F170C224C79919323A8D98F406B">
    <w:name w:val="9EAB6F170C224C79919323A8D98F406B"/>
    <w:rsid w:val="009F6E0E"/>
  </w:style>
  <w:style w:type="paragraph" w:customStyle="1" w:styleId="AD3827DCE84C4C8C83DF1B6F394D7C071">
    <w:name w:val="AD3827DCE84C4C8C83DF1B6F394D7C071"/>
    <w:rsid w:val="009F6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38932038E5451FB672B68DCE88D07B1">
    <w:name w:val="D938932038E5451FB672B68DCE88D07B1"/>
    <w:rsid w:val="009F6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8DED747B5740FA80CF6F4EE6ECDD82">
    <w:name w:val="508DED747B5740FA80CF6F4EE6ECDD82"/>
    <w:rsid w:val="009F6E0E"/>
  </w:style>
  <w:style w:type="paragraph" w:customStyle="1" w:styleId="416780E01E0B4C18993CDC9EB9C1BF30">
    <w:name w:val="416780E01E0B4C18993CDC9EB9C1BF30"/>
    <w:rsid w:val="009F6E0E"/>
  </w:style>
  <w:style w:type="paragraph" w:customStyle="1" w:styleId="29C95677F5994CC4B613B126F1EB4B80">
    <w:name w:val="29C95677F5994CC4B613B126F1EB4B80"/>
    <w:rsid w:val="009F6E0E"/>
  </w:style>
  <w:style w:type="paragraph" w:customStyle="1" w:styleId="1FDABFFCF990412F975CAF80C172279D">
    <w:name w:val="1FDABFFCF990412F975CAF80C172279D"/>
    <w:rsid w:val="009F6E0E"/>
  </w:style>
  <w:style w:type="paragraph" w:customStyle="1" w:styleId="69B702B663AB48DD98995E018E79B2E3">
    <w:name w:val="69B702B663AB48DD98995E018E79B2E3"/>
    <w:rsid w:val="009F6E0E"/>
  </w:style>
  <w:style w:type="paragraph" w:customStyle="1" w:styleId="E8A805CD7572410D9108EB463215BFE1">
    <w:name w:val="E8A805CD7572410D9108EB463215BFE1"/>
    <w:rsid w:val="009F6E0E"/>
  </w:style>
  <w:style w:type="paragraph" w:customStyle="1" w:styleId="695D9A822714432FB547E9B3D7F22DBE">
    <w:name w:val="695D9A822714432FB547E9B3D7F22DBE"/>
    <w:rsid w:val="009F6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2020-09-09T00:00:00</HeaderDate>
    <Office/>
    <Dnr>Ju2020/03137/POL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84608df3-5338-4f1a-82dd-098db8884f80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2020-09-09T00:00:00</HeaderDate>
    <Office/>
    <Dnr>Ju2020/03137/POL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5TRAFZNYHMRX-439799386-32424</_dlc_DocId>
    <_dlc_DocIdUrl xmlns="f6ce49d9-61d1-442a-b604-4b3d1652d61e">
      <Url>https://dhs.sp.regeringskansliet.se/yta/ju-a/_layouts/15/DocIdRedir.aspx?ID=5TRAFZNYHMRX-439799386-32424</Url>
      <Description>5TRAFZNYHMRX-439799386-32424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3A29-0DC8-4687-BDED-51EFD247DD50}"/>
</file>

<file path=customXml/itemProps2.xml><?xml version="1.0" encoding="utf-8"?>
<ds:datastoreItem xmlns:ds="http://schemas.openxmlformats.org/officeDocument/2006/customXml" ds:itemID="{07E21C3C-24E9-4318-8E56-00D1C3B56AA5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07E21C3C-24E9-4318-8E56-00D1C3B56AA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f6ce49d9-61d1-442a-b604-4b3d1652d61e"/>
    <ds:schemaRef ds:uri="4e9c2f0c-7bf8-49af-8356-cbf363fc78a7"/>
    <ds:schemaRef ds:uri="http://purl.org/dc/terms/"/>
    <ds:schemaRef ds:uri="18f3d968-6251-40b0-9f11-012b293496c2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BE34617E-A231-427B-8335-05CC62E91C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2096 Felaktigt utnyttjande av svenska bidragssystem i andra länder.docx</dc:title>
  <dc:subject/>
  <dc:creator>Ricardo Valenzuela</dc:creator>
  <cp:keywords/>
  <dc:description/>
  <cp:lastModifiedBy>Ricardo Valenzuela</cp:lastModifiedBy>
  <cp:revision>10</cp:revision>
  <dcterms:created xsi:type="dcterms:W3CDTF">2020-09-03T10:36:00Z</dcterms:created>
  <dcterms:modified xsi:type="dcterms:W3CDTF">2020-09-04T11:03:00Z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bcde8ba6-8ec7-4240-910f-88d08b61b477</vt:lpwstr>
  </property>
</Properties>
</file>