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3FA8" w:rsidTr="007E3FA8">
        <w:tc>
          <w:tcPr>
            <w:tcW w:w="5471" w:type="dxa"/>
          </w:tcPr>
          <w:p w:rsidR="007E3FA8" w:rsidRDefault="007A42BE" w:rsidP="007E3FA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E3FA8" w:rsidRDefault="007A42BE" w:rsidP="007E3FA8">
            <w:pPr>
              <w:pStyle w:val="RSKRbeteckning"/>
            </w:pPr>
            <w:r>
              <w:t>2021/22</w:t>
            </w:r>
            <w:r w:rsidR="007E3FA8">
              <w:t>:</w:t>
            </w:r>
            <w:r>
              <w:t>323</w:t>
            </w:r>
          </w:p>
        </w:tc>
        <w:tc>
          <w:tcPr>
            <w:tcW w:w="2551" w:type="dxa"/>
          </w:tcPr>
          <w:p w:rsidR="007E3FA8" w:rsidRDefault="007E3FA8" w:rsidP="007E3FA8">
            <w:pPr>
              <w:jc w:val="right"/>
            </w:pPr>
          </w:p>
        </w:tc>
      </w:tr>
      <w:tr w:rsidR="007E3FA8" w:rsidRPr="007E3FA8" w:rsidTr="007E3FA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E3FA8" w:rsidRPr="007E3FA8" w:rsidRDefault="007E3FA8" w:rsidP="007E3FA8">
            <w:pPr>
              <w:rPr>
                <w:sz w:val="10"/>
              </w:rPr>
            </w:pPr>
          </w:p>
        </w:tc>
      </w:tr>
    </w:tbl>
    <w:p w:rsidR="005E6CE0" w:rsidRDefault="005E6CE0" w:rsidP="007E3FA8"/>
    <w:p w:rsidR="007E3FA8" w:rsidRDefault="007A42BE" w:rsidP="007E3FA8">
      <w:pPr>
        <w:pStyle w:val="Mottagare1"/>
      </w:pPr>
      <w:r>
        <w:t>Regeringen</w:t>
      </w:r>
    </w:p>
    <w:p w:rsidR="007E3FA8" w:rsidRDefault="007A42BE" w:rsidP="007E3FA8">
      <w:pPr>
        <w:pStyle w:val="Mottagare2"/>
      </w:pPr>
      <w:r>
        <w:rPr>
          <w:noProof/>
        </w:rPr>
        <w:t>Justitiedepartementet</w:t>
      </w:r>
    </w:p>
    <w:p w:rsidR="007E3FA8" w:rsidRDefault="007E3FA8" w:rsidP="007E3FA8">
      <w:r>
        <w:t xml:space="preserve">Med överlämnande av </w:t>
      </w:r>
      <w:r w:rsidR="007A42BE">
        <w:t>justitieutskottet</w:t>
      </w:r>
      <w:r>
        <w:t xml:space="preserve">s betänkande </w:t>
      </w:r>
      <w:r w:rsidR="007A42BE">
        <w:t>2021/22</w:t>
      </w:r>
      <w:r>
        <w:t>:</w:t>
      </w:r>
      <w:r w:rsidR="007A42BE">
        <w:t>JuU30</w:t>
      </w:r>
      <w:r>
        <w:t xml:space="preserve"> </w:t>
      </w:r>
      <w:r w:rsidR="007A42BE">
        <w:t>Nytt regelverk för kvalificerade säkerhetsärenden</w:t>
      </w:r>
      <w:r>
        <w:t xml:space="preserve"> får jag anmäla att riksdagen denna dag</w:t>
      </w:r>
      <w:r w:rsidR="009A0127">
        <w:t xml:space="preserve"> dels bifallit reservation 5 under punkt 5, reservation 10 under punkt 8, reservation 11 under punkt 9, reservation 12 under punkt 10 samt reservation 13 under punkt 11, dels i övrigt</w:t>
      </w:r>
      <w:r>
        <w:t xml:space="preserve"> bifallit utskottets förslag till riksdagsbeslut.</w:t>
      </w:r>
    </w:p>
    <w:p w:rsidR="007E3FA8" w:rsidRDefault="007E3FA8" w:rsidP="007E3FA8">
      <w:pPr>
        <w:pStyle w:val="Stockholm"/>
      </w:pPr>
      <w:r>
        <w:t xml:space="preserve">Stockholm </w:t>
      </w:r>
      <w:r w:rsidR="007A42BE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3FA8" w:rsidTr="007E3FA8">
        <w:tc>
          <w:tcPr>
            <w:tcW w:w="3628" w:type="dxa"/>
          </w:tcPr>
          <w:p w:rsidR="007E3FA8" w:rsidRDefault="007A42BE" w:rsidP="007E3FA8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E3FA8" w:rsidRDefault="007A42BE" w:rsidP="007E3FA8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7E3FA8" w:rsidRPr="007E3FA8" w:rsidRDefault="007E3FA8" w:rsidP="007E3FA8"/>
    <w:sectPr w:rsidR="007E3FA8" w:rsidRPr="007E3FA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FA8" w:rsidRDefault="007E3FA8" w:rsidP="002C3923">
      <w:r>
        <w:separator/>
      </w:r>
    </w:p>
  </w:endnote>
  <w:endnote w:type="continuationSeparator" w:id="0">
    <w:p w:rsidR="007E3FA8" w:rsidRDefault="007E3FA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FA8" w:rsidRDefault="007E3FA8" w:rsidP="002C3923">
      <w:r>
        <w:separator/>
      </w:r>
    </w:p>
  </w:footnote>
  <w:footnote w:type="continuationSeparator" w:id="0">
    <w:p w:rsidR="007E3FA8" w:rsidRDefault="007E3FA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569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2BE"/>
    <w:rsid w:val="007C4893"/>
    <w:rsid w:val="007D1F51"/>
    <w:rsid w:val="007E3FA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012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667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65E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2392162-3E76-4788-B0F6-6C10E566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7CF6C95-614F-474D-955F-B05AAEE4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447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2022-05-31T11:55:00Z</dcterms:created>
  <dcterms:modified xsi:type="dcterms:W3CDTF">2022-05-31T11:55:00Z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323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30</vt:lpwstr>
  </property>
  <property fmtid="{D5CDD505-2E9C-101B-9397-08002B2CF9AE}" pid="18" name="RefRubrik">
    <vt:lpwstr>Nytt regelverk för kvalificerade säkerhetsärenden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