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4A68F2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A525A8" w:rsidRPr="004A68F2" w:rsidRDefault="00A525A8">
            <w:pPr>
              <w:pStyle w:val="HuvudRubrik"/>
            </w:pPr>
            <w:r w:rsidRPr="004A68F2">
              <w:t>Konstitutionsutskottets betänkande</w:t>
            </w:r>
          </w:p>
          <w:p w:rsidR="00A525A8" w:rsidRPr="004A68F2" w:rsidRDefault="00A525A8">
            <w:pPr>
              <w:pStyle w:val="HuvudRubrikRad2"/>
            </w:pPr>
            <w:bookmarkStart w:id="0" w:name="BetänkandeNr"/>
            <w:bookmarkEnd w:id="0"/>
            <w:r w:rsidRPr="004A68F2">
              <w:t>2002/03:KU3</w:t>
            </w:r>
          </w:p>
        </w:tc>
        <w:tc>
          <w:tcPr>
            <w:tcW w:w="1418" w:type="dxa"/>
            <w:tcBorders>
              <w:bottom w:val="nil"/>
            </w:tcBorders>
          </w:tcPr>
          <w:p w:rsidR="00A525A8" w:rsidRPr="004A68F2" w:rsidRDefault="004A68F2">
            <w:pPr>
              <w:spacing w:line="230" w:lineRule="auto"/>
              <w:jc w:val="center"/>
            </w:pPr>
            <w:r w:rsidRPr="004A68F2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5A8" w:rsidRPr="004A68F2" w:rsidRDefault="00A525A8">
            <w:pPr>
              <w:pStyle w:val="Normaltindrag"/>
              <w:jc w:val="center"/>
            </w:pPr>
          </w:p>
          <w:p w:rsidR="00A525A8" w:rsidRPr="004A68F2" w:rsidRDefault="00A525A8">
            <w:pPr>
              <w:pStyle w:val="StatusSida1"/>
            </w:pPr>
          </w:p>
          <w:p w:rsidR="00A525A8" w:rsidRPr="004A68F2" w:rsidRDefault="00A525A8">
            <w:pPr>
              <w:pStyle w:val="UtskriftsdatumSida1"/>
              <w:framePr w:wrap="around"/>
            </w:pPr>
          </w:p>
        </w:tc>
      </w:tr>
      <w:tr w:rsidR="00000000" w:rsidRPr="004A6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A525A8" w:rsidRPr="004A68F2" w:rsidRDefault="00A525A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4A68F2">
              <w:rPr>
                <w:noProof w:val="0"/>
              </w:rPr>
              <w:t>Riksdagen inför 2000-talet (vilande grundlagsbeslut)</w:t>
            </w:r>
          </w:p>
        </w:tc>
        <w:tc>
          <w:tcPr>
            <w:tcW w:w="1418" w:type="dxa"/>
            <w:tcBorders>
              <w:bottom w:val="nil"/>
            </w:tcBorders>
          </w:tcPr>
          <w:p w:rsidR="00A525A8" w:rsidRPr="004A68F2" w:rsidRDefault="00A525A8"/>
        </w:tc>
      </w:tr>
      <w:tr w:rsidR="00000000" w:rsidRPr="004A68F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A525A8" w:rsidRPr="004A68F2" w:rsidRDefault="00A525A8"/>
        </w:tc>
        <w:tc>
          <w:tcPr>
            <w:tcW w:w="3012" w:type="dxa"/>
          </w:tcPr>
          <w:p w:rsidR="00A525A8" w:rsidRPr="004A68F2" w:rsidRDefault="00A525A8"/>
        </w:tc>
        <w:tc>
          <w:tcPr>
            <w:tcW w:w="1418" w:type="dxa"/>
          </w:tcPr>
          <w:p w:rsidR="00A525A8" w:rsidRPr="004A68F2" w:rsidRDefault="00A525A8"/>
        </w:tc>
      </w:tr>
    </w:tbl>
    <w:p w:rsidR="00A525A8" w:rsidRPr="004A68F2" w:rsidRDefault="00A525A8"/>
    <w:p w:rsidR="00A525A8" w:rsidRPr="004A68F2" w:rsidRDefault="00A525A8">
      <w:pPr>
        <w:pStyle w:val="Rubrik1"/>
        <w:spacing w:after="180"/>
        <w:rPr>
          <w:noProof w:val="0"/>
        </w:rPr>
      </w:pPr>
      <w:bookmarkStart w:id="2" w:name="_Toc23825339"/>
      <w:r w:rsidRPr="004A68F2">
        <w:rPr>
          <w:noProof w:val="0"/>
        </w:rPr>
        <w:t>Sammanfattning</w:t>
      </w:r>
      <w:bookmarkEnd w:id="2"/>
    </w:p>
    <w:p w:rsidR="00A525A8" w:rsidRPr="004A68F2" w:rsidRDefault="00A525A8">
      <w:bookmarkStart w:id="3" w:name="TextStart"/>
      <w:bookmarkEnd w:id="3"/>
      <w:r w:rsidRPr="004A68F2">
        <w:t>I betänkandet anmäls för slutligt beslut ett vilande beslut om ändring i rege</w:t>
      </w:r>
      <w:r w:rsidRPr="004A68F2">
        <w:t>r</w:t>
      </w:r>
      <w:r w:rsidRPr="004A68F2">
        <w:t xml:space="preserve">ingsformen. Det vilande förslaget innebär att det i regeringsformens 9 kap. om finansmakten införs en hänvisning till att ytterligare bestämmelser finns i riksdagsordningen och särskild lag. Utskottet tillstyrker att riksdagen slutligt antar förslaget. </w:t>
      </w:r>
    </w:p>
    <w:p w:rsidR="00A525A8" w:rsidRPr="004A68F2" w:rsidRDefault="00A525A8">
      <w:pPr>
        <w:pStyle w:val="Normaltindrag"/>
        <w:sectPr w:rsidR="00000000" w:rsidRPr="004A6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525A8" w:rsidRPr="004A68F2" w:rsidRDefault="00A525A8">
      <w:pPr>
        <w:pStyle w:val="Rubrik1"/>
        <w:rPr>
          <w:noProof w:val="0"/>
        </w:rPr>
      </w:pPr>
      <w:bookmarkStart w:id="4" w:name="_Toc23825340"/>
      <w:r w:rsidRPr="004A68F2">
        <w:rPr>
          <w:noProof w:val="0"/>
        </w:rPr>
        <w:lastRenderedPageBreak/>
        <w:t>Innehållsförteckning</w:t>
      </w:r>
      <w:bookmarkEnd w:id="4"/>
    </w:p>
    <w:p w:rsidR="00A525A8" w:rsidRPr="004A68F2" w:rsidRDefault="00A525A8">
      <w:pPr>
        <w:pStyle w:val="Innehll1"/>
      </w:pPr>
      <w:r w:rsidRPr="004A68F2">
        <w:t>Sammanfattning</w:t>
      </w:r>
      <w:r w:rsidRPr="004A68F2">
        <w:tab/>
        <w:t>1</w:t>
      </w:r>
    </w:p>
    <w:p w:rsidR="00A525A8" w:rsidRPr="004A68F2" w:rsidRDefault="00A525A8">
      <w:pPr>
        <w:pStyle w:val="Innehll1"/>
      </w:pPr>
      <w:r w:rsidRPr="004A68F2">
        <w:t>Innehållsförteckning</w:t>
      </w:r>
      <w:r w:rsidRPr="004A68F2">
        <w:tab/>
        <w:t>2</w:t>
      </w:r>
    </w:p>
    <w:p w:rsidR="00A525A8" w:rsidRPr="004A68F2" w:rsidRDefault="00A525A8">
      <w:pPr>
        <w:pStyle w:val="Innehll1"/>
      </w:pPr>
      <w:r w:rsidRPr="004A68F2">
        <w:t>Utskottets förslag till riksdagsbeslut</w:t>
      </w:r>
      <w:r w:rsidRPr="004A68F2">
        <w:tab/>
        <w:t>3</w:t>
      </w:r>
    </w:p>
    <w:p w:rsidR="00A525A8" w:rsidRPr="004A68F2" w:rsidRDefault="00A525A8">
      <w:pPr>
        <w:pStyle w:val="Innehll1"/>
      </w:pPr>
      <w:r w:rsidRPr="004A68F2">
        <w:t>Redogörelse för ärendet</w:t>
      </w:r>
      <w:r w:rsidRPr="004A68F2">
        <w:tab/>
        <w:t>4</w:t>
      </w:r>
    </w:p>
    <w:p w:rsidR="00A525A8" w:rsidRPr="004A68F2" w:rsidRDefault="00A525A8">
      <w:pPr>
        <w:pStyle w:val="Innehll2"/>
      </w:pPr>
      <w:r w:rsidRPr="004A68F2">
        <w:t>Stiftande av grundlag</w:t>
      </w:r>
      <w:r w:rsidRPr="004A68F2">
        <w:tab/>
        <w:t>4</w:t>
      </w:r>
    </w:p>
    <w:p w:rsidR="00A525A8" w:rsidRPr="004A68F2" w:rsidRDefault="00A525A8">
      <w:pPr>
        <w:pStyle w:val="Innehll2"/>
      </w:pPr>
      <w:r w:rsidRPr="004A68F2">
        <w:t>Vilande beslut</w:t>
      </w:r>
      <w:r w:rsidRPr="004A68F2">
        <w:tab/>
        <w:t>4</w:t>
      </w:r>
    </w:p>
    <w:p w:rsidR="00A525A8" w:rsidRPr="004A68F2" w:rsidRDefault="00A525A8">
      <w:pPr>
        <w:pStyle w:val="Innehll1"/>
      </w:pPr>
      <w:r w:rsidRPr="004A68F2">
        <w:t>Utskottets överväganden</w:t>
      </w:r>
      <w:r w:rsidRPr="004A68F2">
        <w:tab/>
        <w:t>5</w:t>
      </w:r>
    </w:p>
    <w:p w:rsidR="00A525A8" w:rsidRPr="004A68F2" w:rsidRDefault="00A525A8">
      <w:pPr>
        <w:pStyle w:val="Innehll2"/>
      </w:pPr>
      <w:r w:rsidRPr="004A68F2">
        <w:t>Utskottets anmälan och yttrande</w:t>
      </w:r>
      <w:r w:rsidRPr="004A68F2">
        <w:tab/>
        <w:t>5</w:t>
      </w:r>
    </w:p>
    <w:p w:rsidR="00A525A8" w:rsidRPr="004A68F2" w:rsidRDefault="00A525A8">
      <w:pPr>
        <w:pStyle w:val="Innehll1"/>
      </w:pPr>
      <w:r w:rsidRPr="004A68F2">
        <w:t>Bilaga Riksdagsstyrelsens lagförslag</w:t>
      </w:r>
      <w:r w:rsidRPr="004A68F2">
        <w:tab/>
        <w:t>6</w:t>
      </w:r>
    </w:p>
    <w:p w:rsidR="00A525A8" w:rsidRPr="004A68F2" w:rsidRDefault="00A525A8">
      <w:pPr>
        <w:pStyle w:val="Innehll2"/>
      </w:pPr>
      <w:r w:rsidRPr="004A68F2">
        <w:t>Förslag till lag om ändring i regeringsformen</w:t>
      </w:r>
      <w:r w:rsidRPr="004A68F2">
        <w:tab/>
        <w:t>6</w:t>
      </w:r>
    </w:p>
    <w:p w:rsidR="00A525A8" w:rsidRPr="004A68F2" w:rsidRDefault="00A525A8"/>
    <w:p w:rsidR="00A525A8" w:rsidRPr="004A68F2" w:rsidRDefault="00A525A8">
      <w:pPr>
        <w:pStyle w:val="Normaltindrag"/>
        <w:sectPr w:rsidR="00000000" w:rsidRPr="004A68F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525A8" w:rsidRPr="004A68F2" w:rsidRDefault="00A525A8">
      <w:pPr>
        <w:pStyle w:val="Rubrik1"/>
        <w:rPr>
          <w:noProof w:val="0"/>
        </w:rPr>
      </w:pPr>
      <w:bookmarkStart w:id="5" w:name="_Toc23825341"/>
      <w:r w:rsidRPr="004A68F2">
        <w:rPr>
          <w:noProof w:val="0"/>
        </w:rPr>
        <w:t>Utskottets förslag till riksdagsbeslut</w:t>
      </w:r>
      <w:bookmarkEnd w:id="5"/>
    </w:p>
    <w:p w:rsidR="00A525A8" w:rsidRPr="004A68F2" w:rsidRDefault="00A525A8">
      <w:pPr>
        <w:pStyle w:val="Frslagspunkt"/>
        <w:spacing w:before="0"/>
        <w:outlineLvl w:val="0"/>
        <w:rPr>
          <w:noProof w:val="0"/>
        </w:rPr>
      </w:pPr>
      <w:r w:rsidRPr="004A68F2">
        <w:rPr>
          <w:noProof w:val="0"/>
        </w:rPr>
        <w:t>Ändring i 9 kap. regeringsformen</w:t>
      </w:r>
    </w:p>
    <w:p w:rsidR="00A525A8" w:rsidRPr="004A68F2" w:rsidRDefault="00A525A8">
      <w:pPr>
        <w:outlineLvl w:val="0"/>
      </w:pPr>
      <w:r w:rsidRPr="004A68F2">
        <w:t>Riksdagen antar slutligt bifogat förslag till lag om ändring i regeringsfo</w:t>
      </w:r>
      <w:r w:rsidRPr="004A68F2">
        <w:t>r</w:t>
      </w:r>
      <w:r w:rsidRPr="004A68F2">
        <w:t>men.</w:t>
      </w:r>
    </w:p>
    <w:p w:rsidR="00A525A8" w:rsidRPr="004A68F2" w:rsidRDefault="00A525A8">
      <w:pPr>
        <w:pStyle w:val="Normaltindrag"/>
      </w:pPr>
      <w:bookmarkStart w:id="6" w:name="Nästa_Hpunkt"/>
      <w:bookmarkEnd w:id="6"/>
    </w:p>
    <w:p w:rsidR="00A525A8" w:rsidRPr="004A68F2" w:rsidRDefault="00A525A8">
      <w:pPr>
        <w:pStyle w:val="Normaltindrag"/>
      </w:pPr>
    </w:p>
    <w:p w:rsidR="00A525A8" w:rsidRPr="004A68F2" w:rsidRDefault="00A525A8">
      <w:pPr>
        <w:pStyle w:val="Utskriftsdatum"/>
        <w:outlineLvl w:val="0"/>
      </w:pPr>
      <w:r w:rsidRPr="004A68F2">
        <w:t>Stockholm den 24 oktober 2002</w:t>
      </w:r>
    </w:p>
    <w:p w:rsidR="00A525A8" w:rsidRPr="004A68F2" w:rsidRDefault="00A525A8">
      <w:r w:rsidRPr="004A68F2">
        <w:t>På konstitutionsutskottets vägnar</w:t>
      </w:r>
    </w:p>
    <w:p w:rsidR="00A525A8" w:rsidRPr="004A68F2" w:rsidRDefault="00A525A8">
      <w:pPr>
        <w:pStyle w:val="Ordfranden"/>
        <w:rPr>
          <w:noProof w:val="0"/>
        </w:rPr>
      </w:pPr>
      <w:bookmarkStart w:id="7" w:name="Ordförande"/>
      <w:bookmarkEnd w:id="7"/>
      <w:r w:rsidRPr="004A68F2">
        <w:rPr>
          <w:noProof w:val="0"/>
        </w:rPr>
        <w:t xml:space="preserve">Per Unckel </w:t>
      </w:r>
    </w:p>
    <w:p w:rsidR="00A525A8" w:rsidRPr="004A68F2" w:rsidRDefault="00A525A8">
      <w:pPr>
        <w:pStyle w:val="Deltagare"/>
        <w:rPr>
          <w:noProof w:val="0"/>
        </w:rPr>
      </w:pPr>
      <w:bookmarkStart w:id="8" w:name="Deltagare"/>
      <w:bookmarkEnd w:id="8"/>
      <w:r w:rsidRPr="004A68F2">
        <w:rPr>
          <w:noProof w:val="0"/>
        </w:rPr>
        <w:t>Följande ledamöter har deltagit i beslutet: Per Unckel (m), Göran Magnusson (s), Barbro Hietala Nordlund (s), Pär Axel Sahlberg (s), Kenth Högström (s), Ingvar Svensson (kd), Mats Einarsson (v), Mats Berglind (s), Henrik S Järrel (m), Anders Bengtsson (s), Tobias Krantz (fp), Kerstin Lundgren (c), Helene Petersson (s), Billy Gustafsson (s), Gustav Fridolin (mp), Hillevi Engström (m) och Liselott Hagberg (fp).</w:t>
      </w:r>
    </w:p>
    <w:p w:rsidR="00A525A8" w:rsidRPr="004A68F2" w:rsidRDefault="00A525A8">
      <w:pPr>
        <w:pStyle w:val="Normaltindrag"/>
      </w:pPr>
    </w:p>
    <w:p w:rsidR="00A525A8" w:rsidRPr="004A68F2" w:rsidRDefault="00A525A8">
      <w:pPr>
        <w:pStyle w:val="Normaltindrag"/>
        <w:sectPr w:rsidR="00000000" w:rsidRPr="004A68F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525A8" w:rsidRPr="004A68F2" w:rsidRDefault="00A525A8">
      <w:pPr>
        <w:pStyle w:val="Rubrik1"/>
        <w:rPr>
          <w:noProof w:val="0"/>
        </w:rPr>
      </w:pPr>
      <w:bookmarkStart w:id="9" w:name="_Toc23825342"/>
      <w:r w:rsidRPr="004A68F2">
        <w:rPr>
          <w:noProof w:val="0"/>
        </w:rPr>
        <w:t>Redogörelse för ärendet</w:t>
      </w:r>
      <w:bookmarkEnd w:id="9"/>
    </w:p>
    <w:p w:rsidR="00A525A8" w:rsidRPr="004A68F2" w:rsidRDefault="00A525A8">
      <w:pPr>
        <w:pStyle w:val="Rubrik2"/>
        <w:spacing w:before="0"/>
      </w:pPr>
      <w:bookmarkStart w:id="10" w:name="_Toc23825343"/>
      <w:r w:rsidRPr="004A68F2">
        <w:t>Stiftande av grundlag</w:t>
      </w:r>
      <w:bookmarkEnd w:id="10"/>
      <w:r w:rsidRPr="004A68F2">
        <w:t xml:space="preserve"> </w:t>
      </w:r>
    </w:p>
    <w:p w:rsidR="00A525A8" w:rsidRPr="004A68F2" w:rsidRDefault="00A525A8">
      <w:r w:rsidRPr="004A68F2">
        <w:t xml:space="preserve">Grundlag stiftas, ändras och upphävs genom två likalydande riksdagsbeslut. Det andra beslutet får inte fattas, förrän det efter det första beslutet har hållits val till riksdagen i hela riket och den nyvalda riksdagen har samlats (8 kap. 15 och 17 §§ regeringsformen). </w:t>
      </w:r>
    </w:p>
    <w:p w:rsidR="00A525A8" w:rsidRPr="004A68F2" w:rsidRDefault="00A525A8">
      <w:pPr>
        <w:pStyle w:val="Normaltindrag"/>
      </w:pPr>
      <w:r w:rsidRPr="004A68F2">
        <w:t>Konstitutionsutskottet skall till kammaren för slutligt beslut anmäla vila</w:t>
      </w:r>
      <w:r w:rsidRPr="004A68F2">
        <w:t>n</w:t>
      </w:r>
      <w:r w:rsidRPr="004A68F2">
        <w:t>de beslut i ärende angående grundlag eller riksdagsordningen. Till anmälan skall utskottet foga ett yttrande i ärendet (3 kap. 16 § och 4 kap. 8 § riksdag</w:t>
      </w:r>
      <w:r w:rsidRPr="004A68F2">
        <w:t>s</w:t>
      </w:r>
      <w:r w:rsidRPr="004A68F2">
        <w:t>or</w:t>
      </w:r>
      <w:r w:rsidRPr="004A68F2">
        <w:t>d</w:t>
      </w:r>
      <w:r w:rsidRPr="004A68F2">
        <w:t xml:space="preserve">ningen). </w:t>
      </w:r>
    </w:p>
    <w:p w:rsidR="00A525A8" w:rsidRPr="004A68F2" w:rsidRDefault="00A525A8">
      <w:pPr>
        <w:pStyle w:val="Rubrik2"/>
      </w:pPr>
      <w:bookmarkStart w:id="11" w:name="_Toc23825344"/>
      <w:r w:rsidRPr="004A68F2">
        <w:t>Vilande beslut</w:t>
      </w:r>
      <w:bookmarkEnd w:id="11"/>
    </w:p>
    <w:p w:rsidR="00A525A8" w:rsidRPr="004A68F2" w:rsidRDefault="00A525A8">
      <w:r w:rsidRPr="004A68F2">
        <w:t>Riksdagen beslutade den 13 juni 2001 (förs. 2000/01:RS1, bet. 2000/01:</w:t>
      </w:r>
      <w:r w:rsidRPr="004A68F2">
        <w:br/>
        <w:t>KU23, prot. 2000/01:124) att som vilande anta det i riksdagsstyrelsens förslag 2000/01:17 framlagda förslaget till lag om ändring i regering</w:t>
      </w:r>
      <w:r w:rsidRPr="004A68F2">
        <w:t>s</w:t>
      </w:r>
      <w:r w:rsidRPr="004A68F2">
        <w:t>formen.</w:t>
      </w:r>
    </w:p>
    <w:p w:rsidR="00A525A8" w:rsidRPr="004A68F2" w:rsidRDefault="00A525A8">
      <w:pPr>
        <w:pStyle w:val="Rubrik1"/>
        <w:rPr>
          <w:noProof w:val="0"/>
        </w:rPr>
      </w:pPr>
      <w:r w:rsidRPr="004A68F2">
        <w:rPr>
          <w:noProof w:val="0"/>
        </w:rPr>
        <w:br w:type="page"/>
      </w:r>
      <w:bookmarkStart w:id="12" w:name="_Toc23825345"/>
      <w:r w:rsidRPr="004A68F2">
        <w:rPr>
          <w:noProof w:val="0"/>
        </w:rPr>
        <w:t>Utskottets överväganden</w:t>
      </w:r>
      <w:bookmarkEnd w:id="12"/>
    </w:p>
    <w:p w:rsidR="00A525A8" w:rsidRPr="004A68F2" w:rsidRDefault="00A525A8">
      <w:pPr>
        <w:pStyle w:val="Rubrik2"/>
        <w:spacing w:before="0"/>
      </w:pPr>
      <w:bookmarkStart w:id="13" w:name="_Toc23825346"/>
      <w:r w:rsidRPr="004A68F2">
        <w:t>Utskottets anmälan och yttrande</w:t>
      </w:r>
      <w:bookmarkEnd w:id="13"/>
    </w:p>
    <w:p w:rsidR="00A525A8" w:rsidRPr="004A68F2" w:rsidRDefault="00A525A8">
      <w:r w:rsidRPr="004A68F2">
        <w:t>Det vilande beslutet innebär att det i 9 kap. regeringsformen införs en hänvi</w:t>
      </w:r>
      <w:r w:rsidRPr="004A68F2">
        <w:t>s</w:t>
      </w:r>
      <w:r w:rsidRPr="004A68F2">
        <w:t>ning till att ytterligare bestämmelser om riksdagens och regeringens befoge</w:t>
      </w:r>
      <w:r w:rsidRPr="004A68F2">
        <w:t>n</w:t>
      </w:r>
      <w:r w:rsidRPr="004A68F2">
        <w:t>heter och skyldigheter i fråga om regleringen av statsbudgeten finns i rik</w:t>
      </w:r>
      <w:r w:rsidRPr="004A68F2">
        <w:t>s</w:t>
      </w:r>
      <w:r w:rsidRPr="004A68F2">
        <w:t>dagsordningen och i vanlig lag. Genom detta betänkande anmäls nu det vila</w:t>
      </w:r>
      <w:r w:rsidRPr="004A68F2">
        <w:t>n</w:t>
      </w:r>
      <w:r w:rsidRPr="004A68F2">
        <w:t>de förslaget till lag om ändring i regeringsformen till kammaren för slutligt beslut. Utskottet tillstyrker att riksdagen slutligt antar förslaget.</w:t>
      </w:r>
    </w:p>
    <w:p w:rsidR="00A525A8" w:rsidRPr="004A68F2" w:rsidRDefault="00A525A8">
      <w:pPr>
        <w:pStyle w:val="Normaltindrag"/>
        <w:sectPr w:rsidR="00000000" w:rsidRPr="004A68F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525A8" w:rsidRPr="004A68F2" w:rsidRDefault="00A525A8">
      <w:pPr>
        <w:pStyle w:val="Bilaga"/>
      </w:pPr>
      <w:r w:rsidRPr="004A68F2">
        <w:t>Bilaga</w:t>
      </w:r>
    </w:p>
    <w:p w:rsidR="00A525A8" w:rsidRPr="004A68F2" w:rsidRDefault="00A525A8">
      <w:pPr>
        <w:pStyle w:val="Rubrik1"/>
        <w:rPr>
          <w:noProof w:val="0"/>
        </w:rPr>
      </w:pPr>
      <w:bookmarkStart w:id="14" w:name="_Toc23825347"/>
      <w:r w:rsidRPr="004A68F2">
        <w:rPr>
          <w:noProof w:val="0"/>
        </w:rPr>
        <w:t>Riksdagsstyrelsens lagförslag</w:t>
      </w:r>
      <w:bookmarkEnd w:id="14"/>
    </w:p>
    <w:p w:rsidR="00A525A8" w:rsidRPr="004A68F2" w:rsidRDefault="00A525A8">
      <w:pPr>
        <w:pStyle w:val="Rubrik2"/>
        <w:spacing w:before="0"/>
      </w:pPr>
      <w:bookmarkStart w:id="15" w:name="_Toc23825348"/>
      <w:r w:rsidRPr="004A68F2">
        <w:t>Förslag till lag om ändring i regeringsformen</w:t>
      </w:r>
      <w:bookmarkEnd w:id="15"/>
      <w:r w:rsidRPr="004A68F2">
        <w:t xml:space="preserve"> </w:t>
      </w:r>
    </w:p>
    <w:p w:rsidR="00A525A8" w:rsidRPr="004A68F2" w:rsidRDefault="00A525A8">
      <w:pPr>
        <w:pStyle w:val="LagtextIndrag"/>
        <w:outlineLvl w:val="0"/>
      </w:pPr>
      <w:r w:rsidRPr="004A68F2">
        <w:t>Härigenom föreskrivs i fråga om regeringsformen</w:t>
      </w:r>
      <w:r w:rsidRPr="004A68F2">
        <w:rPr>
          <w:rStyle w:val="Fotnotsreferens"/>
        </w:rPr>
        <w:footnoteReference w:id="1"/>
      </w:r>
      <w:r w:rsidRPr="004A68F2">
        <w:t xml:space="preserve"> </w:t>
      </w:r>
    </w:p>
    <w:p w:rsidR="00A525A8" w:rsidRPr="004A68F2" w:rsidRDefault="00A525A8">
      <w:pPr>
        <w:pStyle w:val="LagtextIndrag"/>
      </w:pPr>
      <w:r w:rsidRPr="004A68F2">
        <w:rPr>
          <w:i/>
        </w:rPr>
        <w:t xml:space="preserve">dels </w:t>
      </w:r>
      <w:r w:rsidRPr="004A68F2">
        <w:t xml:space="preserve">att nuvarande 9 kap. 11–13 §§ skall betecknas 9 kap. 12–14 §§, </w:t>
      </w:r>
    </w:p>
    <w:p w:rsidR="00A525A8" w:rsidRPr="004A68F2" w:rsidRDefault="00A525A8">
      <w:pPr>
        <w:pStyle w:val="LagtextIndrag"/>
      </w:pPr>
      <w:r w:rsidRPr="004A68F2">
        <w:rPr>
          <w:i/>
        </w:rPr>
        <w:t>dels</w:t>
      </w:r>
      <w:r w:rsidRPr="004A68F2">
        <w:t xml:space="preserve"> att det skall införas en ny paragraf, 9 kap. 11 §, av följande lydelse.</w:t>
      </w:r>
    </w:p>
    <w:p w:rsidR="00A525A8" w:rsidRPr="004A68F2" w:rsidRDefault="00A525A8">
      <w:pPr>
        <w:pStyle w:val="LagtextIndrag"/>
      </w:pPr>
    </w:p>
    <w:tbl>
      <w:tblPr>
        <w:tblW w:w="0" w:type="auto"/>
        <w:tblInd w:w="-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000000" w:rsidRPr="004A68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A525A8" w:rsidRPr="004A68F2" w:rsidRDefault="00A525A8">
            <w:pPr>
              <w:pStyle w:val="LagtextRubrik"/>
            </w:pPr>
            <w:r w:rsidRPr="004A68F2">
              <w:t>Nuvarande lydelse</w:t>
            </w:r>
          </w:p>
        </w:tc>
        <w:tc>
          <w:tcPr>
            <w:tcW w:w="3090" w:type="dxa"/>
          </w:tcPr>
          <w:p w:rsidR="00A525A8" w:rsidRPr="004A68F2" w:rsidRDefault="00A525A8">
            <w:pPr>
              <w:pStyle w:val="LagtextRubrik"/>
            </w:pPr>
            <w:r w:rsidRPr="004A68F2">
              <w:t>Föreslagen lydelse</w:t>
            </w:r>
          </w:p>
        </w:tc>
      </w:tr>
      <w:tr w:rsidR="00000000" w:rsidRPr="004A68F2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A525A8" w:rsidRPr="004A68F2" w:rsidRDefault="00A525A8">
            <w:pPr>
              <w:pStyle w:val="LagtextIndrag"/>
              <w:jc w:val="center"/>
              <w:rPr>
                <w:b/>
              </w:rPr>
            </w:pPr>
            <w:r w:rsidRPr="004A68F2">
              <w:rPr>
                <w:b/>
              </w:rPr>
              <w:t xml:space="preserve">9 kap. </w:t>
            </w:r>
          </w:p>
          <w:p w:rsidR="00A525A8" w:rsidRPr="004A68F2" w:rsidRDefault="00A525A8">
            <w:pPr>
              <w:pStyle w:val="LagtextIndrag"/>
              <w:jc w:val="center"/>
            </w:pPr>
            <w:r w:rsidRPr="004A68F2">
              <w:t>11  §</w:t>
            </w:r>
          </w:p>
        </w:tc>
      </w:tr>
      <w:tr w:rsidR="00000000" w:rsidRPr="004A68F2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A525A8" w:rsidRPr="004A68F2" w:rsidRDefault="00A525A8">
            <w:pPr>
              <w:pStyle w:val="LagtextIndrag"/>
            </w:pPr>
          </w:p>
        </w:tc>
        <w:tc>
          <w:tcPr>
            <w:tcW w:w="3090" w:type="dxa"/>
          </w:tcPr>
          <w:p w:rsidR="00A525A8" w:rsidRPr="004A68F2" w:rsidRDefault="00A525A8">
            <w:pPr>
              <w:pStyle w:val="LagtextIndrag"/>
            </w:pPr>
            <w:r w:rsidRPr="004A68F2">
              <w:rPr>
                <w:i/>
              </w:rPr>
              <w:t>Ytterligare bestämmelser om rik</w:t>
            </w:r>
            <w:r w:rsidRPr="004A68F2">
              <w:rPr>
                <w:i/>
              </w:rPr>
              <w:t>s</w:t>
            </w:r>
            <w:r w:rsidRPr="004A68F2">
              <w:rPr>
                <w:i/>
              </w:rPr>
              <w:t>dagens och regeringens befogenheter och skyldigheter i fråga om r</w:t>
            </w:r>
            <w:r w:rsidRPr="004A68F2">
              <w:rPr>
                <w:i/>
              </w:rPr>
              <w:t>e</w:t>
            </w:r>
            <w:r w:rsidRPr="004A68F2">
              <w:rPr>
                <w:i/>
              </w:rPr>
              <w:t>gleringen av statsbudgeten finns i riksdagsordningen och särskild lag</w:t>
            </w:r>
            <w:r w:rsidRPr="004A68F2">
              <w:t>.</w:t>
            </w:r>
          </w:p>
        </w:tc>
      </w:tr>
    </w:tbl>
    <w:p w:rsidR="00A525A8" w:rsidRPr="004A68F2" w:rsidRDefault="00A525A8">
      <w:r w:rsidRPr="004A68F2">
        <w:t>____________</w:t>
      </w:r>
    </w:p>
    <w:p w:rsidR="00A525A8" w:rsidRPr="004A68F2" w:rsidRDefault="00A525A8">
      <w:pPr>
        <w:pStyle w:val="Normaltindrag"/>
      </w:pPr>
      <w:r w:rsidRPr="004A68F2">
        <w:t>Denna lag träder i kraft den 1 januari 2003.</w:t>
      </w:r>
    </w:p>
    <w:p w:rsidR="00A525A8" w:rsidRPr="004A68F2" w:rsidRDefault="00A525A8">
      <w:pPr>
        <w:pStyle w:val="Normaltindrag"/>
      </w:pPr>
    </w:p>
    <w:p w:rsidR="00A525A8" w:rsidRPr="004A68F2" w:rsidRDefault="00A525A8">
      <w:pPr>
        <w:pStyle w:val="Tryckort"/>
        <w:framePr w:wrap="around"/>
        <w:jc w:val="right"/>
      </w:pPr>
      <w:r w:rsidRPr="004A68F2">
        <w:t>Elanders Gotab, Stockholm  2002</w:t>
      </w:r>
    </w:p>
    <w:p w:rsidR="00A525A8" w:rsidRPr="004A68F2" w:rsidRDefault="00A525A8">
      <w:pPr>
        <w:pStyle w:val="Normaltindrag"/>
      </w:pPr>
    </w:p>
    <w:sectPr w:rsidR="00A525A8" w:rsidRPr="004A68F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5A8" w:rsidRPr="004A68F2" w:rsidRDefault="00A525A8">
      <w:pPr>
        <w:spacing w:before="0" w:line="240" w:lineRule="auto"/>
      </w:pPr>
      <w:r w:rsidRPr="004A68F2">
        <w:separator/>
      </w:r>
    </w:p>
  </w:endnote>
  <w:endnote w:type="continuationSeparator" w:id="0">
    <w:p w:rsidR="00A525A8" w:rsidRPr="004A68F2" w:rsidRDefault="00A525A8">
      <w:pPr>
        <w:spacing w:before="0" w:line="240" w:lineRule="auto"/>
      </w:pPr>
      <w:r w:rsidRPr="004A68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2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2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5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if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4</w:instrText>
    </w:r>
    <w:r w:rsidRPr="004A68F2">
      <w:fldChar w:fldCharType="end"/>
    </w:r>
    <w:r w:rsidRPr="004A68F2">
      <w:instrText xml:space="preserve">/2 </w:instrText>
    </w:r>
    <w:r w:rsidRPr="004A68F2">
      <w:fldChar w:fldCharType="separate"/>
    </w:r>
    <w:r w:rsidRPr="004A68F2">
      <w:instrText>2</w:instrText>
    </w:r>
    <w:r w:rsidRPr="004A68F2">
      <w:fldChar w:fldCharType="end"/>
    </w:r>
    <w:r w:rsidRPr="004A68F2">
      <w:instrText xml:space="preserve"> - </w:instrText>
    </w:r>
    <w:r w:rsidRPr="004A68F2">
      <w:fldChar w:fldCharType="begin" w:fldLock="1"/>
    </w:r>
    <w:r w:rsidRPr="004A68F2">
      <w:instrText xml:space="preserve"> = int(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4</w:instrText>
    </w:r>
    <w:r w:rsidRPr="004A68F2">
      <w:fldChar w:fldCharType="end"/>
    </w:r>
    <w:r w:rsidRPr="004A68F2">
      <w:instrText xml:space="preserve">/2) </w:instrText>
    </w:r>
    <w:r w:rsidRPr="004A68F2">
      <w:fldChar w:fldCharType="separate"/>
    </w:r>
    <w:r w:rsidRPr="004A68F2">
      <w:instrText>2</w:instrText>
    </w:r>
    <w:r w:rsidRPr="004A68F2">
      <w:fldChar w:fldCharType="end"/>
    </w:r>
    <w:r w:rsidRPr="004A68F2">
      <w:fldChar w:fldCharType="separate"/>
    </w:r>
    <w:r w:rsidRPr="004A68F2">
      <w:instrText>0</w:instrText>
    </w:r>
    <w:r w:rsidRPr="004A68F2">
      <w:fldChar w:fldCharType="end"/>
    </w:r>
    <w:r w:rsidRPr="004A68F2">
      <w:instrText xml:space="preserve"> = 0 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4</w:instrText>
    </w:r>
    <w:r w:rsidRPr="004A68F2">
      <w:fldChar w:fldCharType="end"/>
    </w:r>
  </w:p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instrText>""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9</w:instrText>
    </w:r>
    <w:r w:rsidRPr="004A68F2">
      <w:fldChar w:fldCharType="end"/>
    </w:r>
    <w:r w:rsidRPr="004A68F2">
      <w:instrText>"</w:instrText>
    </w:r>
    <w:r w:rsidRPr="004A68F2">
      <w:fldChar w:fldCharType="separate"/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4</w:t>
    </w:r>
    <w:r w:rsidRPr="004A68F2">
      <w:fldChar w:fldCharType="end"/>
    </w:r>
  </w:p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end"/>
    </w:r>
  </w:p>
  <w:p w:rsidR="00A525A8" w:rsidRPr="004A68F2" w:rsidRDefault="00A525A8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8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7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if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6</w:instrText>
    </w:r>
    <w:r w:rsidRPr="004A68F2">
      <w:fldChar w:fldCharType="end"/>
    </w:r>
    <w:r w:rsidRPr="004A68F2">
      <w:instrText xml:space="preserve">/2 </w:instrText>
    </w:r>
    <w:r w:rsidRPr="004A68F2">
      <w:fldChar w:fldCharType="separate"/>
    </w:r>
    <w:r w:rsidRPr="004A68F2">
      <w:instrText>3</w:instrText>
    </w:r>
    <w:r w:rsidRPr="004A68F2">
      <w:fldChar w:fldCharType="end"/>
    </w:r>
    <w:r w:rsidRPr="004A68F2">
      <w:instrText xml:space="preserve"> - </w:instrText>
    </w:r>
    <w:r w:rsidRPr="004A68F2">
      <w:fldChar w:fldCharType="begin" w:fldLock="1"/>
    </w:r>
    <w:r w:rsidRPr="004A68F2">
      <w:instrText xml:space="preserve"> = int(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6</w:instrText>
    </w:r>
    <w:r w:rsidRPr="004A68F2">
      <w:fldChar w:fldCharType="end"/>
    </w:r>
    <w:r w:rsidRPr="004A68F2">
      <w:instrText xml:space="preserve">/2) </w:instrText>
    </w:r>
    <w:r w:rsidRPr="004A68F2">
      <w:fldChar w:fldCharType="separate"/>
    </w:r>
    <w:r w:rsidRPr="004A68F2">
      <w:instrText>3</w:instrText>
    </w:r>
    <w:r w:rsidRPr="004A68F2">
      <w:fldChar w:fldCharType="end"/>
    </w:r>
    <w:r w:rsidRPr="004A68F2">
      <w:fldChar w:fldCharType="separate"/>
    </w:r>
    <w:r w:rsidRPr="004A68F2">
      <w:instrText>0</w:instrText>
    </w:r>
    <w:r w:rsidRPr="004A68F2">
      <w:fldChar w:fldCharType="end"/>
    </w:r>
    <w:r w:rsidRPr="004A68F2">
      <w:instrText xml:space="preserve"> = 0 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6</w:instrText>
    </w:r>
    <w:r w:rsidRPr="004A68F2">
      <w:fldChar w:fldCharType="end"/>
    </w:r>
  </w:p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instrText>""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13</w:instrText>
    </w:r>
    <w:r w:rsidRPr="004A68F2">
      <w:fldChar w:fldCharType="end"/>
    </w:r>
    <w:r w:rsidRPr="004A68F2">
      <w:instrText>"</w:instrText>
    </w:r>
    <w:r w:rsidRPr="004A68F2">
      <w:fldChar w:fldCharType="separate"/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6</w:t>
    </w:r>
    <w:r w:rsidRPr="004A68F2">
      <w:fldChar w:fldCharType="end"/>
    </w:r>
  </w:p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end"/>
    </w:r>
  </w:p>
  <w:p w:rsidR="00A525A8" w:rsidRPr="004A68F2" w:rsidRDefault="00A525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3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if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="004A68F2">
      <w:rPr>
        <w:noProof/>
      </w:rPr>
      <w:instrText>1</w:instrText>
    </w:r>
    <w:r w:rsidRPr="004A68F2">
      <w:fldChar w:fldCharType="end"/>
    </w:r>
    <w:r w:rsidRPr="004A68F2">
      <w:instrText xml:space="preserve">/2 </w:instrText>
    </w:r>
    <w:r w:rsidRPr="004A68F2">
      <w:fldChar w:fldCharType="separate"/>
    </w:r>
    <w:r w:rsidR="004A68F2">
      <w:rPr>
        <w:noProof/>
      </w:rPr>
      <w:instrText>0,5</w:instrText>
    </w:r>
    <w:r w:rsidRPr="004A68F2">
      <w:fldChar w:fldCharType="end"/>
    </w:r>
    <w:r w:rsidRPr="004A68F2">
      <w:instrText xml:space="preserve"> - </w:instrText>
    </w:r>
    <w:r w:rsidRPr="004A68F2">
      <w:fldChar w:fldCharType="begin" w:fldLock="1"/>
    </w:r>
    <w:r w:rsidRPr="004A68F2">
      <w:instrText xml:space="preserve"> = int(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="004A68F2">
      <w:rPr>
        <w:noProof/>
      </w:rPr>
      <w:instrText>1</w:instrText>
    </w:r>
    <w:r w:rsidRPr="004A68F2">
      <w:fldChar w:fldCharType="end"/>
    </w:r>
    <w:r w:rsidRPr="004A68F2">
      <w:instrText xml:space="preserve">/2) </w:instrText>
    </w:r>
    <w:r w:rsidRPr="004A68F2">
      <w:fldChar w:fldCharType="separate"/>
    </w:r>
    <w:r w:rsidR="004A68F2">
      <w:rPr>
        <w:noProof/>
      </w:rPr>
      <w:instrText>0</w:instrText>
    </w:r>
    <w:r w:rsidRPr="004A68F2">
      <w:fldChar w:fldCharType="end"/>
    </w:r>
    <w:r w:rsidRPr="004A68F2">
      <w:fldChar w:fldCharType="separate"/>
    </w:r>
    <w:r w:rsidR="004A68F2">
      <w:rPr>
        <w:noProof/>
      </w:rPr>
      <w:instrText>0,5</w:instrText>
    </w:r>
    <w:r w:rsidRPr="004A68F2">
      <w:fldChar w:fldCharType="end"/>
    </w:r>
    <w:r w:rsidRPr="004A68F2">
      <w:instrText xml:space="preserve"> = 0 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14</w:instrText>
    </w:r>
    <w:r w:rsidRPr="004A68F2">
      <w:fldChar w:fldCharType="end"/>
    </w:r>
  </w:p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instrText>""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="004A68F2">
      <w:rPr>
        <w:noProof/>
      </w:rPr>
      <w:instrText>1</w:instrText>
    </w:r>
    <w:r w:rsidRPr="004A68F2">
      <w:fldChar w:fldCharType="end"/>
    </w:r>
    <w:r w:rsidRPr="004A68F2">
      <w:instrText>"</w:instrText>
    </w:r>
    <w:r w:rsidRPr="004A68F2">
      <w:fldChar w:fldCharType="separate"/>
    </w:r>
    <w:r w:rsidR="004A68F2">
      <w:rPr>
        <w:noProof/>
      </w:rPr>
      <w:t>1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2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3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if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2</w:instrText>
    </w:r>
    <w:r w:rsidRPr="004A68F2">
      <w:fldChar w:fldCharType="end"/>
    </w:r>
    <w:r w:rsidRPr="004A68F2">
      <w:instrText xml:space="preserve">/2 </w:instrText>
    </w:r>
    <w:r w:rsidRPr="004A68F2">
      <w:fldChar w:fldCharType="separate"/>
    </w:r>
    <w:r w:rsidRPr="004A68F2">
      <w:instrText>1</w:instrText>
    </w:r>
    <w:r w:rsidRPr="004A68F2">
      <w:fldChar w:fldCharType="end"/>
    </w:r>
    <w:r w:rsidRPr="004A68F2">
      <w:instrText xml:space="preserve"> - </w:instrText>
    </w:r>
    <w:r w:rsidRPr="004A68F2">
      <w:fldChar w:fldCharType="begin" w:fldLock="1"/>
    </w:r>
    <w:r w:rsidRPr="004A68F2">
      <w:instrText xml:space="preserve"> = int(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2</w:instrText>
    </w:r>
    <w:r w:rsidRPr="004A68F2">
      <w:fldChar w:fldCharType="end"/>
    </w:r>
    <w:r w:rsidRPr="004A68F2">
      <w:instrText xml:space="preserve">/2) </w:instrText>
    </w:r>
    <w:r w:rsidRPr="004A68F2">
      <w:fldChar w:fldCharType="separate"/>
    </w:r>
    <w:r w:rsidRPr="004A68F2">
      <w:instrText>1</w:instrText>
    </w:r>
    <w:r w:rsidRPr="004A68F2">
      <w:fldChar w:fldCharType="end"/>
    </w:r>
    <w:r w:rsidRPr="004A68F2">
      <w:fldChar w:fldCharType="separate"/>
    </w:r>
    <w:r w:rsidRPr="004A68F2">
      <w:instrText>0</w:instrText>
    </w:r>
    <w:r w:rsidRPr="004A68F2">
      <w:fldChar w:fldCharType="end"/>
    </w:r>
    <w:r w:rsidRPr="004A68F2">
      <w:instrText xml:space="preserve"> = 0 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2</w:instrText>
    </w:r>
    <w:r w:rsidRPr="004A68F2">
      <w:fldChar w:fldCharType="end"/>
    </w:r>
  </w:p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instrText>""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1</w:instrText>
    </w:r>
    <w:r w:rsidRPr="004A68F2">
      <w:fldChar w:fldCharType="end"/>
    </w:r>
    <w:r w:rsidRPr="004A68F2">
      <w:instrText>"</w:instrText>
    </w:r>
    <w:r w:rsidRPr="004A68F2">
      <w:fldChar w:fldCharType="separate"/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2</w:t>
    </w:r>
    <w:r w:rsidRPr="004A68F2">
      <w:fldChar w:fldCharType="end"/>
    </w:r>
  </w:p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end"/>
    </w:r>
  </w:p>
  <w:p w:rsidR="00A525A8" w:rsidRPr="004A68F2" w:rsidRDefault="00A525A8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2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t>3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fotV"/>
      <w:framePr w:w="8732" w:h="284" w:hRule="exact" w:hSpace="0" w:vSpace="0" w:wrap="around" w:xAlign="inside" w:y="13042" w:anchorLock="0"/>
    </w:pPr>
    <w:r w:rsidRPr="004A68F2">
      <w:fldChar w:fldCharType="begin" w:fldLock="1"/>
    </w:r>
    <w:r w:rsidRPr="004A68F2">
      <w:instrText xml:space="preserve"> if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= 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3</w:instrText>
    </w:r>
    <w:r w:rsidRPr="004A68F2">
      <w:fldChar w:fldCharType="end"/>
    </w:r>
    <w:r w:rsidRPr="004A68F2">
      <w:instrText xml:space="preserve">/2 </w:instrText>
    </w:r>
    <w:r w:rsidRPr="004A68F2">
      <w:fldChar w:fldCharType="separate"/>
    </w:r>
    <w:r w:rsidRPr="004A68F2">
      <w:instrText>1,5</w:instrText>
    </w:r>
    <w:r w:rsidRPr="004A68F2">
      <w:fldChar w:fldCharType="end"/>
    </w:r>
    <w:r w:rsidRPr="004A68F2">
      <w:instrText xml:space="preserve"> - </w:instrText>
    </w:r>
    <w:r w:rsidRPr="004A68F2">
      <w:fldChar w:fldCharType="begin" w:fldLock="1"/>
    </w:r>
    <w:r w:rsidRPr="004A68F2">
      <w:instrText xml:space="preserve"> = int(</w:instrText>
    </w:r>
    <w:r w:rsidRPr="004A68F2">
      <w:fldChar w:fldCharType="begin" w:fldLock="1"/>
    </w:r>
    <w:r w:rsidRPr="004A68F2">
      <w:instrText xml:space="preserve"> page</w:instrText>
    </w:r>
    <w:r w:rsidRPr="004A68F2">
      <w:fldChar w:fldCharType="separate"/>
    </w:r>
    <w:r w:rsidRPr="004A68F2">
      <w:instrText>3</w:instrText>
    </w:r>
    <w:r w:rsidRPr="004A68F2">
      <w:fldChar w:fldCharType="end"/>
    </w:r>
    <w:r w:rsidRPr="004A68F2">
      <w:instrText xml:space="preserve">/2) </w:instrText>
    </w:r>
    <w:r w:rsidRPr="004A68F2">
      <w:fldChar w:fldCharType="separate"/>
    </w:r>
    <w:r w:rsidRPr="004A68F2">
      <w:instrText>1</w:instrText>
    </w:r>
    <w:r w:rsidRPr="004A68F2">
      <w:fldChar w:fldCharType="end"/>
    </w:r>
    <w:r w:rsidRPr="004A68F2">
      <w:fldChar w:fldCharType="separate"/>
    </w:r>
    <w:r w:rsidRPr="004A68F2">
      <w:instrText>0,5</w:instrText>
    </w:r>
    <w:r w:rsidRPr="004A68F2">
      <w:fldChar w:fldCharType="end"/>
    </w:r>
    <w:r w:rsidRPr="004A68F2">
      <w:instrText xml:space="preserve"> = 0 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2</w:instrText>
    </w:r>
    <w:r w:rsidRPr="004A68F2">
      <w:fldChar w:fldCharType="end"/>
    </w:r>
  </w:p>
  <w:p w:rsidR="00A525A8" w:rsidRPr="004A68F2" w:rsidRDefault="00A525A8">
    <w:pPr>
      <w:pStyle w:val="SidfotH"/>
      <w:framePr w:w="8732" w:h="284" w:hRule="exact" w:hSpace="0" w:vSpace="0" w:wrap="around" w:xAlign="inside" w:y="13042" w:anchorLock="0"/>
    </w:pPr>
    <w:r w:rsidRPr="004A68F2">
      <w:instrText>""</w:instrText>
    </w:r>
    <w:r w:rsidRPr="004A68F2">
      <w:fldChar w:fldCharType="begin" w:fldLock="1"/>
    </w:r>
    <w:r w:rsidRPr="004A68F2">
      <w:instrText xml:space="preserve"> P</w:instrText>
    </w:r>
    <w:r w:rsidRPr="004A68F2">
      <w:instrText>A</w:instrText>
    </w:r>
    <w:r w:rsidRPr="004A68F2">
      <w:instrText xml:space="preserve">GE </w:instrText>
    </w:r>
    <w:r w:rsidRPr="004A68F2">
      <w:fldChar w:fldCharType="separate"/>
    </w:r>
    <w:r w:rsidRPr="004A68F2">
      <w:instrText>3</w:instrText>
    </w:r>
    <w:r w:rsidRPr="004A68F2">
      <w:fldChar w:fldCharType="end"/>
    </w:r>
    <w:r w:rsidRPr="004A68F2">
      <w:instrText>"</w:instrText>
    </w:r>
    <w:r w:rsidRPr="004A68F2">
      <w:fldChar w:fldCharType="separate"/>
    </w:r>
    <w:r w:rsidRPr="004A68F2">
      <w:t>3</w:t>
    </w:r>
    <w:r w:rsidRPr="004A68F2">
      <w:fldChar w:fldCharType="end"/>
    </w:r>
  </w:p>
  <w:p w:rsidR="00A525A8" w:rsidRPr="004A68F2" w:rsidRDefault="00A525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5A8" w:rsidRPr="004A68F2" w:rsidRDefault="00A525A8">
      <w:pPr>
        <w:pStyle w:val="Sidfot"/>
      </w:pPr>
    </w:p>
  </w:footnote>
  <w:footnote w:type="continuationSeparator" w:id="0">
    <w:p w:rsidR="00A525A8" w:rsidRPr="004A68F2" w:rsidRDefault="00A525A8">
      <w:pPr>
        <w:spacing w:before="0" w:line="240" w:lineRule="auto"/>
      </w:pPr>
      <w:r w:rsidRPr="004A68F2">
        <w:continuationSeparator/>
      </w:r>
    </w:p>
  </w:footnote>
  <w:footnote w:id="1">
    <w:p w:rsidR="00A525A8" w:rsidRPr="004A68F2" w:rsidRDefault="00A525A8">
      <w:pPr>
        <w:pStyle w:val="Fotnotstext"/>
      </w:pPr>
      <w:r w:rsidRPr="004A68F2">
        <w:rPr>
          <w:rStyle w:val="Fotnotsreferens"/>
        </w:rPr>
        <w:footnoteRef/>
      </w:r>
      <w:r w:rsidRPr="004A68F2">
        <w:t xml:space="preserve"> Regeringsformen omtryckt 1998:1437.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  <w:r w:rsidRPr="004A68F2">
      <w:t xml:space="preserve">     </w:t>
    </w:r>
    <w:r w:rsidRPr="004A68F2">
      <w:rPr>
        <w:rStyle w:val="SidhuvudBilaga"/>
      </w:rPr>
      <w:t xml:space="preserve"> </w:t>
    </w: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Sammanfattning</w:t>
    </w:r>
    <w:r w:rsidRPr="004A68F2">
      <w:rPr>
        <w:rStyle w:val="SidhuvudRubrikReferens"/>
      </w:rPr>
      <w:fldChar w:fldCharType="end"/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Status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   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  <w:r w:rsidRPr="004A68F2">
      <w:t xml:space="preserve">     </w:t>
    </w:r>
    <w:r w:rsidRPr="004A68F2">
      <w:rPr>
        <w:rStyle w:val="SidhuvudBilaga"/>
      </w:rPr>
      <w:t xml:space="preserve"> </w:t>
    </w: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Utskottets förslag till riksdagsbeslut</w:t>
    </w:r>
    <w:r w:rsidRPr="004A68F2">
      <w:rPr>
        <w:rStyle w:val="SidhuvudRubrikReferens"/>
      </w:rPr>
      <w:fldChar w:fldCharType="end"/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Status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   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</w:rPr>
      <w:t>Utskottets överväganden</w:t>
    </w:r>
    <w:r w:rsidRPr="004A68F2">
      <w:rPr>
        <w:rStyle w:val="SidhuvudBilaga"/>
      </w:rPr>
      <w:t xml:space="preserve"> </w:t>
    </w:r>
    <w:r w:rsidRPr="004A68F2">
      <w:t xml:space="preserve">     </w:t>
    </w:r>
    <w:r w:rsidRPr="004A68F2">
      <w:rPr>
        <w:rStyle w:val="SidhuvudUtskott"/>
      </w:rPr>
      <w:t>2002/03:KU3</w:t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</w:p>
  <w:p w:rsidR="00A525A8" w:rsidRPr="004A68F2" w:rsidRDefault="00A525A8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t>2002/03:KU3</w:t>
    </w:r>
    <w:r w:rsidRPr="004A68F2">
      <w:t xml:space="preserve">    </w:t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  <w:smallCaps w:val="0"/>
        <w:spacing w:val="0"/>
        <w:sz w:val="19"/>
      </w:rPr>
      <w:t xml:space="preserve"> </w:t>
    </w:r>
  </w:p>
  <w:p w:rsidR="00A525A8" w:rsidRPr="004A68F2" w:rsidRDefault="00A525A8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  <w:r w:rsidRPr="004A68F2">
      <w:t xml:space="preserve">     </w:t>
    </w:r>
    <w:r w:rsidRPr="004A68F2">
      <w:rPr>
        <w:rStyle w:val="SidhuvudBilaga"/>
      </w:rPr>
      <w:t xml:space="preserve"> Bilaga   </w:t>
    </w: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Utskottets överväganden</w:t>
    </w:r>
    <w:r w:rsidRPr="004A68F2">
      <w:rPr>
        <w:rStyle w:val="SidhuvudRubrikReferens"/>
      </w:rPr>
      <w:fldChar w:fldCharType="end"/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Status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   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Utskottets överväganden</w:t>
    </w:r>
    <w:r w:rsidRPr="004A68F2">
      <w:rPr>
        <w:rStyle w:val="SidhuvudRubrikReferens"/>
      </w:rPr>
      <w:fldChar w:fldCharType="end"/>
    </w:r>
    <w:r w:rsidRPr="004A68F2">
      <w:rPr>
        <w:rStyle w:val="SidhuvudBilaga"/>
      </w:rPr>
      <w:t xml:space="preserve">   Bilaga </w:t>
    </w:r>
    <w:r w:rsidRPr="004A68F2">
      <w:t xml:space="preserve">     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</w:instrText>
    </w:r>
    <w:r w:rsidRPr="004A68F2">
      <w:instrText xml:space="preserve"> </w:instrText>
    </w:r>
    <w:r w:rsidRPr="004A68F2">
      <w:rPr>
        <w:rStyle w:val="SidhuvudUtskott"/>
      </w:rPr>
      <w:instrText>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</w:instrText>
    </w:r>
    <w:r w:rsidRPr="004A68F2">
      <w:rPr>
        <w:rStyle w:val="SidhuvudUtskott"/>
      </w:rPr>
      <w:instrText>C</w:instrText>
    </w:r>
    <w:r w:rsidRPr="004A68F2">
      <w:rPr>
        <w:rStyle w:val="SidhuvudUtskott"/>
      </w:rPr>
      <w:instrText>PROPERTY Betä</w:instrText>
    </w:r>
    <w:r w:rsidRPr="004A68F2">
      <w:rPr>
        <w:rStyle w:val="SidhuvudUtskott"/>
      </w:rPr>
      <w:instrText>n</w:instrText>
    </w:r>
    <w:r w:rsidRPr="004A68F2">
      <w:rPr>
        <w:rStyle w:val="SidhuvudUtskott"/>
      </w:rPr>
      <w:instrText>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    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</w:instrText>
    </w:r>
    <w:r w:rsidRPr="004A68F2">
      <w:rPr>
        <w:rStyle w:val="SidhuvudUtskott"/>
      </w:rPr>
      <w:instrText>O</w:instrText>
    </w:r>
    <w:r w:rsidRPr="004A68F2">
      <w:rPr>
        <w:rStyle w:val="SidhuvudUtskott"/>
      </w:rPr>
      <w:instrText>PERTY Status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t>2002/03:KU3</w:t>
    </w:r>
    <w:r w:rsidRPr="004A68F2">
      <w:t xml:space="preserve">    </w:t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  <w:smallCaps w:val="0"/>
        <w:spacing w:val="0"/>
        <w:sz w:val="19"/>
      </w:rPr>
      <w:t xml:space="preserve"> </w:t>
    </w:r>
  </w:p>
  <w:p w:rsidR="00A525A8" w:rsidRPr="004A68F2" w:rsidRDefault="00A525A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Sammanfattning</w:t>
    </w:r>
    <w:r w:rsidRPr="004A68F2">
      <w:rPr>
        <w:rStyle w:val="SidhuvudRubrikReferens"/>
      </w:rPr>
      <w:fldChar w:fldCharType="end"/>
    </w:r>
    <w:r w:rsidRPr="004A68F2">
      <w:rPr>
        <w:rStyle w:val="SidhuvudBilaga"/>
      </w:rPr>
      <w:t xml:space="preserve"> </w:t>
    </w:r>
    <w:r w:rsidRPr="004A68F2">
      <w:t xml:space="preserve">     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</w:instrText>
    </w:r>
    <w:r w:rsidRPr="004A68F2">
      <w:instrText xml:space="preserve"> </w:instrText>
    </w:r>
    <w:r w:rsidRPr="004A68F2">
      <w:rPr>
        <w:rStyle w:val="SidhuvudUtskott"/>
      </w:rPr>
      <w:instrText>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</w:instrText>
    </w:r>
    <w:r w:rsidRPr="004A68F2">
      <w:rPr>
        <w:rStyle w:val="SidhuvudUtskott"/>
      </w:rPr>
      <w:instrText>n</w:instrText>
    </w:r>
    <w:r w:rsidRPr="004A68F2">
      <w:rPr>
        <w:rStyle w:val="SidhuvudUtskott"/>
      </w:rPr>
      <w:instrText>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    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</w:instrText>
    </w:r>
    <w:r w:rsidRPr="004A68F2">
      <w:rPr>
        <w:rStyle w:val="SidhuvudUtskott"/>
      </w:rPr>
      <w:instrText>O</w:instrText>
    </w:r>
    <w:r w:rsidRPr="004A68F2">
      <w:rPr>
        <w:rStyle w:val="SidhuvudUtskott"/>
      </w:rPr>
      <w:instrText>PERTY Status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t xml:space="preserve"> </w:t>
    </w:r>
  </w:p>
  <w:p w:rsidR="00A525A8" w:rsidRPr="004A68F2" w:rsidRDefault="00A525A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  <w:r w:rsidRPr="004A68F2">
      <w:t xml:space="preserve">     </w:t>
    </w:r>
    <w:r w:rsidRPr="004A68F2">
      <w:rPr>
        <w:rStyle w:val="SidhuvudBilaga"/>
      </w:rPr>
      <w:t xml:space="preserve"> </w:t>
    </w: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Sammanfattning</w:t>
    </w:r>
    <w:r w:rsidRPr="004A68F2">
      <w:rPr>
        <w:rStyle w:val="SidhuvudRubrikReferens"/>
      </w:rPr>
      <w:fldChar w:fldCharType="end"/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Status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   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Sammanfattning</w:t>
    </w:r>
    <w:r w:rsidRPr="004A68F2">
      <w:rPr>
        <w:rStyle w:val="SidhuvudRubrikReferens"/>
      </w:rPr>
      <w:fldChar w:fldCharType="end"/>
    </w:r>
    <w:r w:rsidRPr="004A68F2">
      <w:rPr>
        <w:rStyle w:val="SidhuvudBilaga"/>
      </w:rPr>
      <w:t xml:space="preserve"> </w:t>
    </w:r>
    <w:r w:rsidRPr="004A68F2">
      <w:t xml:space="preserve">     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</w:instrText>
    </w:r>
    <w:r w:rsidRPr="004A68F2">
      <w:instrText xml:space="preserve"> </w:instrText>
    </w:r>
    <w:r w:rsidRPr="004A68F2">
      <w:rPr>
        <w:rStyle w:val="SidhuvudUtskott"/>
      </w:rPr>
      <w:instrText>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</w:instrText>
    </w:r>
    <w:r w:rsidRPr="004A68F2">
      <w:rPr>
        <w:rStyle w:val="SidhuvudUtskott"/>
      </w:rPr>
      <w:instrText>n</w:instrText>
    </w:r>
    <w:r w:rsidRPr="004A68F2">
      <w:rPr>
        <w:rStyle w:val="SidhuvudUtskott"/>
      </w:rPr>
      <w:instrText>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    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</w:instrText>
    </w:r>
    <w:r w:rsidRPr="004A68F2">
      <w:rPr>
        <w:rStyle w:val="SidhuvudUtskott"/>
      </w:rPr>
      <w:instrText>O</w:instrText>
    </w:r>
    <w:r w:rsidRPr="004A68F2">
      <w:rPr>
        <w:rStyle w:val="SidhuvudUtskott"/>
      </w:rPr>
      <w:instrText>PERTY Status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t>2002/03:KU3</w:t>
    </w:r>
    <w:r w:rsidRPr="004A68F2">
      <w:t xml:space="preserve">    </w:t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  <w:smallCaps w:val="0"/>
        <w:spacing w:val="0"/>
        <w:sz w:val="19"/>
      </w:rPr>
      <w:t xml:space="preserve"> </w:t>
    </w:r>
  </w:p>
  <w:p w:rsidR="00A525A8" w:rsidRPr="004A68F2" w:rsidRDefault="00A525A8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  <w:r w:rsidRPr="004A68F2">
      <w:t xml:space="preserve">     </w:t>
    </w:r>
    <w:r w:rsidRPr="004A68F2">
      <w:rPr>
        <w:rStyle w:val="SidhuvudBilaga"/>
      </w:rPr>
      <w:t xml:space="preserve"> </w:t>
    </w: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Innehållsförteckning</w:t>
    </w:r>
    <w:r w:rsidRPr="004A68F2">
      <w:rPr>
        <w:rStyle w:val="SidhuvudRubrikReferens"/>
      </w:rPr>
      <w:fldChar w:fldCharType="end"/>
    </w:r>
  </w:p>
  <w:p w:rsidR="00A525A8" w:rsidRPr="004A68F2" w:rsidRDefault="00A525A8">
    <w:pPr>
      <w:pStyle w:val="SidhuvudKantJmn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Status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   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RubrikReferens"/>
      </w:rPr>
      <w:fldChar w:fldCharType="begin" w:fldLock="1"/>
    </w:r>
    <w:r w:rsidRPr="004A68F2">
      <w:rPr>
        <w:rStyle w:val="SidhuvudRubrikReferens"/>
      </w:rPr>
      <w:instrText xml:space="preserve"> StyleREF "Rubrik 1" </w:instrText>
    </w:r>
    <w:r w:rsidRPr="004A68F2">
      <w:rPr>
        <w:rStyle w:val="SidhuvudRubrikReferens"/>
      </w:rPr>
      <w:fldChar w:fldCharType="separate"/>
    </w:r>
    <w:r w:rsidRPr="004A68F2">
      <w:rPr>
        <w:rStyle w:val="SidhuvudRubrikReferens"/>
      </w:rPr>
      <w:t>Innehållsförteckning</w:t>
    </w:r>
    <w:r w:rsidRPr="004A68F2">
      <w:rPr>
        <w:rStyle w:val="SidhuvudRubrikReferens"/>
      </w:rPr>
      <w:fldChar w:fldCharType="end"/>
    </w:r>
    <w:r w:rsidRPr="004A68F2">
      <w:rPr>
        <w:rStyle w:val="SidhuvudBilaga"/>
      </w:rPr>
      <w:t xml:space="preserve"> </w:t>
    </w:r>
    <w:r w:rsidRPr="004A68F2">
      <w:t xml:space="preserve">     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BetänkandeÅr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2002/03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t>:</w: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</w:instrText>
    </w:r>
    <w:r w:rsidRPr="004A68F2">
      <w:instrText xml:space="preserve"> </w:instrText>
    </w:r>
    <w:r w:rsidRPr="004A68F2">
      <w:rPr>
        <w:rStyle w:val="SidhuvudUtskott"/>
      </w:rPr>
      <w:instrText>Utskott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KU</w: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Betä</w:instrText>
    </w:r>
    <w:r w:rsidRPr="004A68F2">
      <w:rPr>
        <w:rStyle w:val="SidhuvudUtskott"/>
      </w:rPr>
      <w:instrText>n</w:instrText>
    </w:r>
    <w:r w:rsidRPr="004A68F2">
      <w:rPr>
        <w:rStyle w:val="SidhuvudUtskott"/>
      </w:rPr>
      <w:instrText>kandeNr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t>3</w: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if 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DOCPROPERTY "UtkastDatum"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Nej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 = "Ja" "</w:instrText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PRINTDATE \@ "yyyy-MM-dd HH.mm    " </w:instrText>
    </w:r>
    <w:r w:rsidRPr="004A68F2">
      <w:rPr>
        <w:rStyle w:val="SidhuvudUtskott"/>
      </w:rPr>
      <w:fldChar w:fldCharType="separate"/>
    </w:r>
    <w:r w:rsidRPr="004A68F2">
      <w:rPr>
        <w:rStyle w:val="SidhuvudUtskott"/>
      </w:rPr>
      <w:instrText>2000-08-11 16.42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instrText xml:space="preserve">" </w:instrText>
    </w:r>
    <w:r w:rsidRPr="004A68F2">
      <w:rPr>
        <w:rStyle w:val="SidhuvudUtskott"/>
      </w:rPr>
      <w:fldChar w:fldCharType="end"/>
    </w:r>
    <w:r w:rsidRPr="004A68F2">
      <w:rPr>
        <w:rStyle w:val="SidhuvudUtskott"/>
      </w:rPr>
      <w:fldChar w:fldCharType="begin" w:fldLock="1"/>
    </w:r>
    <w:r w:rsidRPr="004A68F2">
      <w:rPr>
        <w:rStyle w:val="SidhuvudUtskott"/>
      </w:rPr>
      <w:instrText xml:space="preserve"> DOCPR</w:instrText>
    </w:r>
    <w:r w:rsidRPr="004A68F2">
      <w:rPr>
        <w:rStyle w:val="SidhuvudUtskott"/>
      </w:rPr>
      <w:instrText>O</w:instrText>
    </w:r>
    <w:r w:rsidRPr="004A68F2">
      <w:rPr>
        <w:rStyle w:val="SidhuvudUtskott"/>
      </w:rPr>
      <w:instrText>PERTY Status</w:instrText>
    </w:r>
    <w:r w:rsidRPr="004A68F2">
      <w:rPr>
        <w:rStyle w:val="SidhuvudUtskott"/>
      </w:rPr>
      <w:fldChar w:fldCharType="end"/>
    </w:r>
  </w:p>
  <w:p w:rsidR="00A525A8" w:rsidRPr="004A68F2" w:rsidRDefault="00A525A8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5A8" w:rsidRPr="004A68F2" w:rsidRDefault="00A525A8">
    <w:pPr>
      <w:pStyle w:val="SidhuvudKantUdda"/>
      <w:framePr w:w="8732" w:h="567" w:hRule="exact" w:vSpace="0" w:wrap="around" w:vAnchor="page" w:y="341" w:anchorLock="0"/>
    </w:pPr>
    <w:r w:rsidRPr="004A68F2">
      <w:t xml:space="preserve">  </w:t>
    </w:r>
    <w:r w:rsidRPr="004A68F2">
      <w:rPr>
        <w:rStyle w:val="SidhuvudUtskott"/>
      </w:rPr>
      <w:t>2002/03:KU3</w:t>
    </w:r>
  </w:p>
  <w:p w:rsidR="00A525A8" w:rsidRPr="004A68F2" w:rsidRDefault="00A525A8">
    <w:pPr>
      <w:pStyle w:val="SidhuvudKantUdda"/>
      <w:framePr w:w="8732" w:h="567" w:hRule="exact" w:vSpace="0" w:wrap="around" w:vAnchor="page" w:y="341" w:anchorLock="0"/>
    </w:pPr>
  </w:p>
  <w:p w:rsidR="00A525A8" w:rsidRPr="004A68F2" w:rsidRDefault="00A525A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6509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konstitutionsutskottets"/>
    <w:docVar w:name="Skapår" w:val="0203"/>
  </w:docVars>
  <w:rsids>
    <w:rsidRoot w:val="009C0663"/>
    <w:rsid w:val="004A68F2"/>
    <w:rsid w:val="009C0663"/>
    <w:rsid w:val="00A5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E46D-0817-48D8-9ECB-CD6EB4BF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line="240" w:lineRule="auto"/>
      <w:jc w:val="left"/>
    </w:pPr>
    <w:rPr>
      <w:rFonts w:ascii="Courier New" w:hAnsi="Courier New"/>
      <w:snapToGrid w:val="0"/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2861</Characters>
  <Application>Microsoft Office Word</Application>
  <DocSecurity>4</DocSecurity>
  <Lines>95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14</vt:i4>
      </vt:variant>
    </vt:vector>
  </HeadingPairs>
  <TitlesOfParts>
    <vt:vector size="15" baseType="lpstr">
      <vt:lpstr>Konstitutionsutskottets betänkande</vt:lpstr>
      <vt:lpstr>Sammanfattning</vt:lpstr>
      <vt:lpstr>Innehållsförteckning</vt:lpstr>
      <vt:lpstr>Utskottets förslag till riksdagsbeslut</vt:lpstr>
      <vt:lpstr>Ändring i 9 kap. regeringsformen</vt:lpstr>
      <vt:lpstr>Riksdagen antar slutligt bifogat förslag till lag om ändring i regeringsformen.</vt:lpstr>
      <vt:lpstr>Stockholm den 24 oktober 2002</vt:lpstr>
      <vt:lpstr>Redogörelse för ärendet</vt:lpstr>
      <vt:lpstr>    Stiftande av grundlag </vt:lpstr>
      <vt:lpstr>    Vilande beslut</vt:lpstr>
      <vt:lpstr>Utskottets överväganden</vt:lpstr>
      <vt:lpstr>    Utskottets anmälan och yttrande</vt:lpstr>
      <vt:lpstr>Riksdagsstyrelsens lagförslag</vt:lpstr>
      <vt:lpstr>    Förslag till lag om ändring i regeringsformen </vt:lpstr>
      <vt:lpstr>Härigenom föreskrivs i fråga om regeringsformen  </vt:lpstr>
    </vt:vector>
  </TitlesOfParts>
  <Company>Riksdagen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Konstitutionsutskottets betänkande</dc:title>
  <dc:subject>Konstitutionsutskottets betänkande</dc:subject>
  <dc:creator>Riksdagen</dc:creator>
  <cp:keywords>Riksdagen</cp:keywords>
  <cp:lastModifiedBy>Lars Brink</cp:lastModifiedBy>
  <cp:revision>2</cp:revision>
  <cp:lastPrinted>2002-10-31T12:42:00Z</cp:lastPrinted>
  <dcterms:created xsi:type="dcterms:W3CDTF">2025-12-16T01:22:00Z</dcterms:created>
  <dcterms:modified xsi:type="dcterms:W3CDTF">2025-12-16T01:22:00Z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KU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