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6CA" w:rsidRPr="00D806CA" w:rsidRDefault="00D806CA">
      <w:pPr>
        <w:pStyle w:val="Frslagsrubrik"/>
      </w:pPr>
      <w:r w:rsidRPr="00D806CA">
        <w:t>Förslag till riksdagsbeslut</w:t>
      </w:r>
    </w:p>
    <w:p w:rsidR="00D806CA" w:rsidRPr="00D806CA" w:rsidRDefault="00D806CA">
      <w:pPr>
        <w:pStyle w:val="Hemstlatt"/>
        <w:numPr>
          <w:ilvl w:val="0"/>
          <w:numId w:val="1"/>
        </w:numPr>
      </w:pPr>
      <w:r w:rsidRPr="00D806CA">
        <w:t>Riksdagen tillkännager för regeringen som sin mening vad som anförs i motionen om att se över regelverket som styr tillämpningen av systemet med energideklarationer och vidta nödvändiga åtgärder för att effektivisera verksamheten och säkerställa energideklar</w:t>
      </w:r>
      <w:r w:rsidRPr="00D806CA">
        <w:t>a</w:t>
      </w:r>
      <w:r w:rsidRPr="00D806CA">
        <w:t>tionernas kvalitet.</w:t>
      </w:r>
    </w:p>
    <w:p w:rsidR="00D806CA" w:rsidRPr="00D806CA" w:rsidRDefault="00D806CA">
      <w:pPr>
        <w:pStyle w:val="Hemstlatt"/>
        <w:numPr>
          <w:ilvl w:val="0"/>
          <w:numId w:val="1"/>
        </w:numPr>
      </w:pPr>
      <w:r w:rsidRPr="00D806CA">
        <w:t>Riksdagen tillkännager för regeringen som sin mening vad som anförs i motionen om att utveckla uppföljningen för att kunna åte</w:t>
      </w:r>
      <w:r w:rsidRPr="00D806CA">
        <w:t>r</w:t>
      </w:r>
      <w:r w:rsidRPr="00D806CA">
        <w:t>rapportera till riksdagen om vilka effekter statens insatser haft för målet om energieffektivisering av byggnader.</w:t>
      </w:r>
    </w:p>
    <w:p w:rsidR="00D806CA" w:rsidRPr="00D806CA" w:rsidRDefault="00D806CA">
      <w:pPr>
        <w:pStyle w:val="Rubrik1"/>
      </w:pPr>
      <w:r w:rsidRPr="00D806CA">
        <w:t>Motivering</w:t>
      </w:r>
    </w:p>
    <w:p w:rsidR="00D806CA" w:rsidRPr="00D806CA" w:rsidRDefault="00D806CA">
      <w:r w:rsidRPr="00D806CA">
        <w:t>Lagen (2006:985) om energideklaration för byggnader, som trädde i kraft den 1 oktober 2006, utarbetades som en del av genomförandet av Europaparl</w:t>
      </w:r>
      <w:r w:rsidRPr="00D806CA">
        <w:t>a</w:t>
      </w:r>
      <w:r w:rsidRPr="00D806CA">
        <w:t>mentets och rådets direktiv 2002/91/EG om byggnaders energiprestanda. Lagens syfte är att främja en effektiv energianvändning och en god inomhu</w:t>
      </w:r>
      <w:r w:rsidRPr="00D806CA">
        <w:t>s</w:t>
      </w:r>
      <w:r w:rsidRPr="00D806CA">
        <w:t>miljö i byggnader. Riksrevisionens styrelse har lämnat en redogörelse (2009/10:RRS3) utifrån en granskning om regeringen och de ansvariga my</w:t>
      </w:r>
      <w:r w:rsidRPr="00D806CA">
        <w:t>n</w:t>
      </w:r>
      <w:r w:rsidRPr="00D806CA">
        <w:t>digheterna gett goda förutsättningar för att systemet med energideklarationer ska leda till just energieffektiviseringar. I denna redogörelse konstateras det att genomförandet av EG-direktivet om energideklarationer har blivit</w:t>
      </w:r>
      <w:r w:rsidRPr="00D806CA">
        <w:t xml:space="preserve"> förs</w:t>
      </w:r>
      <w:r w:rsidRPr="00D806CA">
        <w:t>e</w:t>
      </w:r>
      <w:r w:rsidRPr="00D806CA">
        <w:t>nat, vilket i sig inneburit problem för berörda myndigheter, och att hela s</w:t>
      </w:r>
      <w:r w:rsidRPr="00D806CA">
        <w:t>y</w:t>
      </w:r>
      <w:r w:rsidRPr="00D806CA">
        <w:t>stemet med energideklarationer har blivit ineffektivt och inte fullt ut tjänar sitt syfte. Ansvarsfördelningen är oklar, exempelvis vad gäller vilken myndighet som förväntas stödja kommunerna i deras tillsyn. Nästan hälften av energid</w:t>
      </w:r>
      <w:r w:rsidRPr="00D806CA">
        <w:t>e</w:t>
      </w:r>
      <w:r w:rsidRPr="00D806CA">
        <w:t>klarationerna innehåller inte några förslag på åtgärder när det gäller energie</w:t>
      </w:r>
      <w:r w:rsidRPr="00D806CA">
        <w:t>f</w:t>
      </w:r>
      <w:r w:rsidRPr="00D806CA">
        <w:t>fektiviseringar, och deklarationernas kvalitet varierar mycket. Det är viktigt att vi får ett system vad gäller ener</w:t>
      </w:r>
      <w:r w:rsidRPr="00D806CA">
        <w:t xml:space="preserve">gideklarationer som blir effektivt och tjänar syftet att åstadkomma energieffektiviseringar. Det finns också ett behov av att </w:t>
      </w:r>
      <w:r w:rsidRPr="00D806CA">
        <w:lastRenderedPageBreak/>
        <w:t>utveckla uppföljningen för att tydliggöra vilka effekter som statens insatser har och har haft för målet att energieffektivisera byggnader.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06CA">
        <w:trPr>
          <w:cantSplit/>
        </w:trPr>
        <w:tc>
          <w:tcPr>
            <w:tcW w:w="3046" w:type="dxa"/>
          </w:tcPr>
          <w:p w:rsidR="00D806CA" w:rsidRPr="00D806CA" w:rsidRDefault="00D806CA">
            <w:pPr>
              <w:pStyle w:val="UnderskriftDatum"/>
              <w:spacing w:before="240"/>
            </w:pPr>
            <w:r w:rsidRPr="00D806CA">
              <w:t>Stockholm den 1 oktober 2009</w:t>
            </w:r>
          </w:p>
        </w:tc>
        <w:tc>
          <w:tcPr>
            <w:tcW w:w="3047" w:type="dxa"/>
          </w:tcPr>
          <w:p w:rsidR="00D806CA" w:rsidRPr="00D806CA" w:rsidRDefault="00D806CA">
            <w:pPr>
              <w:pStyle w:val="Underskrifter"/>
              <w:spacing w:before="240"/>
            </w:pPr>
          </w:p>
        </w:tc>
      </w:tr>
      <w:tr w:rsidR="00000000" w:rsidRPr="00D806CA">
        <w:trPr>
          <w:cantSplit/>
        </w:trPr>
        <w:tc>
          <w:tcPr>
            <w:tcW w:w="3046" w:type="dxa"/>
          </w:tcPr>
          <w:p w:rsidR="00D806CA" w:rsidRPr="00D806CA" w:rsidRDefault="00D806CA">
            <w:pPr>
              <w:pStyle w:val="Underskrifter"/>
            </w:pPr>
            <w:r w:rsidRPr="00D806CA">
              <w:t>Else-Marie Lindgren (kd)</w:t>
            </w:r>
          </w:p>
        </w:tc>
        <w:tc>
          <w:tcPr>
            <w:tcW w:w="3046" w:type="dxa"/>
          </w:tcPr>
          <w:p w:rsidR="00D806CA" w:rsidRPr="00D806CA" w:rsidRDefault="00D806CA">
            <w:pPr>
              <w:pStyle w:val="Underskrifter"/>
            </w:pPr>
          </w:p>
        </w:tc>
      </w:tr>
    </w:tbl>
    <w:p w:rsidR="00D806CA" w:rsidRPr="00D806CA" w:rsidRDefault="00D806CA">
      <w:pPr>
        <w:pStyle w:val="Normaltindrag"/>
      </w:pPr>
    </w:p>
    <w:sectPr w:rsidR="00000000" w:rsidRPr="00D80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6CA" w:rsidRPr="00D806CA" w:rsidRDefault="00D806CA">
      <w:r w:rsidRPr="00D806CA">
        <w:separator/>
      </w:r>
    </w:p>
  </w:endnote>
  <w:endnote w:type="continuationSeparator" w:id="0">
    <w:p w:rsidR="00D806CA" w:rsidRPr="00D806CA" w:rsidRDefault="00D806CA">
      <w:r w:rsidRPr="00D806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fot"/>
    </w:pPr>
    <w:r w:rsidRPr="00D806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20202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06CA" w:rsidRDefault="00D806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fot"/>
    </w:pPr>
    <w:r w:rsidRPr="00D806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47054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6CA" w:rsidRDefault="00D806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fot"/>
    </w:pPr>
    <w:r w:rsidRPr="00D806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1135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6CA" w:rsidRDefault="00D806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6CA" w:rsidRPr="00D806CA" w:rsidRDefault="00D806CA">
      <w:r w:rsidRPr="00D806CA">
        <w:separator/>
      </w:r>
    </w:p>
  </w:footnote>
  <w:footnote w:type="continuationSeparator" w:id="0">
    <w:p w:rsidR="00D806CA" w:rsidRPr="00D806CA" w:rsidRDefault="00D806CA">
      <w:r w:rsidRPr="00D806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huvud"/>
    </w:pPr>
    <w:r w:rsidRPr="00D806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40996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06CA" w:rsidRDefault="00D806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huvud"/>
    </w:pPr>
    <w:r w:rsidRPr="00D806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9374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06CA" w:rsidRDefault="00D806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FSHNormal"/>
      <w:tabs>
        <w:tab w:val="right" w:pos="5840"/>
      </w:tabs>
    </w:pPr>
    <w:r w:rsidRPr="00D806CA">
      <w:br/>
    </w: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"YearUser" *\charformat </w:instrText>
    </w:r>
    <w:r w:rsidRPr="00D806CA">
      <w:fldChar w:fldCharType="separate"/>
    </w:r>
    <w:r w:rsidRPr="00D806CA">
      <w:t>2009/10</w:t>
    </w:r>
    <w:r w:rsidRPr="00D806CA">
      <w:fldChar w:fldCharType="end"/>
    </w:r>
    <w:r w:rsidRPr="00D806CA">
      <w:t xml:space="preserve"> </w:t>
    </w:r>
    <w:r w:rsidRPr="00D806CA">
      <w:tab/>
      <w:t xml:space="preserve">mnr: </w:t>
    </w: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"Motionsnummer" *\charformat </w:instrText>
    </w:r>
    <w:r w:rsidRPr="00D806CA">
      <w:fldChar w:fldCharType="separate"/>
    </w:r>
    <w:r w:rsidRPr="00D806CA">
      <w:t>C283</w:t>
    </w:r>
    <w:r w:rsidRPr="00D806CA">
      <w:fldChar w:fldCharType="end"/>
    </w:r>
    <w:r w:rsidRPr="00D806CA">
      <w:br/>
    </w: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"Samling" *\charformat </w:instrText>
    </w:r>
    <w:r w:rsidRPr="00D806CA">
      <w:fldChar w:fldCharType="end"/>
    </w:r>
    <w:r w:rsidRPr="00D806CA">
      <w:tab/>
      <w:t xml:space="preserve">pnr: </w:t>
    </w: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"Partinummer" *\charformat </w:instrText>
    </w:r>
    <w:r w:rsidRPr="00D806CA">
      <w:fldChar w:fldCharType="separate"/>
    </w:r>
    <w:r w:rsidRPr="00D806CA">
      <w:t>kd696</w:t>
    </w:r>
    <w:r w:rsidRPr="00D806CA">
      <w:fldChar w:fldCharType="end"/>
    </w:r>
  </w:p>
  <w:p w:rsidR="00D806CA" w:rsidRPr="00D806CA" w:rsidRDefault="00D806CA">
    <w:pPr>
      <w:pStyle w:val="FSHRub1"/>
    </w:pPr>
    <w:r w:rsidRPr="00D806CA">
      <w:t>Motion till riksdagen</w:t>
    </w:r>
    <w:r w:rsidRPr="00D806CA">
      <w:br/>
    </w:r>
    <w:r w:rsidRPr="00D806CA">
      <w:fldChar w:fldCharType="begin" w:fldLock="1"/>
    </w:r>
    <w:r w:rsidRPr="00D806CA">
      <w:instrText xml:space="preserve"> DOCPROPERTY "YearUser" *\charformat </w:instrText>
    </w:r>
    <w:r w:rsidRPr="00D806CA">
      <w:fldChar w:fldCharType="separate"/>
    </w:r>
    <w:r w:rsidRPr="00D806CA">
      <w:t>2009/10</w:t>
    </w:r>
    <w:r w:rsidRPr="00D806CA">
      <w:fldChar w:fldCharType="end"/>
    </w:r>
    <w:r w:rsidRPr="00D806CA">
      <w:t>:</w:t>
    </w:r>
    <w:r w:rsidRPr="00D806CA">
      <w:fldChar w:fldCharType="begin" w:fldLock="1"/>
    </w:r>
    <w:r w:rsidRPr="00D806CA">
      <w:instrText xml:space="preserve"> DOCPROPERTY "Motionsnummer" *\charformat </w:instrText>
    </w:r>
    <w:r w:rsidRPr="00D806CA">
      <w:fldChar w:fldCharType="separate"/>
    </w:r>
    <w:r w:rsidRPr="00D806CA">
      <w:t>C283</w:t>
    </w:r>
    <w:r w:rsidRPr="00D806CA">
      <w:fldChar w:fldCharType="end"/>
    </w:r>
  </w:p>
  <w:p w:rsidR="00D806CA" w:rsidRPr="00D806CA" w:rsidRDefault="00D806CA">
    <w:pPr>
      <w:pStyle w:val="FSHNormalS5"/>
    </w:pPr>
    <w:r w:rsidRPr="00D806CA">
      <w:fldChar w:fldCharType="begin" w:fldLock="1"/>
    </w:r>
    <w:r w:rsidRPr="00D806CA">
      <w:instrText xml:space="preserve"> DOCPROPERTY "MotionarText" *\charformat </w:instrText>
    </w:r>
    <w:r w:rsidRPr="00D806CA">
      <w:fldChar w:fldCharType="separate"/>
    </w:r>
    <w:r w:rsidRPr="00D806CA">
      <w:t>av Else-Marie Lindgren (kd)</w:t>
    </w:r>
    <w:r w:rsidRPr="00D806CA">
      <w:fldChar w:fldCharType="end"/>
    </w:r>
    <w:r w:rsidRPr="00D806CA">
      <w:br/>
    </w:r>
    <w:r w:rsidRPr="00D806CA">
      <w:fldChar w:fldCharType="begin" w:fldLock="1"/>
    </w:r>
    <w:r w:rsidRPr="00D806CA">
      <w:instrText xml:space="preserve"> DOCPROPERTY "SvarFrasKort" *\charformat </w:instrText>
    </w:r>
    <w:r w:rsidRPr="00D806CA">
      <w:fldChar w:fldCharType="end"/>
    </w:r>
  </w:p>
  <w:p w:rsidR="00D806CA" w:rsidRPr="00D806CA" w:rsidRDefault="00D806CA">
    <w:pPr>
      <w:pStyle w:val="FSHTitel"/>
    </w:pP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"RubrikSvar" *\charformat </w:instrText>
    </w:r>
    <w:r w:rsidRPr="00D806CA">
      <w:fldChar w:fldCharType="separate"/>
    </w:r>
    <w:r w:rsidRPr="00D806CA">
      <w:t>Energideklarationer</w:t>
    </w:r>
    <w:r w:rsidRPr="00D806CA">
      <w:fldChar w:fldCharType="end"/>
    </w:r>
  </w:p>
  <w:p w:rsidR="00D806CA" w:rsidRPr="00D806CA" w:rsidRDefault="00D806CA">
    <w:pPr>
      <w:pStyle w:val="Normal00"/>
    </w:pPr>
  </w:p>
  <w:p w:rsidR="00D806CA" w:rsidRPr="00D806CA" w:rsidRDefault="00D806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357051C3"/>
    <w:multiLevelType w:val="hybridMultilevel"/>
    <w:tmpl w:val="18C497E0"/>
    <w:lvl w:ilvl="0" w:tplc="BDD410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95278E"/>
    <w:multiLevelType w:val="hybridMultilevel"/>
    <w:tmpl w:val="5762AD66"/>
    <w:lvl w:ilvl="0" w:tplc="A816DEA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1053161">
    <w:abstractNumId w:val="8"/>
  </w:num>
  <w:num w:numId="2" w16cid:durableId="1754620225">
    <w:abstractNumId w:val="9"/>
  </w:num>
  <w:num w:numId="3" w16cid:durableId="1350376447">
    <w:abstractNumId w:val="8"/>
  </w:num>
  <w:num w:numId="4" w16cid:durableId="992946547">
    <w:abstractNumId w:val="9"/>
  </w:num>
  <w:num w:numId="5" w16cid:durableId="1822387096">
    <w:abstractNumId w:val="15"/>
  </w:num>
  <w:num w:numId="6" w16cid:durableId="1764762316">
    <w:abstractNumId w:val="10"/>
  </w:num>
  <w:num w:numId="7" w16cid:durableId="730540753">
    <w:abstractNumId w:val="11"/>
  </w:num>
  <w:num w:numId="8" w16cid:durableId="1460957189">
    <w:abstractNumId w:val="14"/>
  </w:num>
  <w:num w:numId="9" w16cid:durableId="1005279818">
    <w:abstractNumId w:val="8"/>
  </w:num>
  <w:num w:numId="10" w16cid:durableId="363407843">
    <w:abstractNumId w:val="3"/>
  </w:num>
  <w:num w:numId="11" w16cid:durableId="801506882">
    <w:abstractNumId w:val="2"/>
  </w:num>
  <w:num w:numId="12" w16cid:durableId="963661400">
    <w:abstractNumId w:val="1"/>
  </w:num>
  <w:num w:numId="13" w16cid:durableId="1093890783">
    <w:abstractNumId w:val="0"/>
  </w:num>
  <w:num w:numId="14" w16cid:durableId="849376115">
    <w:abstractNumId w:val="9"/>
  </w:num>
  <w:num w:numId="15" w16cid:durableId="1096560953">
    <w:abstractNumId w:val="7"/>
  </w:num>
  <w:num w:numId="16" w16cid:durableId="380635511">
    <w:abstractNumId w:val="6"/>
  </w:num>
  <w:num w:numId="17" w16cid:durableId="1403328692">
    <w:abstractNumId w:val="5"/>
  </w:num>
  <w:num w:numId="18" w16cid:durableId="1626424256">
    <w:abstractNumId w:val="4"/>
  </w:num>
  <w:num w:numId="19" w16cid:durableId="1433668512">
    <w:abstractNumId w:val="12"/>
  </w:num>
  <w:num w:numId="20" w16cid:durableId="604462111">
    <w:abstractNumId w:val="11"/>
  </w:num>
  <w:num w:numId="21" w16cid:durableId="1828009963">
    <w:abstractNumId w:val="10"/>
  </w:num>
  <w:num w:numId="22" w16cid:durableId="1690064809">
    <w:abstractNumId w:val="14"/>
  </w:num>
  <w:num w:numId="23" w16cid:durableId="904488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D46F3292-FCA5-4F7C-8FA2-C637F52C2641}"/>
  </w:docVars>
  <w:rsids>
    <w:rsidRoot w:val="00A97BC8"/>
    <w:rsid w:val="00A97BC8"/>
    <w:rsid w:val="00D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1ED004A-321D-4948-9CE1-63E4F1F5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1781</Characters>
  <Application>Microsoft Office Word</Application>
  <DocSecurity>4</DocSecurity>
  <Lines>33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kd696</vt:lpstr>
    </vt:vector>
  </TitlesOfParts>
  <Company>Riksdagen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kd696</dc:title>
  <dc:subject>kd696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2009-12-11T09:26:00Z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Energideklarationer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Energideklarationer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20092010000001070100000006960069</vt:lpwstr>
  </property>
  <property fmtid="{D5CDD505-2E9C-101B-9397-08002B2CF9AE}" pid="47" name="datum">
    <vt:lpwstr>091001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20092010000001070100000006960069</vt:lpwstr>
  </property>
  <property fmtid="{D5CDD505-2E9C-101B-9397-08002B2CF9AE}" pid="50" name="nummer">
    <vt:lpwstr>283</vt:lpwstr>
  </property>
  <property fmtid="{D5CDD505-2E9C-101B-9397-08002B2CF9AE}" pid="51" name="utskottsbeteckning">
    <vt:lpwstr>C</vt:lpwstr>
  </property>
  <property fmtid="{D5CDD505-2E9C-101B-9397-08002B2CF9AE}" pid="52" name="GlobalUID">
    <vt:lpwstr>{3ABE2172-6A48-4787-8857-4CCAD56A62CD}</vt:lpwstr>
  </property>
  <property fmtid="{D5CDD505-2E9C-101B-9397-08002B2CF9AE}" pid="53" name="Överföringar">
    <vt:i4>0</vt:i4>
  </property>
  <property fmtid="{D5CDD505-2E9C-101B-9397-08002B2CF9AE}" pid="54" name="Checksum">
    <vt:lpwstr>*0017005979224*</vt:lpwstr>
  </property>
  <property fmtid="{D5CDD505-2E9C-101B-9397-08002B2CF9AE}" pid="55" name="skuggnummer">
    <vt:lpwstr>811</vt:lpwstr>
  </property>
  <property fmtid="{D5CDD505-2E9C-101B-9397-08002B2CF9AE}" pid="56" name="urixVersion">
    <vt:lpwstr>4.0.0.9</vt:lpwstr>
  </property>
  <property fmtid="{D5CDD505-2E9C-101B-9397-08002B2CF9AE}" pid="57" name="urixOrigin">
    <vt:lpwstr>091211 10:27:34.727</vt:lpwstr>
  </property>
  <property fmtid="{D5CDD505-2E9C-101B-9397-08002B2CF9AE}" pid="58" name="urixGuid">
    <vt:lpwstr>{2698B35D-1C8F-45A6-B9A0-E64545F347B4}</vt:lpwstr>
  </property>
</Properties>
</file>