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F99" w:rsidRPr="00E54F99" w:rsidRDefault="00E54F99">
      <w:pPr>
        <w:pStyle w:val="Frslagsrubrik"/>
      </w:pPr>
      <w:r w:rsidRPr="00E54F99">
        <w:t>Förslag till riksdagsbeslut</w:t>
      </w:r>
    </w:p>
    <w:p w:rsidR="00E54F99" w:rsidRPr="00E54F99" w:rsidRDefault="00E54F99">
      <w:pPr>
        <w:pStyle w:val="Hemstlatt"/>
        <w:ind w:left="0"/>
      </w:pPr>
      <w:r w:rsidRPr="00E54F99">
        <w:t>Riksdagen tillkännager för regeringen som sin mening vad som anförs i motionen om att lagstifta om införandet av fastighetsboxar för utdelning av</w:t>
      </w:r>
      <w:r w:rsidRPr="00E54F99">
        <w:rPr>
          <w:b/>
          <w:bCs/>
        </w:rPr>
        <w:t xml:space="preserve"> </w:t>
      </w:r>
      <w:r w:rsidRPr="00E54F99">
        <w:t>post i flerfamiljshus</w:t>
      </w:r>
      <w:r w:rsidRPr="00E54F99">
        <w:rPr>
          <w:szCs w:val="30"/>
        </w:rPr>
        <w:t xml:space="preserve">. </w:t>
      </w:r>
    </w:p>
    <w:p w:rsidR="00E54F99" w:rsidRPr="00E54F99" w:rsidRDefault="00E54F99">
      <w:pPr>
        <w:pStyle w:val="Rubrik1"/>
      </w:pPr>
      <w:r w:rsidRPr="00E54F99">
        <w:t>Motivering</w:t>
      </w:r>
    </w:p>
    <w:p w:rsidR="00E54F99" w:rsidRPr="00E54F99" w:rsidRDefault="00E54F99">
      <w:r w:rsidRPr="00E54F99">
        <w:t>I oktober 2008 togs beslut om en ändring av krav på införandet av fastighet</w:t>
      </w:r>
      <w:r w:rsidRPr="00E54F99">
        <w:t>s</w:t>
      </w:r>
      <w:r w:rsidRPr="00E54F99">
        <w:t>boxar för utdelning av post i flerfamiljshus skulle vara genomfört 2011. Det har nu framkommit att ett stort antal fastighetsägare som genomfört stora renoveringar i sina fastigheter har gjort det utan att sätta in fastighetsboxar.</w:t>
      </w:r>
    </w:p>
    <w:p w:rsidR="00E54F99" w:rsidRPr="00E54F99" w:rsidRDefault="00E54F99">
      <w:pPr>
        <w:pStyle w:val="Normaltindrag"/>
      </w:pPr>
      <w:r w:rsidRPr="00E54F99">
        <w:t>Ett påtagligt exempel är Förbo som genomfört en omfattande renovering av ca 750 lägenheter i Rådaområdet, Mölnlycke. Bl.a. byts brevinkasten på loftgångarna ut, och postlådor monteras utanför varje lägenhetsdörr, i stället för att fastighetsbox installeras.</w:t>
      </w:r>
    </w:p>
    <w:p w:rsidR="00E54F99" w:rsidRPr="00E54F99" w:rsidRDefault="00E54F99">
      <w:pPr>
        <w:pStyle w:val="Normaltindrag"/>
      </w:pPr>
      <w:r w:rsidRPr="00E54F99">
        <w:t>På en direkt fråga svarar man att man inte tänker installera några fasti</w:t>
      </w:r>
      <w:r w:rsidRPr="00E54F99">
        <w:t>g</w:t>
      </w:r>
      <w:r w:rsidRPr="00E54F99">
        <w:t>hetsboxar förrän tvingande regler om detta finns. Efter vad vi förstår ser det likadant ut runt om i landet. Denna inställning är inte på något sätt unik för Förbo. Det har också framkommit att ett flertal fastighetsägare och bostad</w:t>
      </w:r>
      <w:r w:rsidRPr="00E54F99">
        <w:t>s</w:t>
      </w:r>
      <w:r w:rsidRPr="00E54F99">
        <w:t>rättsföreningar efter det nya beslutet har bytt ut sina gamla lägenhetsdörrar mot säkerhetsdörrar med brevinkast. Något som är helt förkastligt då det är just brevinkastet som utgör säkerhetsrisken.</w:t>
      </w:r>
    </w:p>
    <w:p w:rsidR="00E54F99" w:rsidRPr="00E54F99" w:rsidRDefault="00E54F99">
      <w:pPr>
        <w:pStyle w:val="Normaltindrag"/>
      </w:pPr>
      <w:r w:rsidRPr="00E54F99">
        <w:t>För personalen som delar posten är det också en arbetsmiljöfråga. Att springa e</w:t>
      </w:r>
      <w:r w:rsidRPr="00E54F99">
        <w:t>ller gå i trappor är mycket belastande för brevbäraren. Givetvis ska man göra undantag från principen att lämna posten vid dörren om personer är funktionshindrade eller har svårt att förflytta sig av andra skäl.</w:t>
      </w:r>
    </w:p>
    <w:p w:rsidR="00E54F99" w:rsidRPr="00E54F99" w:rsidRDefault="00E54F99">
      <w:pPr>
        <w:pStyle w:val="Normaltindrag"/>
      </w:pPr>
      <w:r w:rsidRPr="00E54F99">
        <w:t>För att skapa större trygghet för de boende och för den postbärande pers</w:t>
      </w:r>
      <w:r w:rsidRPr="00E54F99">
        <w:t>o</w:t>
      </w:r>
      <w:r w:rsidRPr="00E54F99">
        <w:t>nalen är det hög tid att lagstifta om införandet av fastighetsboxar.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4F99">
        <w:trPr>
          <w:cantSplit/>
        </w:trPr>
        <w:tc>
          <w:tcPr>
            <w:tcW w:w="3046" w:type="dxa"/>
          </w:tcPr>
          <w:p w:rsidR="00E54F99" w:rsidRPr="00E54F99" w:rsidRDefault="00E54F99">
            <w:pPr>
              <w:pStyle w:val="UnderskriftDatum"/>
              <w:spacing w:before="240"/>
            </w:pPr>
            <w:r w:rsidRPr="00E54F99">
              <w:lastRenderedPageBreak/>
              <w:t>Stockholm den 18 oktober 2010</w:t>
            </w:r>
          </w:p>
        </w:tc>
        <w:tc>
          <w:tcPr>
            <w:tcW w:w="3047" w:type="dxa"/>
          </w:tcPr>
          <w:p w:rsidR="00E54F99" w:rsidRPr="00E54F99" w:rsidRDefault="00E54F99">
            <w:pPr>
              <w:pStyle w:val="Underskrifter"/>
              <w:spacing w:before="240"/>
            </w:pPr>
          </w:p>
        </w:tc>
      </w:tr>
      <w:tr w:rsidR="00000000" w:rsidRPr="00E54F99">
        <w:trPr>
          <w:cantSplit/>
        </w:trPr>
        <w:tc>
          <w:tcPr>
            <w:tcW w:w="3046" w:type="dxa"/>
          </w:tcPr>
          <w:p w:rsidR="00E54F99" w:rsidRPr="00E54F99" w:rsidRDefault="00E54F99">
            <w:pPr>
              <w:pStyle w:val="Underskrifter"/>
            </w:pPr>
            <w:r w:rsidRPr="00E54F99">
              <w:t>Solveig Zander (C)</w:t>
            </w:r>
          </w:p>
        </w:tc>
        <w:tc>
          <w:tcPr>
            <w:tcW w:w="3046" w:type="dxa"/>
          </w:tcPr>
          <w:p w:rsidR="00E54F99" w:rsidRPr="00E54F99" w:rsidRDefault="00E54F99">
            <w:pPr>
              <w:pStyle w:val="Underskrifter"/>
            </w:pPr>
            <w:r w:rsidRPr="00E54F99">
              <w:t>Karin Nilsson (C)</w:t>
            </w:r>
          </w:p>
        </w:tc>
      </w:tr>
    </w:tbl>
    <w:p w:rsidR="00E54F99" w:rsidRPr="00E54F99" w:rsidRDefault="00E54F99">
      <w:pPr>
        <w:pStyle w:val="Normaltindrag"/>
      </w:pPr>
    </w:p>
    <w:sectPr w:rsidR="00000000" w:rsidRPr="00E54F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F99" w:rsidRPr="00E54F99" w:rsidRDefault="00E54F99">
      <w:r w:rsidRPr="00E54F99">
        <w:separator/>
      </w:r>
    </w:p>
  </w:endnote>
  <w:endnote w:type="continuationSeparator" w:id="0">
    <w:p w:rsidR="00E54F99" w:rsidRPr="00E54F99" w:rsidRDefault="00E54F99">
      <w:r w:rsidRPr="00E54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F99" w:rsidRPr="00E54F99" w:rsidRDefault="00E54F99">
    <w:pPr>
      <w:pStyle w:val="Sidfot"/>
    </w:pPr>
    <w:r w:rsidRPr="00E54F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5006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F99" w:rsidRDefault="00E54F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4F99" w:rsidRDefault="00E54F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F99" w:rsidRPr="00E54F99" w:rsidRDefault="00E54F99">
    <w:pPr>
      <w:pStyle w:val="Sidfot"/>
    </w:pPr>
    <w:r w:rsidRPr="00E54F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515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F99" w:rsidRDefault="00E54F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4F99" w:rsidRDefault="00E54F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F99" w:rsidRPr="00E54F99" w:rsidRDefault="00E54F99">
    <w:pPr>
      <w:pStyle w:val="Sidfot"/>
    </w:pPr>
    <w:r w:rsidRPr="00E54F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256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F99" w:rsidRDefault="00E54F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4F99" w:rsidRDefault="00E54F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F99" w:rsidRPr="00E54F99" w:rsidRDefault="00E54F99">
      <w:r w:rsidRPr="00E54F99">
        <w:separator/>
      </w:r>
    </w:p>
  </w:footnote>
  <w:footnote w:type="continuationSeparator" w:id="0">
    <w:p w:rsidR="00E54F99" w:rsidRPr="00E54F99" w:rsidRDefault="00E54F99">
      <w:r w:rsidRPr="00E54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F99" w:rsidRPr="00E54F99" w:rsidRDefault="00E54F99">
    <w:pPr>
      <w:pStyle w:val="Sidhuvud"/>
    </w:pPr>
    <w:r w:rsidRPr="00E54F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6351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F99" w:rsidRDefault="00E54F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4F99" w:rsidRDefault="00E54F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F99" w:rsidRPr="00E54F99" w:rsidRDefault="00E54F99">
    <w:pPr>
      <w:pStyle w:val="Sidhuvud"/>
    </w:pPr>
    <w:r w:rsidRPr="00E54F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579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F99" w:rsidRDefault="00E54F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4F99" w:rsidRDefault="00E54F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F99" w:rsidRPr="00E54F99" w:rsidRDefault="00E54F99">
    <w:pPr>
      <w:pStyle w:val="FSHNormal"/>
      <w:tabs>
        <w:tab w:val="right" w:pos="5840"/>
      </w:tabs>
    </w:pPr>
    <w:r w:rsidRPr="00E54F99">
      <w:br/>
    </w:r>
    <w:r w:rsidRPr="00E54F99">
      <w:fldChar w:fldCharType="begin" w:fldLock="1"/>
    </w:r>
    <w:r w:rsidRPr="00E54F99">
      <w:instrText xml:space="preserve"> DOCPROPERTY</w:instrText>
    </w:r>
    <w:r w:rsidRPr="00E54F99">
      <w:rPr>
        <w:sz w:val="18"/>
      </w:rPr>
      <w:instrText xml:space="preserve"> "YearUser" *\charformat </w:instrText>
    </w:r>
    <w:r w:rsidRPr="00E54F99">
      <w:fldChar w:fldCharType="separate"/>
    </w:r>
    <w:r w:rsidRPr="00E54F99">
      <w:t>2010/11</w:t>
    </w:r>
    <w:r w:rsidRPr="00E54F99">
      <w:fldChar w:fldCharType="end"/>
    </w:r>
    <w:r w:rsidRPr="00E54F99">
      <w:t xml:space="preserve"> </w:t>
    </w:r>
    <w:r w:rsidRPr="00E54F99">
      <w:tab/>
      <w:t xml:space="preserve">mnr: </w:t>
    </w:r>
    <w:r w:rsidRPr="00E54F99">
      <w:fldChar w:fldCharType="begin" w:fldLock="1"/>
    </w:r>
    <w:r w:rsidRPr="00E54F99">
      <w:instrText xml:space="preserve"> DOCPROPERTY</w:instrText>
    </w:r>
    <w:r w:rsidRPr="00E54F99">
      <w:rPr>
        <w:sz w:val="18"/>
      </w:rPr>
      <w:instrText xml:space="preserve"> "Motionsnummer" *\charformat </w:instrText>
    </w:r>
    <w:r w:rsidRPr="00E54F99">
      <w:fldChar w:fldCharType="separate"/>
    </w:r>
    <w:r w:rsidRPr="00E54F99">
      <w:t>T335</w:t>
    </w:r>
    <w:r w:rsidRPr="00E54F99">
      <w:fldChar w:fldCharType="end"/>
    </w:r>
    <w:r w:rsidRPr="00E54F99">
      <w:br/>
    </w:r>
    <w:r w:rsidRPr="00E54F99">
      <w:fldChar w:fldCharType="begin" w:fldLock="1"/>
    </w:r>
    <w:r w:rsidRPr="00E54F99">
      <w:instrText xml:space="preserve"> DOCPROPERTY</w:instrText>
    </w:r>
    <w:r w:rsidRPr="00E54F99">
      <w:rPr>
        <w:sz w:val="18"/>
      </w:rPr>
      <w:instrText xml:space="preserve"> "Samling" *\charformat </w:instrText>
    </w:r>
    <w:r w:rsidRPr="00E54F99">
      <w:fldChar w:fldCharType="end"/>
    </w:r>
    <w:r w:rsidRPr="00E54F99">
      <w:tab/>
      <w:t xml:space="preserve">pnr: </w:t>
    </w:r>
    <w:r w:rsidRPr="00E54F99">
      <w:fldChar w:fldCharType="begin" w:fldLock="1"/>
    </w:r>
    <w:r w:rsidRPr="00E54F99">
      <w:instrText xml:space="preserve"> DOCPROPERTY</w:instrText>
    </w:r>
    <w:r w:rsidRPr="00E54F99">
      <w:rPr>
        <w:sz w:val="18"/>
      </w:rPr>
      <w:instrText xml:space="preserve"> "Partinummer" *\charformat </w:instrText>
    </w:r>
    <w:r w:rsidRPr="00E54F99">
      <w:fldChar w:fldCharType="separate"/>
    </w:r>
    <w:r w:rsidRPr="00E54F99">
      <w:t>C402</w:t>
    </w:r>
    <w:r w:rsidRPr="00E54F99">
      <w:fldChar w:fldCharType="end"/>
    </w:r>
  </w:p>
  <w:p w:rsidR="00E54F99" w:rsidRPr="00E54F99" w:rsidRDefault="00E54F99">
    <w:pPr>
      <w:pStyle w:val="FSHRub1"/>
    </w:pPr>
    <w:r w:rsidRPr="00E54F99">
      <w:t>Motion till riksdagen</w:t>
    </w:r>
    <w:r w:rsidRPr="00E54F99">
      <w:br/>
    </w:r>
    <w:r w:rsidRPr="00E54F99">
      <w:fldChar w:fldCharType="begin" w:fldLock="1"/>
    </w:r>
    <w:r w:rsidRPr="00E54F99">
      <w:instrText xml:space="preserve"> DOCPROPERTY "YearUser" *\charformat </w:instrText>
    </w:r>
    <w:r w:rsidRPr="00E54F99">
      <w:fldChar w:fldCharType="separate"/>
    </w:r>
    <w:r w:rsidRPr="00E54F99">
      <w:t>2010/11</w:t>
    </w:r>
    <w:r w:rsidRPr="00E54F99">
      <w:fldChar w:fldCharType="end"/>
    </w:r>
    <w:r w:rsidRPr="00E54F99">
      <w:t>:</w:t>
    </w:r>
    <w:r w:rsidRPr="00E54F99">
      <w:fldChar w:fldCharType="begin" w:fldLock="1"/>
    </w:r>
    <w:r w:rsidRPr="00E54F99">
      <w:instrText xml:space="preserve"> DOCPROPERTY "Motionsnummer" *\charformat </w:instrText>
    </w:r>
    <w:r w:rsidRPr="00E54F99">
      <w:fldChar w:fldCharType="separate"/>
    </w:r>
    <w:r w:rsidRPr="00E54F99">
      <w:t>T335</w:t>
    </w:r>
    <w:r w:rsidRPr="00E54F99">
      <w:fldChar w:fldCharType="end"/>
    </w:r>
  </w:p>
  <w:p w:rsidR="00E54F99" w:rsidRPr="00E54F99" w:rsidRDefault="00E54F99">
    <w:pPr>
      <w:pStyle w:val="FSHNormalS5"/>
    </w:pPr>
    <w:r w:rsidRPr="00E54F99">
      <w:fldChar w:fldCharType="begin" w:fldLock="1"/>
    </w:r>
    <w:r w:rsidRPr="00E54F99">
      <w:instrText xml:space="preserve"> DOCPROPERTY "MotionarText" *\charformat </w:instrText>
    </w:r>
    <w:r w:rsidRPr="00E54F99">
      <w:fldChar w:fldCharType="separate"/>
    </w:r>
    <w:r w:rsidRPr="00E54F99">
      <w:t>av Solveig Zander och Karin Nilsson (C)</w:t>
    </w:r>
    <w:r w:rsidRPr="00E54F99">
      <w:fldChar w:fldCharType="end"/>
    </w:r>
    <w:r w:rsidRPr="00E54F99">
      <w:br/>
    </w:r>
    <w:r w:rsidRPr="00E54F99">
      <w:fldChar w:fldCharType="begin" w:fldLock="1"/>
    </w:r>
    <w:r w:rsidRPr="00E54F99">
      <w:instrText xml:space="preserve"> DOCPROPERTY "SvarFrasKort" *\charformat </w:instrText>
    </w:r>
    <w:r w:rsidRPr="00E54F99">
      <w:fldChar w:fldCharType="end"/>
    </w:r>
  </w:p>
  <w:p w:rsidR="00E54F99" w:rsidRPr="00E54F99" w:rsidRDefault="00E54F99">
    <w:pPr>
      <w:pStyle w:val="FSHTitel"/>
    </w:pPr>
    <w:r w:rsidRPr="00E54F99">
      <w:fldChar w:fldCharType="begin" w:fldLock="1"/>
    </w:r>
    <w:r w:rsidRPr="00E54F99">
      <w:instrText xml:space="preserve"> DOCPROPERTY</w:instrText>
    </w:r>
    <w:r w:rsidRPr="00E54F99">
      <w:rPr>
        <w:sz w:val="18"/>
      </w:rPr>
      <w:instrText xml:space="preserve"> "RubrikSvar" *\charformat </w:instrText>
    </w:r>
    <w:r w:rsidRPr="00E54F99">
      <w:fldChar w:fldCharType="separate"/>
    </w:r>
    <w:r w:rsidRPr="00E54F99">
      <w:t>Installation av fastighetsboxar</w:t>
    </w:r>
    <w:r w:rsidRPr="00E54F99">
      <w:fldChar w:fldCharType="end"/>
    </w:r>
  </w:p>
  <w:p w:rsidR="00E54F99" w:rsidRPr="00E54F99" w:rsidRDefault="00E54F99">
    <w:pPr>
      <w:pStyle w:val="Normal00"/>
    </w:pPr>
  </w:p>
  <w:p w:rsidR="00E54F99" w:rsidRPr="00E54F99" w:rsidRDefault="00E54F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1295715">
    <w:abstractNumId w:val="3"/>
  </w:num>
  <w:num w:numId="2" w16cid:durableId="288168032">
    <w:abstractNumId w:val="2"/>
  </w:num>
  <w:num w:numId="3" w16cid:durableId="1596747436">
    <w:abstractNumId w:val="1"/>
  </w:num>
  <w:num w:numId="4" w16cid:durableId="386227753">
    <w:abstractNumId w:val="0"/>
  </w:num>
  <w:num w:numId="5" w16cid:durableId="238440137">
    <w:abstractNumId w:val="7"/>
  </w:num>
  <w:num w:numId="6" w16cid:durableId="1172376428">
    <w:abstractNumId w:val="6"/>
  </w:num>
  <w:num w:numId="7" w16cid:durableId="1628003162">
    <w:abstractNumId w:val="5"/>
  </w:num>
  <w:num w:numId="8" w16cid:durableId="1161847104">
    <w:abstractNumId w:val="4"/>
  </w:num>
  <w:num w:numId="9" w16cid:durableId="262306155">
    <w:abstractNumId w:val="8"/>
  </w:num>
  <w:num w:numId="10" w16cid:durableId="1403794257">
    <w:abstractNumId w:val="9"/>
  </w:num>
  <w:num w:numId="11" w16cid:durableId="1869292052">
    <w:abstractNumId w:val="10"/>
  </w:num>
  <w:num w:numId="12" w16cid:durableId="308827695">
    <w:abstractNumId w:val="13"/>
  </w:num>
  <w:num w:numId="13" w16cid:durableId="40979443">
    <w:abstractNumId w:val="15"/>
  </w:num>
  <w:num w:numId="14" w16cid:durableId="1989430105">
    <w:abstractNumId w:val="16"/>
  </w:num>
  <w:num w:numId="15" w16cid:durableId="1523015796">
    <w:abstractNumId w:val="11"/>
  </w:num>
  <w:num w:numId="16" w16cid:durableId="353193674">
    <w:abstractNumId w:val="18"/>
  </w:num>
  <w:num w:numId="17" w16cid:durableId="1678582305">
    <w:abstractNumId w:val="17"/>
  </w:num>
  <w:num w:numId="18" w16cid:durableId="253167273">
    <w:abstractNumId w:val="14"/>
  </w:num>
  <w:num w:numId="19" w16cid:durableId="1089539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9D0A2F5F-9827-488F-B261-01CA5D80C93F},{B0FEF2C9-1FAA-4D49-B759-83A10A5FFA80}"/>
  </w:docVars>
  <w:rsids>
    <w:rsidRoot w:val="000323EF"/>
    <w:rsid w:val="000323EF"/>
    <w:rsid w:val="00E54F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DDAE125-181E-4256-BF39-678ABBCF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1513</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c402</vt:lpstr>
    </vt:vector>
  </TitlesOfParts>
  <Company>Riksdagen</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c402</dc:title>
  <dc:subject>c402</dc:subject>
  <dc:creator>Riksdagen</dc:creator>
  <cp:keywords>Riksdagen</cp:keywords>
  <dc:description>Versal/gemen i partibeteckning. Gemen i tryck för 0910, versal för 1011 och nyare</dc:description>
  <cp:lastModifiedBy>Lars Brink</cp:lastModifiedBy>
  <cp:revision>2</cp:revision>
  <cp:lastPrinted>2010-12-16T07:53:00Z</cp:lastPrinted>
  <dcterms:created xsi:type="dcterms:W3CDTF">2025-12-18T03:01:00Z</dcterms:created>
  <dcterms:modified xsi:type="dcterms:W3CDTF">2025-12-18T03:01:00Z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Installation av fastighetsboxar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Installation av fastighetsboxar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Zander och Karin Nilsson (C)</vt:lpwstr>
  </property>
  <property fmtid="{D5CDD505-2E9C-101B-9397-08002B2CF9AE}" pid="26" name="MotionarLista">
    <vt:lpwstr>Zander, Solveig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20102011000000000099000004020069</vt:lpwstr>
  </property>
  <property fmtid="{D5CDD505-2E9C-101B-9397-08002B2CF9AE}" pid="47" name="datum">
    <vt:lpwstr>101018</vt:lpwstr>
  </property>
  <property fmtid="{D5CDD505-2E9C-101B-9397-08002B2CF9AE}" pid="48" name="avsändar-e-post">
    <vt:lpwstr>kennet.ericzon@riksdagen.se</vt:lpwstr>
  </property>
  <property fmtid="{D5CDD505-2E9C-101B-9397-08002B2CF9AE}" pid="49" name="id">
    <vt:lpwstr>20102011000000000099000004020069</vt:lpwstr>
  </property>
  <property fmtid="{D5CDD505-2E9C-101B-9397-08002B2CF9AE}" pid="50" name="nummer">
    <vt:lpwstr>335</vt:lpwstr>
  </property>
  <property fmtid="{D5CDD505-2E9C-101B-9397-08002B2CF9AE}" pid="51" name="utskottsbeteckning">
    <vt:lpwstr>T</vt:lpwstr>
  </property>
  <property fmtid="{D5CDD505-2E9C-101B-9397-08002B2CF9AE}" pid="52" name="GlobalUID">
    <vt:lpwstr>{7EE606B9-C6B2-4732-8CCE-978ACCD5355C}</vt:lpwstr>
  </property>
  <property fmtid="{D5CDD505-2E9C-101B-9397-08002B2CF9AE}" pid="53" name="Överföringar">
    <vt:i4>0</vt:i4>
  </property>
  <property fmtid="{D5CDD505-2E9C-101B-9397-08002B2CF9AE}" pid="54" name="Checksum">
    <vt:lpwstr>*0014591842284*</vt:lpwstr>
  </property>
  <property fmtid="{D5CDD505-2E9C-101B-9397-08002B2CF9AE}" pid="55" name="skuggnummer">
    <vt:lpwstr>1535</vt:lpwstr>
  </property>
  <property fmtid="{D5CDD505-2E9C-101B-9397-08002B2CF9AE}" pid="56" name="urixVersion">
    <vt:lpwstr>4.3.2.0</vt:lpwstr>
  </property>
  <property fmtid="{D5CDD505-2E9C-101B-9397-08002B2CF9AE}" pid="57" name="urixOrigin">
    <vt:lpwstr>101216 08:54:01.554</vt:lpwstr>
  </property>
  <property fmtid="{D5CDD505-2E9C-101B-9397-08002B2CF9AE}" pid="58" name="urixGuid">
    <vt:lpwstr>{11222C94-A929-4F99-81D5-B9A5AE3D2516}</vt:lpwstr>
  </property>
</Properties>
</file>