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C00F9D15ECF4D588ABA5AE32A6E2057"/>
        </w:placeholder>
        <w:text/>
      </w:sdtPr>
      <w:sdtEndPr/>
      <w:sdtContent>
        <w:p w:rsidRPr="009B062B" w:rsidR="00AF30DD" w:rsidP="00F17CC0" w:rsidRDefault="00AF30DD" w14:paraId="51EADFBC" w14:textId="77777777">
          <w:pPr>
            <w:pStyle w:val="Rubrik1"/>
            <w:spacing w:after="300"/>
          </w:pPr>
          <w:r w:rsidRPr="009B062B">
            <w:t>Förslag till riksdagsbeslut</w:t>
          </w:r>
        </w:p>
      </w:sdtContent>
    </w:sdt>
    <w:sdt>
      <w:sdtPr>
        <w:alias w:val="Yrkande 1"/>
        <w:tag w:val="ce18c916-ca80-4c51-9b52-e76620032931"/>
        <w:id w:val="-1563474520"/>
        <w:lock w:val="sdtLocked"/>
      </w:sdtPr>
      <w:sdtEndPr/>
      <w:sdtContent>
        <w:p w:rsidR="00103538" w:rsidRDefault="008303C8" w14:paraId="51EADFBD" w14:textId="77777777">
          <w:pPr>
            <w:pStyle w:val="Frslagstext"/>
            <w:numPr>
              <w:ilvl w:val="0"/>
              <w:numId w:val="0"/>
            </w:numPr>
          </w:pPr>
          <w:r>
            <w:t>Riksdagen ställer sig bakom det som anförs i motionen om att göra en översyn av tillsynskostnaderna för servicenäringen samt för obemannade butiker för att möjliggöra en differentierad taxa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9B74276779144DC8A46CD282CC51DDE"/>
        </w:placeholder>
        <w:text/>
      </w:sdtPr>
      <w:sdtEndPr/>
      <w:sdtContent>
        <w:p w:rsidRPr="009B062B" w:rsidR="006D79C9" w:rsidP="00333E95" w:rsidRDefault="006D79C9" w14:paraId="51EADFBE" w14:textId="77777777">
          <w:pPr>
            <w:pStyle w:val="Rubrik1"/>
          </w:pPr>
          <w:r>
            <w:t>Motivering</w:t>
          </w:r>
        </w:p>
      </w:sdtContent>
    </w:sdt>
    <w:p w:rsidRPr="003924CC" w:rsidR="00D438BF" w:rsidP="00D438BF" w:rsidRDefault="00D438BF" w14:paraId="51EADFBF" w14:textId="77777777">
      <w:pPr>
        <w:pStyle w:val="Normalutanindragellerluft"/>
      </w:pPr>
      <w:r w:rsidRPr="003924CC">
        <w:t>I dag handlar en allt större del av befolkningen på stora köpcentrum där så är möjligt eller i de centrala delarna på orten. Landsbygdens stora utmaning är i dag hur man möter ökad konkurrens från köpcentrum samtidigt som man vill att handeln i byn ska finnas kvar.</w:t>
      </w:r>
    </w:p>
    <w:p w:rsidRPr="003924CC" w:rsidR="00BB6339" w:rsidP="003924CC" w:rsidRDefault="00D438BF" w14:paraId="51EADFC0" w14:textId="77777777">
      <w:r w:rsidRPr="003924CC">
        <w:t>I en del byar har man gått samman och bildat en ekonomisk förening för att butiken ska finnas kvar, på andra ställen har obemannade butiker startats upp på flera ställen runt om i Sverige. Där loggar man in med hjälp av sin telefon och gör sina inköp vilket möjliggör en fantastisk service för medborgarna. Att en lanthandel eller en obemannad butik betalar samma kostnad för exempelvis tillsyn som större handlare är orimligt. En översyn bör därför göras så att tillsynskostnaderna för servicenäringen samt för obemannade butiker ses över och blir differentierad så att fler små butiker kan finnas kvar. För att hela Sverige ska leva behövs en politik som går från ord till handling.</w:t>
      </w:r>
    </w:p>
    <w:p w:rsidRPr="003924CC" w:rsidR="00D438BF" w:rsidP="003924CC" w:rsidRDefault="00D438BF" w14:paraId="51EADFC1" w14:textId="77777777">
      <w:r w:rsidRPr="003924CC">
        <w:t xml:space="preserve">Med anledning av detta föreslår jag att riksdagen ställer sig bakom det som anförts i motionen om att göra en översyn av tillsynskostnaderna för servicenäringen samt för obemannade butiker för att möjliggöra en differentierad </w:t>
      </w:r>
      <w:r w:rsidRPr="003924CC" w:rsidR="00D43407">
        <w:t xml:space="preserve">taxa och tillkännager det för regeringen. </w:t>
      </w:r>
    </w:p>
    <w:sdt>
      <w:sdtPr>
        <w:rPr>
          <w:i/>
          <w:noProof/>
        </w:rPr>
        <w:alias w:val="CC_Underskrifter"/>
        <w:tag w:val="CC_Underskrifter"/>
        <w:id w:val="583496634"/>
        <w:lock w:val="sdtContentLocked"/>
        <w:placeholder>
          <w:docPart w:val="87A04C4E84D4458EA1BE0D974F2AC7E2"/>
        </w:placeholder>
      </w:sdtPr>
      <w:sdtEndPr>
        <w:rPr>
          <w:i w:val="0"/>
          <w:noProof w:val="0"/>
        </w:rPr>
      </w:sdtEndPr>
      <w:sdtContent>
        <w:p w:rsidR="00F17CC0" w:rsidP="00F17CC0" w:rsidRDefault="00F17CC0" w14:paraId="51EADFC2" w14:textId="77777777"/>
        <w:p w:rsidRPr="008E0FE2" w:rsidR="004801AC" w:rsidP="00F17CC0" w:rsidRDefault="006424B3" w14:paraId="51EADFC3" w14:textId="77777777"/>
      </w:sdtContent>
    </w:sdt>
    <w:tbl>
      <w:tblPr>
        <w:tblW w:w="5000" w:type="pct"/>
        <w:tblLook w:val="04A0" w:firstRow="1" w:lastRow="0" w:firstColumn="1" w:lastColumn="0" w:noHBand="0" w:noVBand="1"/>
        <w:tblCaption w:val="underskrifter"/>
      </w:tblPr>
      <w:tblGrid>
        <w:gridCol w:w="4252"/>
        <w:gridCol w:w="4252"/>
      </w:tblGrid>
      <w:tr w:rsidR="00C62285" w14:paraId="6C122684" w14:textId="77777777">
        <w:trPr>
          <w:cantSplit/>
        </w:trPr>
        <w:tc>
          <w:tcPr>
            <w:tcW w:w="50" w:type="pct"/>
            <w:vAlign w:val="bottom"/>
          </w:tcPr>
          <w:p w:rsidR="00C62285" w:rsidRDefault="00DD011D" w14:paraId="722EF314" w14:textId="77777777">
            <w:pPr>
              <w:pStyle w:val="Underskrifter"/>
            </w:pPr>
            <w:r>
              <w:t>Alexandra Anstrell (M)</w:t>
            </w:r>
          </w:p>
        </w:tc>
        <w:tc>
          <w:tcPr>
            <w:tcW w:w="50" w:type="pct"/>
            <w:vAlign w:val="bottom"/>
          </w:tcPr>
          <w:p w:rsidR="00C62285" w:rsidRDefault="00C62285" w14:paraId="0E303FF4" w14:textId="77777777">
            <w:pPr>
              <w:pStyle w:val="Underskrifter"/>
            </w:pPr>
          </w:p>
        </w:tc>
      </w:tr>
    </w:tbl>
    <w:p w:rsidR="00AA50DC" w:rsidRDefault="00AA50DC" w14:paraId="51EADFC7" w14:textId="77777777"/>
    <w:sectPr w:rsidR="00AA50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ADFC9" w14:textId="77777777" w:rsidR="00E40477" w:rsidRDefault="00E40477" w:rsidP="000C1CAD">
      <w:pPr>
        <w:spacing w:line="240" w:lineRule="auto"/>
      </w:pPr>
      <w:r>
        <w:separator/>
      </w:r>
    </w:p>
  </w:endnote>
  <w:endnote w:type="continuationSeparator" w:id="0">
    <w:p w14:paraId="51EADFCA" w14:textId="77777777" w:rsidR="00E40477" w:rsidRDefault="00E40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DF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D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DFD8" w14:textId="77777777" w:rsidR="00262EA3" w:rsidRPr="00F17CC0" w:rsidRDefault="00262EA3" w:rsidP="00F17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ADFC7" w14:textId="77777777" w:rsidR="00E40477" w:rsidRDefault="00E40477" w:rsidP="000C1CAD">
      <w:pPr>
        <w:spacing w:line="240" w:lineRule="auto"/>
      </w:pPr>
      <w:r>
        <w:separator/>
      </w:r>
    </w:p>
  </w:footnote>
  <w:footnote w:type="continuationSeparator" w:id="0">
    <w:p w14:paraId="51EADFC8" w14:textId="77777777" w:rsidR="00E40477" w:rsidRDefault="00E404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DF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ADFD9" wp14:editId="51EAD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EADFDD" w14:textId="77777777" w:rsidR="00262EA3" w:rsidRDefault="006424B3" w:rsidP="008103B5">
                          <w:pPr>
                            <w:jc w:val="right"/>
                          </w:pPr>
                          <w:sdt>
                            <w:sdtPr>
                              <w:alias w:val="CC_Noformat_Partikod"/>
                              <w:tag w:val="CC_Noformat_Partikod"/>
                              <w:id w:val="-53464382"/>
                              <w:placeholder>
                                <w:docPart w:val="2525493FECD14BB6BC6F1319E7E6340D"/>
                              </w:placeholder>
                              <w:text/>
                            </w:sdtPr>
                            <w:sdtEndPr/>
                            <w:sdtContent>
                              <w:r w:rsidR="00D438BF">
                                <w:t>M</w:t>
                              </w:r>
                            </w:sdtContent>
                          </w:sdt>
                          <w:sdt>
                            <w:sdtPr>
                              <w:alias w:val="CC_Noformat_Partinummer"/>
                              <w:tag w:val="CC_Noformat_Partinummer"/>
                              <w:id w:val="-1709555926"/>
                              <w:placeholder>
                                <w:docPart w:val="DD5C443B0C90472EB543148A6D195C7A"/>
                              </w:placeholder>
                              <w:text/>
                            </w:sdtPr>
                            <w:sdtEndPr/>
                            <w:sdtContent>
                              <w:r w:rsidR="003924CC">
                                <w:t>2363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ADF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EADFDD" w14:textId="77777777" w:rsidR="00262EA3" w:rsidRDefault="006424B3" w:rsidP="008103B5">
                    <w:pPr>
                      <w:jc w:val="right"/>
                    </w:pPr>
                    <w:sdt>
                      <w:sdtPr>
                        <w:alias w:val="CC_Noformat_Partikod"/>
                        <w:tag w:val="CC_Noformat_Partikod"/>
                        <w:id w:val="-53464382"/>
                        <w:placeholder>
                          <w:docPart w:val="2525493FECD14BB6BC6F1319E7E6340D"/>
                        </w:placeholder>
                        <w:text/>
                      </w:sdtPr>
                      <w:sdtEndPr/>
                      <w:sdtContent>
                        <w:r w:rsidR="00D438BF">
                          <w:t>M</w:t>
                        </w:r>
                      </w:sdtContent>
                    </w:sdt>
                    <w:sdt>
                      <w:sdtPr>
                        <w:alias w:val="CC_Noformat_Partinummer"/>
                        <w:tag w:val="CC_Noformat_Partinummer"/>
                        <w:id w:val="-1709555926"/>
                        <w:placeholder>
                          <w:docPart w:val="DD5C443B0C90472EB543148A6D195C7A"/>
                        </w:placeholder>
                        <w:text/>
                      </w:sdtPr>
                      <w:sdtEndPr/>
                      <w:sdtContent>
                        <w:r w:rsidR="003924CC">
                          <w:t>2363</w:t>
                        </w:r>
                      </w:sdtContent>
                    </w:sdt>
                  </w:p>
                </w:txbxContent>
              </v:textbox>
              <w10:wrap anchorx="page"/>
            </v:shape>
          </w:pict>
        </mc:Fallback>
      </mc:AlternateContent>
    </w:r>
  </w:p>
  <w:p w14:paraId="51EADF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DFCD" w14:textId="77777777" w:rsidR="00262EA3" w:rsidRDefault="00262EA3" w:rsidP="008563AC">
    <w:pPr>
      <w:jc w:val="right"/>
    </w:pPr>
  </w:p>
  <w:p w14:paraId="51EADF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DFD1" w14:textId="77777777" w:rsidR="00262EA3" w:rsidRDefault="00642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ADFDB" wp14:editId="51EAD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EADFD2" w14:textId="77777777" w:rsidR="00262EA3" w:rsidRDefault="006424B3" w:rsidP="00A314CF">
    <w:pPr>
      <w:pStyle w:val="FSHNormal"/>
      <w:spacing w:before="40"/>
    </w:pPr>
    <w:sdt>
      <w:sdtPr>
        <w:alias w:val="CC_Noformat_Motionstyp"/>
        <w:tag w:val="CC_Noformat_Motionstyp"/>
        <w:id w:val="1162973129"/>
        <w:lock w:val="sdtContentLocked"/>
        <w15:appearance w15:val="hidden"/>
        <w:text/>
      </w:sdtPr>
      <w:sdtEndPr/>
      <w:sdtContent>
        <w:r w:rsidR="00820065">
          <w:t>Enskild motion</w:t>
        </w:r>
      </w:sdtContent>
    </w:sdt>
    <w:r w:rsidR="00821B36">
      <w:t xml:space="preserve"> </w:t>
    </w:r>
    <w:sdt>
      <w:sdtPr>
        <w:alias w:val="CC_Noformat_Partikod"/>
        <w:tag w:val="CC_Noformat_Partikod"/>
        <w:id w:val="1471015553"/>
        <w:text/>
      </w:sdtPr>
      <w:sdtEndPr/>
      <w:sdtContent>
        <w:r w:rsidR="00D438BF">
          <w:t>M</w:t>
        </w:r>
      </w:sdtContent>
    </w:sdt>
    <w:sdt>
      <w:sdtPr>
        <w:alias w:val="CC_Noformat_Partinummer"/>
        <w:tag w:val="CC_Noformat_Partinummer"/>
        <w:id w:val="-2014525982"/>
        <w:text/>
      </w:sdtPr>
      <w:sdtEndPr/>
      <w:sdtContent>
        <w:r w:rsidR="003924CC">
          <w:t>2363</w:t>
        </w:r>
      </w:sdtContent>
    </w:sdt>
  </w:p>
  <w:p w14:paraId="51EADFD3" w14:textId="77777777" w:rsidR="00262EA3" w:rsidRPr="008227B3" w:rsidRDefault="00642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ADFD4" w14:textId="77777777" w:rsidR="00262EA3" w:rsidRPr="008227B3" w:rsidRDefault="00642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0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065">
          <w:t>:2405</w:t>
        </w:r>
      </w:sdtContent>
    </w:sdt>
  </w:p>
  <w:p w14:paraId="51EADFD5" w14:textId="77777777" w:rsidR="00262EA3" w:rsidRDefault="006424B3" w:rsidP="00E03A3D">
    <w:pPr>
      <w:pStyle w:val="Motionr"/>
    </w:pPr>
    <w:sdt>
      <w:sdtPr>
        <w:alias w:val="CC_Noformat_Avtext"/>
        <w:tag w:val="CC_Noformat_Avtext"/>
        <w:id w:val="-2020768203"/>
        <w:lock w:val="sdtContentLocked"/>
        <w15:appearance w15:val="hidden"/>
        <w:text/>
      </w:sdtPr>
      <w:sdtEndPr/>
      <w:sdtContent>
        <w:r w:rsidR="00820065">
          <w:t>av Alexandra Anstrell (M)</w:t>
        </w:r>
      </w:sdtContent>
    </w:sdt>
  </w:p>
  <w:sdt>
    <w:sdtPr>
      <w:alias w:val="CC_Noformat_Rubtext"/>
      <w:tag w:val="CC_Noformat_Rubtext"/>
      <w:id w:val="-218060500"/>
      <w:lock w:val="sdtLocked"/>
      <w:text/>
    </w:sdtPr>
    <w:sdtEndPr/>
    <w:sdtContent>
      <w:p w14:paraId="51EADFD6" w14:textId="77777777" w:rsidR="00262EA3" w:rsidRDefault="00D43407" w:rsidP="00283E0F">
        <w:pPr>
          <w:pStyle w:val="FSHRub2"/>
        </w:pPr>
        <w:r>
          <w:t>Differentierad taxa för servicenäring och obemannade butiker</w:t>
        </w:r>
      </w:p>
    </w:sdtContent>
  </w:sdt>
  <w:sdt>
    <w:sdtPr>
      <w:alias w:val="CC_Boilerplate_3"/>
      <w:tag w:val="CC_Boilerplate_3"/>
      <w:id w:val="1606463544"/>
      <w:lock w:val="sdtContentLocked"/>
      <w15:appearance w15:val="hidden"/>
      <w:text w:multiLine="1"/>
    </w:sdtPr>
    <w:sdtEndPr/>
    <w:sdtContent>
      <w:p w14:paraId="51EAD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38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E2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38"/>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C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33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B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6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C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54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3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0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8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07"/>
    <w:rsid w:val="00D438B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1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477"/>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C0"/>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EADFBB"/>
  <w15:chartTrackingRefBased/>
  <w15:docId w15:val="{88DB3C32-8905-482D-A85E-BAA7A4BB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6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00F9D15ECF4D588ABA5AE32A6E2057"/>
        <w:category>
          <w:name w:val="Allmänt"/>
          <w:gallery w:val="placeholder"/>
        </w:category>
        <w:types>
          <w:type w:val="bbPlcHdr"/>
        </w:types>
        <w:behaviors>
          <w:behavior w:val="content"/>
        </w:behaviors>
        <w:guid w:val="{C8BEB05D-1F9B-4304-AF08-FB7FF1400EAB}"/>
      </w:docPartPr>
      <w:docPartBody>
        <w:p w:rsidR="00605B93" w:rsidRDefault="00605B93">
          <w:pPr>
            <w:pStyle w:val="6C00F9D15ECF4D588ABA5AE32A6E2057"/>
          </w:pPr>
          <w:r w:rsidRPr="005A0A93">
            <w:rPr>
              <w:rStyle w:val="Platshllartext"/>
            </w:rPr>
            <w:t>Förslag till riksdagsbeslut</w:t>
          </w:r>
        </w:p>
      </w:docPartBody>
    </w:docPart>
    <w:docPart>
      <w:docPartPr>
        <w:name w:val="69B74276779144DC8A46CD282CC51DDE"/>
        <w:category>
          <w:name w:val="Allmänt"/>
          <w:gallery w:val="placeholder"/>
        </w:category>
        <w:types>
          <w:type w:val="bbPlcHdr"/>
        </w:types>
        <w:behaviors>
          <w:behavior w:val="content"/>
        </w:behaviors>
        <w:guid w:val="{B003CE89-A61B-4F0F-8391-82221F8FED59}"/>
      </w:docPartPr>
      <w:docPartBody>
        <w:p w:rsidR="00605B93" w:rsidRDefault="00605B93">
          <w:pPr>
            <w:pStyle w:val="69B74276779144DC8A46CD282CC51DDE"/>
          </w:pPr>
          <w:r w:rsidRPr="005A0A93">
            <w:rPr>
              <w:rStyle w:val="Platshllartext"/>
            </w:rPr>
            <w:t>Motivering</w:t>
          </w:r>
        </w:p>
      </w:docPartBody>
    </w:docPart>
    <w:docPart>
      <w:docPartPr>
        <w:name w:val="2525493FECD14BB6BC6F1319E7E6340D"/>
        <w:category>
          <w:name w:val="Allmänt"/>
          <w:gallery w:val="placeholder"/>
        </w:category>
        <w:types>
          <w:type w:val="bbPlcHdr"/>
        </w:types>
        <w:behaviors>
          <w:behavior w:val="content"/>
        </w:behaviors>
        <w:guid w:val="{E9DACDAA-5F6E-4EB9-A93F-B12872357B63}"/>
      </w:docPartPr>
      <w:docPartBody>
        <w:p w:rsidR="00605B93" w:rsidRDefault="00605B93">
          <w:pPr>
            <w:pStyle w:val="2525493FECD14BB6BC6F1319E7E6340D"/>
          </w:pPr>
          <w:r>
            <w:rPr>
              <w:rStyle w:val="Platshllartext"/>
            </w:rPr>
            <w:t xml:space="preserve"> </w:t>
          </w:r>
        </w:p>
      </w:docPartBody>
    </w:docPart>
    <w:docPart>
      <w:docPartPr>
        <w:name w:val="DD5C443B0C90472EB543148A6D195C7A"/>
        <w:category>
          <w:name w:val="Allmänt"/>
          <w:gallery w:val="placeholder"/>
        </w:category>
        <w:types>
          <w:type w:val="bbPlcHdr"/>
        </w:types>
        <w:behaviors>
          <w:behavior w:val="content"/>
        </w:behaviors>
        <w:guid w:val="{4D11F3DC-21DD-4454-A840-AC85E44A8472}"/>
      </w:docPartPr>
      <w:docPartBody>
        <w:p w:rsidR="00605B93" w:rsidRDefault="00605B93">
          <w:pPr>
            <w:pStyle w:val="DD5C443B0C90472EB543148A6D195C7A"/>
          </w:pPr>
          <w:r>
            <w:t xml:space="preserve"> </w:t>
          </w:r>
        </w:p>
      </w:docPartBody>
    </w:docPart>
    <w:docPart>
      <w:docPartPr>
        <w:name w:val="87A04C4E84D4458EA1BE0D974F2AC7E2"/>
        <w:category>
          <w:name w:val="Allmänt"/>
          <w:gallery w:val="placeholder"/>
        </w:category>
        <w:types>
          <w:type w:val="bbPlcHdr"/>
        </w:types>
        <w:behaviors>
          <w:behavior w:val="content"/>
        </w:behaviors>
        <w:guid w:val="{92609DCB-97AA-4D21-BA11-A3913AC8527D}"/>
      </w:docPartPr>
      <w:docPartBody>
        <w:p w:rsidR="00CF4712" w:rsidRDefault="00CF4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93"/>
    <w:rsid w:val="00605B93"/>
    <w:rsid w:val="00A466FC"/>
    <w:rsid w:val="00CF4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00F9D15ECF4D588ABA5AE32A6E2057">
    <w:name w:val="6C00F9D15ECF4D588ABA5AE32A6E2057"/>
  </w:style>
  <w:style w:type="paragraph" w:customStyle="1" w:styleId="EF777DDC77C548A2AD46A2D1289B2125">
    <w:name w:val="EF777DDC77C548A2AD46A2D1289B21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1A7BFD91CD48BBA47A649F0B0EE528">
    <w:name w:val="2E1A7BFD91CD48BBA47A649F0B0EE528"/>
  </w:style>
  <w:style w:type="paragraph" w:customStyle="1" w:styleId="69B74276779144DC8A46CD282CC51DDE">
    <w:name w:val="69B74276779144DC8A46CD282CC51DDE"/>
  </w:style>
  <w:style w:type="paragraph" w:customStyle="1" w:styleId="80DC4350CBD744DFAF0FF1B394437AEA">
    <w:name w:val="80DC4350CBD744DFAF0FF1B394437AEA"/>
  </w:style>
  <w:style w:type="paragraph" w:customStyle="1" w:styleId="F450C8BA5A064777A0D831A8563BCB91">
    <w:name w:val="F450C8BA5A064777A0D831A8563BCB91"/>
  </w:style>
  <w:style w:type="paragraph" w:customStyle="1" w:styleId="2525493FECD14BB6BC6F1319E7E6340D">
    <w:name w:val="2525493FECD14BB6BC6F1319E7E6340D"/>
  </w:style>
  <w:style w:type="paragraph" w:customStyle="1" w:styleId="DD5C443B0C90472EB543148A6D195C7A">
    <w:name w:val="DD5C443B0C90472EB543148A6D195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BCE67-6C08-49C9-9AC4-F70838E1418D}"/>
</file>

<file path=customXml/itemProps2.xml><?xml version="1.0" encoding="utf-8"?>
<ds:datastoreItem xmlns:ds="http://schemas.openxmlformats.org/officeDocument/2006/customXml" ds:itemID="{083F379C-27DD-437E-9EA2-7C59CED0A702}"/>
</file>

<file path=customXml/itemProps3.xml><?xml version="1.0" encoding="utf-8"?>
<ds:datastoreItem xmlns:ds="http://schemas.openxmlformats.org/officeDocument/2006/customXml" ds:itemID="{2497FFF7-D206-4764-A4F3-4C4F84710D01}"/>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1281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M2363 Differentierad taxa för servicenäring och obemannade butiker</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