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D6FA5D5E6748DA94D378727048ADD4"/>
        </w:placeholder>
        <w15:appearance w15:val="hidden"/>
        <w:text/>
      </w:sdtPr>
      <w:sdtEndPr/>
      <w:sdtContent>
        <w:p w:rsidRPr="009B062B" w:rsidR="00AF30DD" w:rsidP="009B062B" w:rsidRDefault="00AF30DD" w14:paraId="6CD71261" w14:textId="77777777">
          <w:pPr>
            <w:pStyle w:val="RubrikFrslagTIllRiksdagsbeslut"/>
          </w:pPr>
          <w:r w:rsidRPr="009B062B">
            <w:t>Förslag till riksdagsbeslut</w:t>
          </w:r>
        </w:p>
      </w:sdtContent>
    </w:sdt>
    <w:sdt>
      <w:sdtPr>
        <w:alias w:val="Yrkande 1"/>
        <w:tag w:val="a97e8314-1526-4ce9-8c55-c9b087be4fb6"/>
        <w:id w:val="744922746"/>
        <w:lock w:val="sdtLocked"/>
      </w:sdtPr>
      <w:sdtEndPr/>
      <w:sdtContent>
        <w:p w:rsidR="00C67466" w:rsidRDefault="000B7638" w14:paraId="6CD71262" w14:textId="77777777">
          <w:pPr>
            <w:pStyle w:val="Frslagstext"/>
          </w:pPr>
          <w:r>
            <w:t>Riksdagen ställer sig bakom det som anförs i motionen om utvecklade nationella prov och tillkännager detta för regeringen.</w:t>
          </w:r>
        </w:p>
      </w:sdtContent>
    </w:sdt>
    <w:sdt>
      <w:sdtPr>
        <w:alias w:val="Yrkande 2"/>
        <w:tag w:val="04148367-1dda-488b-8563-c77860e42b79"/>
        <w:id w:val="396103042"/>
        <w:lock w:val="sdtLocked"/>
      </w:sdtPr>
      <w:sdtEndPr/>
      <w:sdtContent>
        <w:p w:rsidR="00C67466" w:rsidRDefault="000B7638" w14:paraId="6CD71263" w14:textId="418F951F">
          <w:pPr>
            <w:pStyle w:val="Frslagstext"/>
          </w:pPr>
          <w:r>
            <w:t>Riksdagen ställer sig bakom det som anförs i motionen om ett systematiskt kvalitetsarbete för likvärdig betygsättning och tillkännager detta för regeringen.</w:t>
          </w:r>
        </w:p>
      </w:sdtContent>
    </w:sdt>
    <w:sdt>
      <w:sdtPr>
        <w:alias w:val="Yrkande 3"/>
        <w:tag w:val="a5a422ee-f564-4881-831f-3ae1e58208e5"/>
        <w:id w:val="-1844783206"/>
        <w:lock w:val="sdtLocked"/>
      </w:sdtPr>
      <w:sdtEndPr/>
      <w:sdtContent>
        <w:p w:rsidR="00C67466" w:rsidRDefault="000B7638" w14:paraId="6CD71264" w14:textId="3CA0F450">
          <w:pPr>
            <w:pStyle w:val="Frslagstext"/>
          </w:pPr>
          <w:r>
            <w:t>Riksdagen ställer sig bakom det som anförs i motionen om ett informationsmaterial som tydliggör betydelsen av att särskilt beakta de nationella proven vid betygsättning och tillkännager detta för regeringen.</w:t>
          </w:r>
        </w:p>
      </w:sdtContent>
    </w:sdt>
    <w:sdt>
      <w:sdtPr>
        <w:alias w:val="Yrkande 4"/>
        <w:tag w:val="9541687a-23e0-4b4b-ac3a-d4458dc68339"/>
        <w:id w:val="-1516300490"/>
        <w:lock w:val="sdtLocked"/>
      </w:sdtPr>
      <w:sdtEndPr/>
      <w:sdtContent>
        <w:p w:rsidR="00C67466" w:rsidRDefault="000B7638" w14:paraId="6CD71265" w14:textId="77777777">
          <w:pPr>
            <w:pStyle w:val="Frslagstext"/>
          </w:pPr>
          <w:r>
            <w:t>Riksdagen ställer sig bakom det som anförs i motionen om en prövoverksamhet med centralt rättade prov av nationella examinatorer och tillkännager detta för regeringen.</w:t>
          </w:r>
        </w:p>
      </w:sdtContent>
    </w:sdt>
    <w:sdt>
      <w:sdtPr>
        <w:alias w:val="Yrkande 5"/>
        <w:tag w:val="90c5138b-687e-4dc0-9f9c-df054e02355c"/>
        <w:id w:val="-806467128"/>
        <w:lock w:val="sdtLocked"/>
      </w:sdtPr>
      <w:sdtEndPr/>
      <w:sdtContent>
        <w:p w:rsidR="00C67466" w:rsidRDefault="000B7638" w14:paraId="6CD71266" w14:textId="77777777">
          <w:pPr>
            <w:pStyle w:val="Frslagstext"/>
          </w:pPr>
          <w:r>
            <w:t>Riksdagen ställer sig bakom det som anförs i motionen om insatser för att stävja fusk på de nationella proven och tillkännager detta för regeringen.</w:t>
          </w:r>
        </w:p>
      </w:sdtContent>
    </w:sdt>
    <w:sdt>
      <w:sdtPr>
        <w:alias w:val="Yrkande 6"/>
        <w:tag w:val="a94e31ab-2eba-4fd0-a423-2408e35bd821"/>
        <w:id w:val="-638640929"/>
        <w:lock w:val="sdtLocked"/>
      </w:sdtPr>
      <w:sdtEndPr/>
      <w:sdtContent>
        <w:p w:rsidR="00C67466" w:rsidRDefault="000B7638" w14:paraId="6CD71267" w14:textId="26A97BCD">
          <w:pPr>
            <w:pStyle w:val="Frslagstext"/>
          </w:pPr>
          <w:r>
            <w:t>Riksdagen ställer sig bakom det som anförs i motionen om att säkerställa att elever med funktionsnedsättning har tillgång till särskilda hjälpmedel på de nationella proven,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C45BC861254AD6B3482346FFA6C436"/>
        </w:placeholder>
        <w15:appearance w15:val="hidden"/>
        <w:text/>
      </w:sdtPr>
      <w:sdtEndPr/>
      <w:sdtContent>
        <w:p w:rsidRPr="009B062B" w:rsidR="006D79C9" w:rsidP="00333E95" w:rsidRDefault="006D79C9" w14:paraId="6CD71268" w14:textId="77777777">
          <w:pPr>
            <w:pStyle w:val="Rubrik1"/>
          </w:pPr>
          <w:r>
            <w:t>Motivering</w:t>
          </w:r>
        </w:p>
      </w:sdtContent>
    </w:sdt>
    <w:p w:rsidR="00C0202F" w:rsidP="00C0202F" w:rsidRDefault="00C0202F" w14:paraId="6CD71269" w14:textId="61ACF786">
      <w:pPr>
        <w:pStyle w:val="Normalutanindragellerluft"/>
      </w:pPr>
      <w:r>
        <w:t xml:space="preserve">Syftet med de nationella proven är </w:t>
      </w:r>
      <w:r w:rsidRPr="00C0202F">
        <w:t>att stödja en likvärdig och rättv</w:t>
      </w:r>
      <w:r w:rsidR="00235641">
        <w:t>is bedömning och betyg</w:t>
      </w:r>
      <w:r>
        <w:t xml:space="preserve">sättning samt </w:t>
      </w:r>
      <w:r w:rsidRPr="00C0202F">
        <w:t>ge underlag för i vilken utsträckning kunskapskraven uppfylls på skolnivå, på huvudmannanivå och på nationell nivå</w:t>
      </w:r>
      <w:r>
        <w:t>. Som ett steg för att stärka kunskapsresultaten i den svenska skolan och tidigare upptäcka elever som halkat efter införde alliansregeringen fler nationella prov</w:t>
      </w:r>
      <w:r w:rsidR="00235641">
        <w:t xml:space="preserve">, bl.a. </w:t>
      </w:r>
      <w:r>
        <w:t xml:space="preserve">i årskurs </w:t>
      </w:r>
      <w:r w:rsidR="00235641">
        <w:t>3</w:t>
      </w:r>
      <w:r>
        <w:t xml:space="preserve">. Den 11 februari 2015 slöt Alliansen en överenskommelse med regeringen om att se över de nationella </w:t>
      </w:r>
      <w:r w:rsidRPr="00C0202F">
        <w:t xml:space="preserve">provens omfattning, effekter och syfte </w:t>
      </w:r>
      <w:r>
        <w:t xml:space="preserve">med målet att i </w:t>
      </w:r>
      <w:r w:rsidRPr="00C0202F">
        <w:t>ökad utsträckning gå mot digitalisering och därigenom central rättning</w:t>
      </w:r>
      <w:r>
        <w:t xml:space="preserve">. Mot bakgrund av detta välkomnar Alliansen propositionen. </w:t>
      </w:r>
    </w:p>
    <w:p w:rsidR="00D5597C" w:rsidP="00D5597C" w:rsidRDefault="00D5597C" w14:paraId="6CD7126A" w14:textId="77777777">
      <w:pPr>
        <w:pStyle w:val="Rubrik2"/>
      </w:pPr>
      <w:r>
        <w:lastRenderedPageBreak/>
        <w:t>Utveckla de nationella proven</w:t>
      </w:r>
    </w:p>
    <w:p w:rsidR="00D5597C" w:rsidP="00D5597C" w:rsidRDefault="00D5597C" w14:paraId="6CD7126B" w14:textId="7E4B58DB">
      <w:pPr>
        <w:pStyle w:val="Normalutanindragellerluft"/>
      </w:pPr>
      <w:r w:rsidRPr="00223375">
        <w:t xml:space="preserve">Provbetyget på det nationella provet baseras på ett eller flera delprov som ofta genomförs vid ett enstaka tillfälle. Ett nationellt prov kan </w:t>
      </w:r>
      <w:r>
        <w:t xml:space="preserve">i dag </w:t>
      </w:r>
      <w:r w:rsidRPr="00223375">
        <w:t>av tidsskäl, och då vissa kunskapskrav inte låter sig prövas i ett nationellt prov (exempelvis interaktion med andra), inte pröva hela innehållet i en kurs- eller äm</w:t>
      </w:r>
      <w:r w:rsidR="00235641">
        <w:t>nesplan utan endast delar av det</w:t>
      </w:r>
      <w:r w:rsidRPr="00223375">
        <w:t>. Dessa delar väljs och prövas ut så att de ska ge bästa möjliga bild av elevens kunskaper i ämnet. Provbetyget ger</w:t>
      </w:r>
      <w:r>
        <w:t xml:space="preserve"> i dagsläget</w:t>
      </w:r>
      <w:r w:rsidRPr="00223375">
        <w:t xml:space="preserve"> endast information om elevens samlade kunskapsnivå i förhållande till det som provet prövar</w:t>
      </w:r>
      <w:r>
        <w:t>.</w:t>
      </w:r>
    </w:p>
    <w:p w:rsidR="00D5597C" w:rsidP="00D5597C" w:rsidRDefault="00D5597C" w14:paraId="6CD7126C" w14:textId="236B7E29">
      <w:r>
        <w:t>Alliansen anser att det är dags att utveckla de nationella provens innehåll och roll för att de ska kunna ge en bättre och mer rättvisande helhetsbild a</w:t>
      </w:r>
      <w:r w:rsidR="00235641">
        <w:t>v elevens samlade kunskaper i för</w:t>
      </w:r>
      <w:r>
        <w:t>hållande till ämnets kunskapsmål. Proven bör också utvecklas så att de är jämförbara över tid och på ett bättre sätt ska kunna verka som stöd för uppföljning av de svenska elevernas kunskapsresultat. Alliansen vill därför att regeringen initierar en utredning med målet att föreslå förbättringar av de nationella proven så att de så långt det är möjligt ger en helhetsbild av elevens kunskaper i förhållande till målen i ämne</w:t>
      </w:r>
      <w:r w:rsidR="000E590B">
        <w:t>t och blir jämförbara över tid.</w:t>
      </w:r>
    </w:p>
    <w:p w:rsidR="000E590B" w:rsidP="000E590B" w:rsidRDefault="000E590B" w14:paraId="6CD7126D" w14:textId="77777777">
      <w:pPr>
        <w:pStyle w:val="Rubrik2"/>
      </w:pPr>
      <w:r>
        <w:t>Ett systematiskt kvalitetsarbete</w:t>
      </w:r>
    </w:p>
    <w:p w:rsidRPr="000E590B" w:rsidR="000E590B" w:rsidP="000E590B" w:rsidRDefault="000E590B" w14:paraId="6CD7126E" w14:textId="6FF9B35D">
      <w:pPr>
        <w:pStyle w:val="Normalutanindragellerluft"/>
      </w:pPr>
      <w:r>
        <w:t xml:space="preserve">De nationella proven ska </w:t>
      </w:r>
      <w:r w:rsidR="00DB3F9B">
        <w:t>utgöra ett stöd vid betyg</w:t>
      </w:r>
      <w:r w:rsidRPr="00E45BC1">
        <w:t>sättningen</w:t>
      </w:r>
      <w:r>
        <w:t xml:space="preserve">. Lärare kommer även fortsättningsvis att beakta resultat på egna prov, uppgifter och annat när de sätter betyg. Alliansen vill framhålla vikten av att alla skolor har ett systematiskt kvalitetsarbete för att </w:t>
      </w:r>
      <w:r w:rsidR="00235641">
        <w:t>säkerställa en likvärdig betygs</w:t>
      </w:r>
      <w:r>
        <w:t xml:space="preserve">ättning. Det kan exempelvis handla om olika samarbeten mellan lärare och skolor där man arbetar med sambedömning och för </w:t>
      </w:r>
      <w:r w:rsidR="00DB3F9B">
        <w:t>en kontinuerlig dialog om betyg</w:t>
      </w:r>
      <w:r>
        <w:t>sättningen. Alliansen vill därför att regeringen säkerställer att Skolverket forts</w:t>
      </w:r>
      <w:r w:rsidR="000B0B59">
        <w:t>ä</w:t>
      </w:r>
      <w:r>
        <w:t>tt</w:t>
      </w:r>
      <w:r w:rsidR="000B0B59">
        <w:t>er att</w:t>
      </w:r>
      <w:r>
        <w:t xml:space="preserve"> verkar för </w:t>
      </w:r>
      <w:r w:rsidR="005B1EFB">
        <w:t xml:space="preserve">att stötta och följa upp processer som syftar till en likvärdig bedömning på landets skolor. </w:t>
      </w:r>
    </w:p>
    <w:p w:rsidR="00C0202F" w:rsidP="00E45BC1" w:rsidRDefault="00E45BC1" w14:paraId="6CD7126F" w14:textId="77777777">
      <w:pPr>
        <w:pStyle w:val="Rubrik2"/>
      </w:pPr>
      <w:r w:rsidRPr="00E45BC1">
        <w:t>Betydelsen av at</w:t>
      </w:r>
      <w:bookmarkStart w:name="_GoBack" w:id="1"/>
      <w:bookmarkEnd w:id="1"/>
      <w:r w:rsidRPr="00E45BC1">
        <w:t>t särskilt beakta de nationella proven vid betygssättning</w:t>
      </w:r>
    </w:p>
    <w:p w:rsidRPr="000631EA" w:rsidR="000631EA" w:rsidP="000631EA" w:rsidRDefault="000631EA" w14:paraId="6CD71270" w14:textId="1B07D0A0">
      <w:pPr>
        <w:pStyle w:val="Normalutanindragellerluft"/>
      </w:pPr>
      <w:r w:rsidRPr="000631EA">
        <w:t>Enligt Skolinspektionen finns det systematiska skillnader i hur mycket de nat</w:t>
      </w:r>
      <w:r w:rsidR="006D31E2">
        <w:t>ionella proven väger in i betyg</w:t>
      </w:r>
      <w:r w:rsidRPr="000631EA">
        <w:t>sättningen. Skolverket framhåller att det generellt finns en stor variation mellan skolenheterna när det gäller skillnader mellan provresultat och slutbetyg. Regeringen framhåller att ”En del lärare låter proven vara helt styrande för betygen medan andra lärare bara ser dem som ett bedömningsunderlag</w:t>
      </w:r>
      <w:r w:rsidR="006D31E2">
        <w:t xml:space="preserve"> bland andra” (prop. 2017/18:14</w:t>
      </w:r>
      <w:r w:rsidRPr="000631EA">
        <w:t xml:space="preserve"> s.</w:t>
      </w:r>
      <w:r w:rsidR="00EA6575">
        <w:t xml:space="preserve"> </w:t>
      </w:r>
      <w:r w:rsidRPr="000631EA">
        <w:t>1</w:t>
      </w:r>
      <w:r w:rsidR="00EA6575">
        <w:t>4</w:t>
      </w:r>
      <w:r w:rsidRPr="000631EA">
        <w:t>)</w:t>
      </w:r>
      <w:r w:rsidR="00EA6575">
        <w:t>,</w:t>
      </w:r>
      <w:r w:rsidRPr="000631EA">
        <w:t xml:space="preserve"> vilket också talar för ett behov av att förtydliga de nationella provens bet</w:t>
      </w:r>
      <w:r w:rsidR="006D31E2">
        <w:t>ydelse i förhållande till betyg</w:t>
      </w:r>
      <w:r w:rsidRPr="000631EA">
        <w:t xml:space="preserve">sättningen. </w:t>
      </w:r>
    </w:p>
    <w:p w:rsidRPr="000631EA" w:rsidR="00E45BC1" w:rsidP="000631EA" w:rsidRDefault="000631EA" w14:paraId="6CD71271" w14:textId="77777777">
      <w:r w:rsidRPr="000631EA">
        <w:t>Alliansen vill därför att regeringen uppdrar till Skolverket att ta fram ett informationsmaterial till skolor som tydliggör betydelsen av formuleringen ”särskilt beaktas”.</w:t>
      </w:r>
    </w:p>
    <w:p w:rsidR="00D0395B" w:rsidP="00D0395B" w:rsidRDefault="00D0395B" w14:paraId="6CD71272" w14:textId="77777777">
      <w:pPr>
        <w:pStyle w:val="Rubrik2"/>
        <w:rPr>
          <w:rStyle w:val="FrslagstextChar"/>
        </w:rPr>
      </w:pPr>
      <w:r>
        <w:rPr>
          <w:rStyle w:val="FrslagstextChar"/>
        </w:rPr>
        <w:t>En prövoverksamhet med centralt rättade prov</w:t>
      </w:r>
    </w:p>
    <w:p w:rsidRPr="00D5597C" w:rsidR="001C24F6" w:rsidP="00D5597C" w:rsidRDefault="00D0395B" w14:paraId="6CD71273" w14:textId="0A66FB6B">
      <w:pPr>
        <w:pStyle w:val="Normalutanindragellerluft"/>
      </w:pPr>
      <w:r w:rsidRPr="00D5597C">
        <w:t>Den 12 maj 2016 uppmanade riksdagen i ett t</w:t>
      </w:r>
      <w:r w:rsidRPr="00D5597C" w:rsidR="001C24F6">
        <w:t xml:space="preserve">illkännagivande </w:t>
      </w:r>
      <w:r w:rsidRPr="00D5597C">
        <w:t>regeringen</w:t>
      </w:r>
      <w:r w:rsidRPr="00D5597C" w:rsidR="001C24F6">
        <w:t xml:space="preserve"> att </w:t>
      </w:r>
      <w:r w:rsidRPr="00D5597C">
        <w:t>återkomma med ett förslag om att införa digitala nationella prov med rättning av utomstående, nationella examinatorer.</w:t>
      </w:r>
      <w:r w:rsidRPr="00D5597C" w:rsidR="001C24F6">
        <w:t xml:space="preserve"> I propositionen skriver regeringen i en kommentar till tillkännagivandet att så inte är aktuellt: ”Att däremot införa ett system med centralt rättade prov av nationella examinatorer eller ett särskilt bedömningsinstitut, så som riksdagen pekar på, skulle dock enligt regeringens mening innebära ett traditionsbrott, inte minst när det gäller tilliten till lärarkåren och lärarnas förmåga att göra kvalitativa</w:t>
      </w:r>
      <w:r w:rsidR="00EA6575">
        <w:t xml:space="preserve"> bedömningar” (prop. 2017/18:14</w:t>
      </w:r>
      <w:r w:rsidRPr="00D5597C" w:rsidR="001C24F6">
        <w:t xml:space="preserve"> s</w:t>
      </w:r>
      <w:r w:rsidR="00EA6575">
        <w:t>.</w:t>
      </w:r>
      <w:r w:rsidRPr="00D5597C" w:rsidR="001C24F6">
        <w:t xml:space="preserve"> 21). </w:t>
      </w:r>
    </w:p>
    <w:p w:rsidRPr="001C24F6" w:rsidR="00D0395B" w:rsidP="001C24F6" w:rsidRDefault="001C24F6" w14:paraId="6CD71274" w14:textId="1D6DF643">
      <w:r w:rsidRPr="001C24F6">
        <w:t>Skolinspektionens granskningar visar att lärare som rättar sina egna elevers provsvar tenderar att göra generösa bedömningar och sätta relativt sett höga provbetyg. Alliansen instämmer i att det system som föreslås, att de nationella proven ska rättas av någon annan än den undervisande läraren, sannolikt kommer att innebära en förbättring av problematiken, vilket också är Skolinspektionens syn.</w:t>
      </w:r>
      <w:r>
        <w:t xml:space="preserve"> Alliansen står dock kvar vid tillkännagivandet om rättning av utomstående</w:t>
      </w:r>
      <w:r w:rsidRPr="00D0395B">
        <w:t xml:space="preserve"> nationella examinatorer</w:t>
      </w:r>
      <w:r>
        <w:t xml:space="preserve">. Ett sådant system skulle inte bara säkerställa en likvärdig nationell bedömning utan också lätta på lärarnas arbetsbörda. Då resultaten på de nationella proven inte enskilt ska vara en </w:t>
      </w:r>
      <w:r w:rsidR="00055506">
        <w:t>grund för lärarens betyg</w:t>
      </w:r>
      <w:r>
        <w:t xml:space="preserve">sättning innebär inte heller ett sådant system någon inskränkning vad gäller </w:t>
      </w:r>
      <w:r w:rsidRPr="001C24F6">
        <w:t>tilliten till lärarkåren och lärarnas förmåga at</w:t>
      </w:r>
      <w:r>
        <w:t xml:space="preserve">t göra kvalitativa bedömningar. </w:t>
      </w:r>
      <w:r w:rsidR="002238BD">
        <w:t xml:space="preserve">Regeringen bör därför återkomma till riksdagen med ett förslag om en </w:t>
      </w:r>
      <w:r w:rsidR="002238BD">
        <w:rPr>
          <w:rStyle w:val="FrslagstextChar"/>
        </w:rPr>
        <w:t xml:space="preserve">prövoverksamhet med </w:t>
      </w:r>
      <w:r w:rsidRPr="00C0202F" w:rsidR="002238BD">
        <w:rPr>
          <w:rStyle w:val="FrslagstextChar"/>
        </w:rPr>
        <w:t xml:space="preserve">centralt rättade prov av nationella </w:t>
      </w:r>
      <w:r w:rsidR="00D5597C">
        <w:rPr>
          <w:rStyle w:val="FrslagstextChar"/>
        </w:rPr>
        <w:t>examinatorer</w:t>
      </w:r>
      <w:r w:rsidR="002238BD">
        <w:rPr>
          <w:rStyle w:val="FrslagstextChar"/>
        </w:rPr>
        <w:t xml:space="preserve">. Skulle det efter utvärdering visa sig att rättning av </w:t>
      </w:r>
      <w:r w:rsidR="002238BD">
        <w:t>utomstående</w:t>
      </w:r>
      <w:r w:rsidRPr="00D0395B" w:rsidR="002238BD">
        <w:t xml:space="preserve"> nationella examinatorer</w:t>
      </w:r>
      <w:r w:rsidR="002238BD">
        <w:t xml:space="preserve"> på ett bättre sätt når en likvärdig nationell bedömning bör systemet införas i hela landet. </w:t>
      </w:r>
    </w:p>
    <w:p w:rsidR="001C24F6" w:rsidP="002238BD" w:rsidRDefault="002238BD" w14:paraId="6CD71275" w14:textId="77777777">
      <w:pPr>
        <w:pStyle w:val="Rubrik2"/>
      </w:pPr>
      <w:r>
        <w:t>Fusk på de nationella proven</w:t>
      </w:r>
    </w:p>
    <w:p w:rsidR="005B1EFB" w:rsidP="005B1EFB" w:rsidRDefault="002238BD" w14:paraId="6CD71276" w14:textId="3BF52F33">
      <w:pPr>
        <w:pStyle w:val="Normalutanindragellerluft"/>
      </w:pPr>
      <w:r>
        <w:t xml:space="preserve">I flera uppmärksammade fall har fusk på de nationella proven uppmärksammats. </w:t>
      </w:r>
      <w:r w:rsidR="00055506">
        <w:t>9 </w:t>
      </w:r>
      <w:r w:rsidRPr="002238BD">
        <w:t>procent av lärarna uppger</w:t>
      </w:r>
      <w:r>
        <w:t xml:space="preserve"> i en undersökning, gjord av programmet Uppdrag </w:t>
      </w:r>
      <w:r w:rsidR="00055506">
        <w:lastRenderedPageBreak/>
        <w:t>g</w:t>
      </w:r>
      <w:r>
        <w:t xml:space="preserve">ranskning via Lärarnas riksförbund, </w:t>
      </w:r>
      <w:r w:rsidRPr="002238BD">
        <w:t>att det förekommit fusk vid de nationella proven på deras s</w:t>
      </w:r>
      <w:r>
        <w:t>kola (SVT 15/2</w:t>
      </w:r>
      <w:r w:rsidR="00055506">
        <w:t xml:space="preserve"> </w:t>
      </w:r>
      <w:r>
        <w:t>2017).</w:t>
      </w:r>
      <w:r w:rsidRPr="002238BD">
        <w:t xml:space="preserve"> Elever </w:t>
      </w:r>
      <w:r>
        <w:t>har exempelvis smugglat in mobiler och skickat</w:t>
      </w:r>
      <w:r w:rsidRPr="002238BD">
        <w:t xml:space="preserve"> provfrågor eller svar till varandra, både före och under provet.</w:t>
      </w:r>
      <w:r w:rsidR="00427673">
        <w:t xml:space="preserve"> Alliansen ser allvarligt på det</w:t>
      </w:r>
      <w:r w:rsidR="00FF2AED">
        <w:t xml:space="preserve"> fusk som uppdagats i samband</w:t>
      </w:r>
      <w:r w:rsidR="00427673">
        <w:t xml:space="preserve"> med proven och föreslår därför utökade </w:t>
      </w:r>
      <w:r w:rsidR="005B1EFB">
        <w:t>insatser för att stävja fusket.</w:t>
      </w:r>
      <w:r w:rsidRPr="00A97FF6" w:rsidR="00A97FF6">
        <w:t xml:space="preserve"> </w:t>
      </w:r>
      <w:r w:rsidR="00427673">
        <w:t>Regeringen bör därför</w:t>
      </w:r>
      <w:r w:rsidR="005B1EFB">
        <w:t xml:space="preserve"> bemyndiga Skolverket att vidta åtgärder för att stävja fusk på de nationella proven. Det kan handla om allt från att överväga om proven bör skrivas vid ett och samma klockslag till att variera innehållet i proven för att försvåra fusk. </w:t>
      </w:r>
    </w:p>
    <w:p w:rsidRPr="005B1EFB" w:rsidR="00117B58" w:rsidP="005B1EFB" w:rsidRDefault="000E590B" w14:paraId="6CD71277" w14:textId="77777777">
      <w:pPr>
        <w:pStyle w:val="Rubrik2"/>
      </w:pPr>
      <w:r w:rsidRPr="005B1EFB">
        <w:t>Särskilt stöd</w:t>
      </w:r>
    </w:p>
    <w:p w:rsidRPr="000E590B" w:rsidR="000E590B" w:rsidP="000E590B" w:rsidRDefault="000E590B" w14:paraId="6CD71278" w14:textId="0B65F583">
      <w:pPr>
        <w:pStyle w:val="Normalutanindragellerluft"/>
      </w:pPr>
      <w:r>
        <w:t>Det är viktigt att elever med olika funktions</w:t>
      </w:r>
      <w:r w:rsidR="000631EA">
        <w:t>nedsättningar</w:t>
      </w:r>
      <w:r>
        <w:t xml:space="preserve"> får det särskilda och anpassade stöd som behövs för att kunna genomföra de nationella proven. Det handlar inte bara om </w:t>
      </w:r>
      <w:r w:rsidR="00055506">
        <w:t xml:space="preserve">att få </w:t>
      </w:r>
      <w:r>
        <w:t xml:space="preserve">mer tid </w:t>
      </w:r>
      <w:r w:rsidR="00055506">
        <w:t xml:space="preserve">för att </w:t>
      </w:r>
      <w:r>
        <w:t xml:space="preserve">skriva proven utan också om tillgång till särskilda hjälpmedel. Alliansen vill därför att regeringen </w:t>
      </w:r>
      <w:r w:rsidR="005B1EFB">
        <w:t xml:space="preserve">uppdrar till Skolverket att särskilt följa frågan om särskilt stöd vid de nationella provens utveckling och säkerställa att alla elever får de hjälpmedel som de har rätt till för att kunna genomföra proven. </w:t>
      </w:r>
    </w:p>
    <w:p w:rsidRPr="00E45BC1" w:rsidR="00D0395B" w:rsidP="00D0395B" w:rsidRDefault="00D0395B" w14:paraId="6CD71279" w14:textId="77777777">
      <w:pPr>
        <w:ind w:firstLine="0"/>
      </w:pPr>
    </w:p>
    <w:sdt>
      <w:sdtPr>
        <w:alias w:val="CC_Underskrifter"/>
        <w:tag w:val="CC_Underskrifter"/>
        <w:id w:val="583496634"/>
        <w:lock w:val="sdtContentLocked"/>
        <w:placeholder>
          <w:docPart w:val="FFEDF508829243E29D1F1A894185E942"/>
        </w:placeholder>
        <w15:appearance w15:val="hidden"/>
      </w:sdtPr>
      <w:sdtEndPr/>
      <w:sdtContent>
        <w:p w:rsidR="004801AC" w:rsidP="004569DD" w:rsidRDefault="00BF1151" w14:paraId="6CD712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A36930" w:rsidRDefault="00A36930" w14:paraId="6CD71284" w14:textId="77777777"/>
    <w:sectPr w:rsidR="00A369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71286" w14:textId="77777777" w:rsidR="009A2D6D" w:rsidRDefault="009A2D6D" w:rsidP="000C1CAD">
      <w:pPr>
        <w:spacing w:line="240" w:lineRule="auto"/>
      </w:pPr>
      <w:r>
        <w:separator/>
      </w:r>
    </w:p>
  </w:endnote>
  <w:endnote w:type="continuationSeparator" w:id="0">
    <w:p w14:paraId="6CD71287" w14:textId="77777777" w:rsidR="009A2D6D" w:rsidRDefault="009A2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12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128D" w14:textId="026683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15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1284" w14:textId="77777777" w:rsidR="009A2D6D" w:rsidRDefault="009A2D6D" w:rsidP="000C1CAD">
      <w:pPr>
        <w:spacing w:line="240" w:lineRule="auto"/>
      </w:pPr>
      <w:r>
        <w:separator/>
      </w:r>
    </w:p>
  </w:footnote>
  <w:footnote w:type="continuationSeparator" w:id="0">
    <w:p w14:paraId="6CD71285" w14:textId="77777777" w:rsidR="009A2D6D" w:rsidRDefault="009A2D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D712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71297" wp14:anchorId="6CD71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1151" w14:paraId="6CD71298" w14:textId="77777777">
                          <w:pPr>
                            <w:jc w:val="right"/>
                          </w:pPr>
                          <w:sdt>
                            <w:sdtPr>
                              <w:alias w:val="CC_Noformat_Partikod"/>
                              <w:tag w:val="CC_Noformat_Partikod"/>
                              <w:id w:val="-53464382"/>
                              <w:placeholder>
                                <w:docPart w:val="C20B14D26D34498E9CD8336E6C5667DA"/>
                              </w:placeholder>
                              <w:text/>
                            </w:sdtPr>
                            <w:sdtEndPr/>
                            <w:sdtContent>
                              <w:r w:rsidR="00C0202F">
                                <w:t>M</w:t>
                              </w:r>
                            </w:sdtContent>
                          </w:sdt>
                          <w:sdt>
                            <w:sdtPr>
                              <w:alias w:val="CC_Noformat_Partinummer"/>
                              <w:tag w:val="CC_Noformat_Partinummer"/>
                              <w:id w:val="-1709555926"/>
                              <w:placeholder>
                                <w:docPart w:val="2AADD72C1D824D5DAEAD79617B9D9EE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D712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1151" w14:paraId="6CD71298" w14:textId="77777777">
                    <w:pPr>
                      <w:jc w:val="right"/>
                    </w:pPr>
                    <w:sdt>
                      <w:sdtPr>
                        <w:alias w:val="CC_Noformat_Partikod"/>
                        <w:tag w:val="CC_Noformat_Partikod"/>
                        <w:id w:val="-53464382"/>
                        <w:placeholder>
                          <w:docPart w:val="C20B14D26D34498E9CD8336E6C5667DA"/>
                        </w:placeholder>
                        <w:text/>
                      </w:sdtPr>
                      <w:sdtEndPr/>
                      <w:sdtContent>
                        <w:r w:rsidR="00C0202F">
                          <w:t>M</w:t>
                        </w:r>
                      </w:sdtContent>
                    </w:sdt>
                    <w:sdt>
                      <w:sdtPr>
                        <w:alias w:val="CC_Noformat_Partinummer"/>
                        <w:tag w:val="CC_Noformat_Partinummer"/>
                        <w:id w:val="-1709555926"/>
                        <w:placeholder>
                          <w:docPart w:val="2AADD72C1D824D5DAEAD79617B9D9EE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CD71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1151" w14:paraId="6CD7128A" w14:textId="77777777">
    <w:pPr>
      <w:jc w:val="right"/>
    </w:pPr>
    <w:sdt>
      <w:sdtPr>
        <w:alias w:val="CC_Noformat_Partikod"/>
        <w:tag w:val="CC_Noformat_Partikod"/>
        <w:id w:val="559911109"/>
        <w:placeholder>
          <w:docPart w:val="2AADD72C1D824D5DAEAD79617B9D9EE3"/>
        </w:placeholder>
        <w:text/>
      </w:sdtPr>
      <w:sdtEndPr/>
      <w:sdtContent>
        <w:r w:rsidR="00C0202F">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CD712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1151" w14:paraId="6CD7128E" w14:textId="77777777">
    <w:pPr>
      <w:jc w:val="right"/>
    </w:pPr>
    <w:sdt>
      <w:sdtPr>
        <w:alias w:val="CC_Noformat_Partikod"/>
        <w:tag w:val="CC_Noformat_Partikod"/>
        <w:id w:val="1471015553"/>
        <w:text/>
      </w:sdtPr>
      <w:sdtEndPr/>
      <w:sdtContent>
        <w:r w:rsidR="00C0202F">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F1151" w14:paraId="6CD7128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F1151" w14:paraId="6CD712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1151" w14:paraId="6CD712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:685</w:t>
        </w:r>
      </w:sdtContent>
    </w:sdt>
  </w:p>
  <w:p w:rsidR="004F35FE" w:rsidP="00E03A3D" w:rsidRDefault="00BF1151" w14:paraId="6CD71292"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4F35FE" w:rsidP="00283E0F" w:rsidRDefault="00C0202F" w14:paraId="6CD71293" w14:textId="77777777">
        <w:pPr>
          <w:pStyle w:val="FSHRub2"/>
        </w:pPr>
        <w:r>
          <w:t xml:space="preserve">med anledning av prop. 2017/18:14 Nationella prov – rättvisa, likvärdiga, digitala </w:t>
        </w:r>
      </w:p>
    </w:sdtContent>
  </w:sdt>
  <w:sdt>
    <w:sdtPr>
      <w:alias w:val="CC_Boilerplate_3"/>
      <w:tag w:val="CC_Boilerplate_3"/>
      <w:id w:val="1606463544"/>
      <w:lock w:val="sdtContentLocked"/>
      <w15:appearance w15:val="hidden"/>
      <w:text w:multiLine="1"/>
    </w:sdtPr>
    <w:sdtEndPr/>
    <w:sdtContent>
      <w:p w:rsidR="004F35FE" w:rsidP="00283E0F" w:rsidRDefault="004F35FE" w14:paraId="6CD712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506"/>
    <w:rsid w:val="0006032F"/>
    <w:rsid w:val="0006043F"/>
    <w:rsid w:val="00061E36"/>
    <w:rsid w:val="000631EA"/>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816"/>
    <w:rsid w:val="000A3770"/>
    <w:rsid w:val="000A3A14"/>
    <w:rsid w:val="000A52B8"/>
    <w:rsid w:val="000A6935"/>
    <w:rsid w:val="000B0B59"/>
    <w:rsid w:val="000B2DAD"/>
    <w:rsid w:val="000B2E6B"/>
    <w:rsid w:val="000B3BB1"/>
    <w:rsid w:val="000B4478"/>
    <w:rsid w:val="000B480A"/>
    <w:rsid w:val="000B4FD1"/>
    <w:rsid w:val="000B559E"/>
    <w:rsid w:val="000B5BD0"/>
    <w:rsid w:val="000B680E"/>
    <w:rsid w:val="000B7638"/>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90B"/>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58"/>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4F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375"/>
    <w:rsid w:val="002238BD"/>
    <w:rsid w:val="00225404"/>
    <w:rsid w:val="002257F5"/>
    <w:rsid w:val="0023042C"/>
    <w:rsid w:val="00232D3A"/>
    <w:rsid w:val="00233501"/>
    <w:rsid w:val="002336C7"/>
    <w:rsid w:val="00235641"/>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660"/>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DDF"/>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673"/>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9DD"/>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373"/>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EFB"/>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95E"/>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1E2"/>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ADC"/>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6CE"/>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239"/>
    <w:rsid w:val="008A1390"/>
    <w:rsid w:val="008A2992"/>
    <w:rsid w:val="008A3DB6"/>
    <w:rsid w:val="008A5D72"/>
    <w:rsid w:val="008A691E"/>
    <w:rsid w:val="008A7096"/>
    <w:rsid w:val="008B1873"/>
    <w:rsid w:val="008B232B"/>
    <w:rsid w:val="008B25FF"/>
    <w:rsid w:val="008B2BF8"/>
    <w:rsid w:val="008B2D29"/>
    <w:rsid w:val="008B577D"/>
    <w:rsid w:val="008B5B6A"/>
    <w:rsid w:val="008B6369"/>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693"/>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D6D"/>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8E5"/>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930"/>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FF6"/>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1ED"/>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06E"/>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15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02F"/>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140"/>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EBF"/>
    <w:rsid w:val="00C610EA"/>
    <w:rsid w:val="00C6293E"/>
    <w:rsid w:val="00C6310C"/>
    <w:rsid w:val="00C65A7F"/>
    <w:rsid w:val="00C665BA"/>
    <w:rsid w:val="00C6680B"/>
    <w:rsid w:val="00C67466"/>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01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95B"/>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97C"/>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F9B"/>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BC1"/>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575"/>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2A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AED"/>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71260"/>
  <w15:chartTrackingRefBased/>
  <w15:docId w15:val="{CEF093B2-D27F-41FC-A586-5479FCEA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D6FA5D5E6748DA94D378727048ADD4"/>
        <w:category>
          <w:name w:val="Allmänt"/>
          <w:gallery w:val="placeholder"/>
        </w:category>
        <w:types>
          <w:type w:val="bbPlcHdr"/>
        </w:types>
        <w:behaviors>
          <w:behavior w:val="content"/>
        </w:behaviors>
        <w:guid w:val="{956680B8-EE92-4AA7-8044-C63B6924D9F1}"/>
      </w:docPartPr>
      <w:docPartBody>
        <w:p w:rsidR="00051582" w:rsidRDefault="005018F7">
          <w:pPr>
            <w:pStyle w:val="80D6FA5D5E6748DA94D378727048ADD4"/>
          </w:pPr>
          <w:r w:rsidRPr="005A0A93">
            <w:rPr>
              <w:rStyle w:val="Platshllartext"/>
            </w:rPr>
            <w:t>Förslag till riksdagsbeslut</w:t>
          </w:r>
        </w:p>
      </w:docPartBody>
    </w:docPart>
    <w:docPart>
      <w:docPartPr>
        <w:name w:val="2BC45BC861254AD6B3482346FFA6C436"/>
        <w:category>
          <w:name w:val="Allmänt"/>
          <w:gallery w:val="placeholder"/>
        </w:category>
        <w:types>
          <w:type w:val="bbPlcHdr"/>
        </w:types>
        <w:behaviors>
          <w:behavior w:val="content"/>
        </w:behaviors>
        <w:guid w:val="{24DF057F-5390-4D8E-8C73-0FEBAC6FED45}"/>
      </w:docPartPr>
      <w:docPartBody>
        <w:p w:rsidR="00051582" w:rsidRDefault="005018F7">
          <w:pPr>
            <w:pStyle w:val="2BC45BC861254AD6B3482346FFA6C436"/>
          </w:pPr>
          <w:r w:rsidRPr="005A0A93">
            <w:rPr>
              <w:rStyle w:val="Platshllartext"/>
            </w:rPr>
            <w:t>Motivering</w:t>
          </w:r>
        </w:p>
      </w:docPartBody>
    </w:docPart>
    <w:docPart>
      <w:docPartPr>
        <w:name w:val="FFEDF508829243E29D1F1A894185E942"/>
        <w:category>
          <w:name w:val="Allmänt"/>
          <w:gallery w:val="placeholder"/>
        </w:category>
        <w:types>
          <w:type w:val="bbPlcHdr"/>
        </w:types>
        <w:behaviors>
          <w:behavior w:val="content"/>
        </w:behaviors>
        <w:guid w:val="{2B27CBFB-A91B-42AD-8AC9-9D91B0B7423D}"/>
      </w:docPartPr>
      <w:docPartBody>
        <w:p w:rsidR="00051582" w:rsidRDefault="005018F7">
          <w:pPr>
            <w:pStyle w:val="FFEDF508829243E29D1F1A894185E942"/>
          </w:pPr>
          <w:r w:rsidRPr="00490DAC">
            <w:rPr>
              <w:rStyle w:val="Platshllartext"/>
            </w:rPr>
            <w:t>Skriv ej här, motionärer infogas via panel!</w:t>
          </w:r>
        </w:p>
      </w:docPartBody>
    </w:docPart>
    <w:docPart>
      <w:docPartPr>
        <w:name w:val="C20B14D26D34498E9CD8336E6C5667DA"/>
        <w:category>
          <w:name w:val="Allmänt"/>
          <w:gallery w:val="placeholder"/>
        </w:category>
        <w:types>
          <w:type w:val="bbPlcHdr"/>
        </w:types>
        <w:behaviors>
          <w:behavior w:val="content"/>
        </w:behaviors>
        <w:guid w:val="{33CAD259-EE6B-4A4D-92C0-35D1F10689EE}"/>
      </w:docPartPr>
      <w:docPartBody>
        <w:p w:rsidR="00051582" w:rsidRDefault="005018F7">
          <w:pPr>
            <w:pStyle w:val="C20B14D26D34498E9CD8336E6C5667DA"/>
          </w:pPr>
          <w:r>
            <w:rPr>
              <w:rStyle w:val="Platshllartext"/>
            </w:rPr>
            <w:t xml:space="preserve"> </w:t>
          </w:r>
        </w:p>
      </w:docPartBody>
    </w:docPart>
    <w:docPart>
      <w:docPartPr>
        <w:name w:val="2AADD72C1D824D5DAEAD79617B9D9EE3"/>
        <w:category>
          <w:name w:val="Allmänt"/>
          <w:gallery w:val="placeholder"/>
        </w:category>
        <w:types>
          <w:type w:val="bbPlcHdr"/>
        </w:types>
        <w:behaviors>
          <w:behavior w:val="content"/>
        </w:behaviors>
        <w:guid w:val="{03FFBDE8-C7B8-4C72-97EE-39FBD9ED6B12}"/>
      </w:docPartPr>
      <w:docPartBody>
        <w:p w:rsidR="00051582" w:rsidRDefault="005018F7">
          <w:pPr>
            <w:pStyle w:val="2AADD72C1D824D5DAEAD79617B9D9E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F7"/>
    <w:rsid w:val="00051582"/>
    <w:rsid w:val="002E5AF5"/>
    <w:rsid w:val="0046045F"/>
    <w:rsid w:val="00493E2B"/>
    <w:rsid w:val="005018F7"/>
    <w:rsid w:val="006A7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6FA5D5E6748DA94D378727048ADD4">
    <w:name w:val="80D6FA5D5E6748DA94D378727048ADD4"/>
  </w:style>
  <w:style w:type="paragraph" w:customStyle="1" w:styleId="47296DAD777F4311A2538DD9D2A3EF1A">
    <w:name w:val="47296DAD777F4311A2538DD9D2A3EF1A"/>
  </w:style>
  <w:style w:type="paragraph" w:customStyle="1" w:styleId="692462F602124D4EA9DFAAC8EDC229D6">
    <w:name w:val="692462F602124D4EA9DFAAC8EDC229D6"/>
  </w:style>
  <w:style w:type="paragraph" w:customStyle="1" w:styleId="2BC45BC861254AD6B3482346FFA6C436">
    <w:name w:val="2BC45BC861254AD6B3482346FFA6C436"/>
  </w:style>
  <w:style w:type="paragraph" w:customStyle="1" w:styleId="FFEDF508829243E29D1F1A894185E942">
    <w:name w:val="FFEDF508829243E29D1F1A894185E942"/>
  </w:style>
  <w:style w:type="paragraph" w:customStyle="1" w:styleId="C20B14D26D34498E9CD8336E6C5667DA">
    <w:name w:val="C20B14D26D34498E9CD8336E6C5667DA"/>
  </w:style>
  <w:style w:type="paragraph" w:customStyle="1" w:styleId="2AADD72C1D824D5DAEAD79617B9D9EE3">
    <w:name w:val="2AADD72C1D824D5DAEAD79617B9D9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EF1DD-A499-4CD9-818E-871A2F23A687}"/>
</file>

<file path=customXml/itemProps2.xml><?xml version="1.0" encoding="utf-8"?>
<ds:datastoreItem xmlns:ds="http://schemas.openxmlformats.org/officeDocument/2006/customXml" ds:itemID="{892E639D-4B3C-45AD-980D-B7CCD3D8469A}"/>
</file>

<file path=customXml/itemProps3.xml><?xml version="1.0" encoding="utf-8"?>
<ds:datastoreItem xmlns:ds="http://schemas.openxmlformats.org/officeDocument/2006/customXml" ds:itemID="{1F2182E9-9DC3-4629-97CC-7C2B4A337967}"/>
</file>

<file path=docProps/app.xml><?xml version="1.0" encoding="utf-8"?>
<Properties xmlns="http://schemas.openxmlformats.org/officeDocument/2006/extended-properties" xmlns:vt="http://schemas.openxmlformats.org/officeDocument/2006/docPropsVTypes">
  <Template>Normal</Template>
  <TotalTime>175</TotalTime>
  <Pages>4</Pages>
  <Words>1153</Words>
  <Characters>6671</Characters>
  <Application>Microsoft Office Word</Application>
  <DocSecurity>0</DocSecurity>
  <Lines>115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14 Nationella prov   rättvisa  likvärdiga  digitala</vt:lpstr>
      <vt:lpstr>
      </vt:lpstr>
    </vt:vector>
  </TitlesOfParts>
  <Company>Sveriges riksdag</Company>
  <LinksUpToDate>false</LinksUpToDate>
  <CharactersWithSpaces>7792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