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B16902F1560D43A3BD3D72EEBCA8A219"/>
        </w:placeholder>
        <w:text/>
      </w:sdtPr>
      <w:sdtEndPr/>
      <w:sdtContent>
        <w:p w:rsidRPr="009B062B" w:rsidR="00AF30DD" w:rsidP="00137599" w:rsidRDefault="00AF30DD" w14:paraId="451F6F6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98de31e-8c4e-4892-93a0-f369c13f8348"/>
        <w:id w:val="-1615746554"/>
        <w:lock w:val="sdtLocked"/>
      </w:sdtPr>
      <w:sdtEndPr/>
      <w:sdtContent>
        <w:p w:rsidR="00365FAB" w:rsidRDefault="00331F15" w14:paraId="00AEE02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garantera vårdnadshavare insyn i sina barns medicinska dokumentation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DF6C21AA9E040979AD417A5BBC17556"/>
        </w:placeholder>
        <w:text/>
      </w:sdtPr>
      <w:sdtEndPr/>
      <w:sdtContent>
        <w:p w:rsidRPr="009B062B" w:rsidR="006D79C9" w:rsidP="00333E95" w:rsidRDefault="006D79C9" w14:paraId="7BEF98C3" w14:textId="77777777">
          <w:pPr>
            <w:pStyle w:val="Rubrik1"/>
          </w:pPr>
          <w:r>
            <w:t>Motivering</w:t>
          </w:r>
        </w:p>
      </w:sdtContent>
    </w:sdt>
    <w:p w:rsidR="00422B9E" w:rsidP="006E7A93" w:rsidRDefault="00373694" w14:paraId="31C46C06" w14:textId="77777777">
      <w:pPr>
        <w:pStyle w:val="Normalutanindragellerluft"/>
      </w:pPr>
      <w:r>
        <w:t xml:space="preserve">Pandemin har berört alla i Sverige på olika sätt. </w:t>
      </w:r>
      <w:r w:rsidR="00310895">
        <w:t>Ett stort antal har insjuknat och i stort sett alla</w:t>
      </w:r>
      <w:r w:rsidR="000C282E">
        <w:t xml:space="preserve"> människor</w:t>
      </w:r>
      <w:r w:rsidR="00310895">
        <w:t xml:space="preserve"> har varit tvungna att bryta med tidigare</w:t>
      </w:r>
      <w:r w:rsidR="000C282E">
        <w:t xml:space="preserve"> invanda</w:t>
      </w:r>
      <w:r w:rsidR="00310895">
        <w:t xml:space="preserve"> levnadsmönster, för att skydda sig själva och för att minska smittspridning</w:t>
      </w:r>
      <w:r w:rsidR="000C282E">
        <w:t xml:space="preserve"> bland medmänniskor</w:t>
      </w:r>
      <w:r w:rsidR="00310895">
        <w:t>.</w:t>
      </w:r>
    </w:p>
    <w:p w:rsidR="00DE607A" w:rsidP="006E7A93" w:rsidRDefault="000C282E" w14:paraId="5770ED55" w14:textId="77777777">
      <w:r>
        <w:t>Vid symptom</w:t>
      </w:r>
      <w:r w:rsidR="00587EBC">
        <w:t xml:space="preserve"> som till exempel feber </w:t>
      </w:r>
      <w:r w:rsidR="00821EFA">
        <w:t xml:space="preserve">och </w:t>
      </w:r>
      <w:r w:rsidR="00587EBC">
        <w:t xml:space="preserve">hosta </w:t>
      </w:r>
      <w:r>
        <w:t>ska</w:t>
      </w:r>
      <w:r w:rsidR="00587EBC">
        <w:t xml:space="preserve"> man testa sig för covid-19 och detta gäller även barn.</w:t>
      </w:r>
      <w:r>
        <w:t xml:space="preserve"> </w:t>
      </w:r>
      <w:r w:rsidR="00310895">
        <w:t>Även om det tog lång tid att skala upp testningen</w:t>
      </w:r>
      <w:r>
        <w:t xml:space="preserve"> för </w:t>
      </w:r>
      <w:r w:rsidR="00587EBC">
        <w:t>c</w:t>
      </w:r>
      <w:r>
        <w:t>ovid</w:t>
      </w:r>
      <w:r w:rsidR="00587EBC">
        <w:t>-</w:t>
      </w:r>
      <w:r>
        <w:t>19</w:t>
      </w:r>
      <w:r w:rsidR="00310895">
        <w:t xml:space="preserve"> så har </w:t>
      </w:r>
      <w:r w:rsidR="00DE607A">
        <w:t xml:space="preserve">många människor </w:t>
      </w:r>
      <w:r w:rsidR="00826B5E">
        <w:t xml:space="preserve">bokat och </w:t>
      </w:r>
      <w:r w:rsidR="00DE607A">
        <w:t>genomfört olika tester.</w:t>
      </w:r>
    </w:p>
    <w:p w:rsidR="00310895" w:rsidP="006E7A93" w:rsidRDefault="00DE607A" w14:paraId="224DB6D7" w14:textId="0DD528E4">
      <w:r>
        <w:t>Många, men inte alla, kontakter med vården kan och sköts nu via digitala platt</w:t>
      </w:r>
      <w:r w:rsidR="006E7A93">
        <w:softHyphen/>
      </w:r>
      <w:r>
        <w:t>formar, såsom hemsidor och appar.</w:t>
      </w:r>
      <w:r w:rsidR="007A011B">
        <w:t xml:space="preserve"> Att boka testning </w:t>
      </w:r>
      <w:r w:rsidR="0071259B">
        <w:t xml:space="preserve">för exempelvis covid-19 </w:t>
      </w:r>
      <w:r w:rsidR="007A011B">
        <w:t>för vuxna och barn fungerar i de allra flesta fall smidigt</w:t>
      </w:r>
      <w:r w:rsidR="0091123E">
        <w:t xml:space="preserve">. För föräldrar uppstår det dock problem att exempelvis boka testning, men också </w:t>
      </w:r>
      <w:r w:rsidR="0071259B">
        <w:t xml:space="preserve">i </w:t>
      </w:r>
      <w:r w:rsidR="0091123E">
        <w:t>andra kontakter med vården, i samband med</w:t>
      </w:r>
      <w:r>
        <w:t xml:space="preserve"> </w:t>
      </w:r>
      <w:r w:rsidR="0091123E">
        <w:t xml:space="preserve">att barnet fyllt 13 år. Rådande </w:t>
      </w:r>
      <w:r w:rsidR="00826B5E">
        <w:t>inriktning</w:t>
      </w:r>
      <w:r w:rsidR="0091123E">
        <w:t xml:space="preserve"> är att vårdnadshavaren inte har tillgång till barnets journal digitalt från och med att barnet fyller 13 år</w:t>
      </w:r>
      <w:r w:rsidR="00826B5E">
        <w:t xml:space="preserve"> och i förlängningen innebär detta att en förälder i praktiken inte kan digitalt boka exempelvis ett covidtest för sitt barns räkning</w:t>
      </w:r>
      <w:r w:rsidR="0091123E">
        <w:t xml:space="preserve">. </w:t>
      </w:r>
      <w:r w:rsidR="00EA51C9">
        <w:t>Istället för att föräldrarna sköter de digitala kontakterna med vården så upp</w:t>
      </w:r>
      <w:r w:rsidR="006E7A93">
        <w:softHyphen/>
      </w:r>
      <w:r w:rsidR="00EA51C9">
        <w:t>manar exempelvis 1177 Vårdguiden</w:t>
      </w:r>
      <w:r w:rsidR="001D0EF0">
        <w:t xml:space="preserve"> </w:t>
      </w:r>
      <w:r w:rsidR="00821EFA">
        <w:t xml:space="preserve">barnen </w:t>
      </w:r>
      <w:r w:rsidR="001D0EF0">
        <w:t>att skaffa bank-id och sköta sina ärenden och bokningar själva.</w:t>
      </w:r>
    </w:p>
    <w:p w:rsidRPr="00BF6536" w:rsidR="00E050CC" w:rsidP="006E7A93" w:rsidRDefault="00E050CC" w14:paraId="1A6C0B3B" w14:textId="77777777">
      <w:r w:rsidRPr="00BF6536">
        <w:t>En företrädare för 1177 Vårdguiden säger till SVT:</w:t>
      </w:r>
    </w:p>
    <w:p w:rsidR="00E050CC" w:rsidP="006E7A93" w:rsidRDefault="00E050CC" w14:paraId="60F32D74" w14:textId="08D6A25E">
      <w:pPr>
        <w:pStyle w:val="Citat"/>
      </w:pPr>
      <w:r w:rsidRPr="00E050CC">
        <w:t>Anledningen till att vi ställer de här kraven beror på att 1177 innehåller en massa känslig information när man loggar in, du kan läsa din journal, boka tid i vården och beställa recept på läkemedel. Efter 13 år har vi bedömt att barnen börjat komma i åldern att de är mogna nog att sköta sina egna ärenden och det kan ju finnas situatio</w:t>
      </w:r>
      <w:r w:rsidR="006E7A93">
        <w:softHyphen/>
      </w:r>
      <w:r w:rsidRPr="00E050CC">
        <w:t>ner, till exempel där barnet varit på ungdomsmottagningen och pratat om preventiv</w:t>
      </w:r>
      <w:r w:rsidR="006E7A93">
        <w:softHyphen/>
      </w:r>
      <w:r w:rsidRPr="00E050CC">
        <w:lastRenderedPageBreak/>
        <w:t>medel eller faktiskt fått en sexuellt överförbar sjukdom och man vill inte att för</w:t>
      </w:r>
      <w:r w:rsidR="006E7A93">
        <w:softHyphen/>
      </w:r>
      <w:r w:rsidRPr="00E050CC">
        <w:t>äldrarna ska kunna ta del av det här. Det handlar om att skydda barnens integritet.</w:t>
      </w:r>
    </w:p>
    <w:p w:rsidR="00872D68" w:rsidP="006E7A93" w:rsidRDefault="00E050CC" w14:paraId="31559676" w14:textId="77777777">
      <w:pPr>
        <w:pStyle w:val="Normalutanindragellerluft"/>
        <w:spacing w:before="150"/>
      </w:pPr>
      <w:r>
        <w:t>I samma artikel säger företrädaren att 1177 Vårdguiden följer samma praxis som råder vid ungdomsmottagningarna</w:t>
      </w:r>
      <w:r w:rsidR="00872D68">
        <w:t>, att vårdnadshavaren inte har tillgång</w:t>
      </w:r>
      <w:r w:rsidR="00964710">
        <w:t xml:space="preserve"> till </w:t>
      </w:r>
      <w:r w:rsidR="00872D68">
        <w:t>och insyn i barnets journal.</w:t>
      </w:r>
    </w:p>
    <w:p w:rsidR="00BB6339" w:rsidP="006E7A93" w:rsidRDefault="00872D68" w14:paraId="3B79FFF7" w14:textId="77777777">
      <w:r w:rsidRPr="00872D68">
        <w:t xml:space="preserve">Integritet är naturligtvis viktigt, också gällande barn och deras rättigheter. </w:t>
      </w:r>
      <w:r w:rsidR="00C720C4">
        <w:t xml:space="preserve">Mot barns integritet ska samtidigt </w:t>
      </w:r>
      <w:r w:rsidR="00B418A2">
        <w:t>ställas</w:t>
      </w:r>
      <w:r w:rsidR="00C720C4">
        <w:t xml:space="preserve"> föräldraansvaret,</w:t>
      </w:r>
      <w:r w:rsidR="0071259B">
        <w:t xml:space="preserve"> som i lagens mening sträcker sig fram till barnets myndighetsdag</w:t>
      </w:r>
      <w:r w:rsidR="007123A2">
        <w:t>.</w:t>
      </w:r>
      <w:r w:rsidR="004E5673">
        <w:t xml:space="preserve"> </w:t>
      </w:r>
      <w:r w:rsidR="00F4189F">
        <w:t xml:space="preserve">Föräldraansvaret är viktigt och behöver </w:t>
      </w:r>
      <w:r w:rsidR="00821EFA">
        <w:t xml:space="preserve">generellt sett </w:t>
      </w:r>
      <w:r w:rsidR="00F4189F">
        <w:t>stärkas</w:t>
      </w:r>
      <w:r w:rsidR="00B418A2">
        <w:t>. I konsekvens med detta bör föräldrar garanteras insyn i frågor som rör barne</w:t>
      </w:r>
      <w:r w:rsidR="00A1615D">
        <w:t>t</w:t>
      </w:r>
      <w:r w:rsidR="00B418A2">
        <w:t>s hälsa.</w:t>
      </w:r>
    </w:p>
    <w:p w:rsidR="00B418A2" w:rsidP="006E7A93" w:rsidRDefault="00B418A2" w14:paraId="525D6B10" w14:textId="2D1FB229">
      <w:r>
        <w:t>Integritetsaspekten bör ändå ha en fortsatt viktig ställning</w:t>
      </w:r>
      <w:r w:rsidR="00A1615D">
        <w:t xml:space="preserve"> och vissa begränsningar </w:t>
      </w:r>
      <w:r w:rsidRPr="006E7A93" w:rsidR="00821EFA">
        <w:rPr>
          <w:spacing w:val="-2"/>
        </w:rPr>
        <w:t xml:space="preserve">bör </w:t>
      </w:r>
      <w:r w:rsidRPr="006E7A93" w:rsidR="00A1615D">
        <w:rPr>
          <w:spacing w:val="-2"/>
        </w:rPr>
        <w:t>övervägas</w:t>
      </w:r>
      <w:r w:rsidRPr="006E7A93">
        <w:rPr>
          <w:spacing w:val="-2"/>
        </w:rPr>
        <w:t xml:space="preserve">. </w:t>
      </w:r>
      <w:r w:rsidRPr="006E7A93" w:rsidR="00A1615D">
        <w:rPr>
          <w:spacing w:val="-2"/>
        </w:rPr>
        <w:t>Ett sådant övervägande kan till exempel vara</w:t>
      </w:r>
      <w:r w:rsidRPr="006E7A93">
        <w:rPr>
          <w:spacing w:val="-2"/>
        </w:rPr>
        <w:t xml:space="preserve"> en begränsning för vårdnads</w:t>
      </w:r>
      <w:r w:rsidRPr="006E7A93" w:rsidR="006E7A93">
        <w:rPr>
          <w:spacing w:val="-2"/>
        </w:rPr>
        <w:softHyphen/>
      </w:r>
      <w:r w:rsidRPr="006E7A93">
        <w:rPr>
          <w:spacing w:val="-2"/>
        </w:rPr>
        <w:t>havarna</w:t>
      </w:r>
      <w:r>
        <w:t xml:space="preserve"> rörande</w:t>
      </w:r>
      <w:r w:rsidR="00A1615D">
        <w:t xml:space="preserve"> exempelvis</w:t>
      </w:r>
      <w:r>
        <w:t xml:space="preserve"> </w:t>
      </w:r>
      <w:r w:rsidR="00A1615D">
        <w:t>journaler/</w:t>
      </w:r>
      <w:r>
        <w:t xml:space="preserve">dokumentation från ungdomsmottagningar, men detta </w:t>
      </w:r>
      <w:r w:rsidR="0018452B">
        <w:t>bör gälla från</w:t>
      </w:r>
      <w:r w:rsidR="007123A2">
        <w:t xml:space="preserve"> </w:t>
      </w:r>
      <w:r w:rsidR="00821EFA">
        <w:t xml:space="preserve">och med </w:t>
      </w:r>
      <w:r w:rsidR="007123A2">
        <w:t>att barnet fyller</w:t>
      </w:r>
      <w:r w:rsidR="0018452B">
        <w:t xml:space="preserve"> 15 år. En </w:t>
      </w:r>
      <w:r w:rsidR="002841D2">
        <w:t xml:space="preserve">sådan </w:t>
      </w:r>
      <w:r w:rsidR="0018452B">
        <w:t xml:space="preserve">begränsning </w:t>
      </w:r>
      <w:r w:rsidR="002841D2">
        <w:t>ligger också i</w:t>
      </w:r>
      <w:r w:rsidR="0018452B">
        <w:t xml:space="preserve"> linje med huvudinriktningen för sexuell myndighetsålder i Sverige.</w:t>
      </w:r>
      <w:r w:rsidR="00826B5E">
        <w:t xml:space="preserve"> Värt att notera är också att Datainspektionen har som tumregel sagt att vid ungefär 15 års ålder kan barn råda över frågor om sekretess och samtycke till personuppgiftsbehandling</w:t>
      </w:r>
      <w:r w:rsidR="00603D4F">
        <w:t>.</w:t>
      </w:r>
    </w:p>
    <w:p w:rsidRPr="00872D68" w:rsidR="002841D2" w:rsidP="006E7A93" w:rsidRDefault="00A1615D" w14:paraId="64E137D3" w14:textId="77777777">
      <w:r>
        <w:t xml:space="preserve">Föräldraansvaret behöver stärkas och då behöver också möjligheterna att utöva just detta ansvar stärkas. Att garanteras insyn </w:t>
      </w:r>
      <w:r w:rsidR="00821EFA">
        <w:t xml:space="preserve">i </w:t>
      </w:r>
      <w:r>
        <w:t>det enskilda barnets medicinska tillstånd och möjlighet att utöva kontakter med vårdgivare är ett viktigt steg i detta.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81696C0FAB648CFA00C5D51AF01037C"/>
        </w:placeholder>
      </w:sdtPr>
      <w:sdtEndPr>
        <w:rPr>
          <w:i w:val="0"/>
          <w:noProof w:val="0"/>
        </w:rPr>
      </w:sdtEndPr>
      <w:sdtContent>
        <w:p w:rsidR="00137599" w:rsidP="004A0E4B" w:rsidRDefault="00137599" w14:paraId="3EEC1648" w14:textId="77777777"/>
        <w:p w:rsidRPr="008E0FE2" w:rsidR="004801AC" w:rsidP="004A0E4B" w:rsidRDefault="006E7A93" w14:paraId="7AB5EA73" w14:textId="4F31A87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C4D8E" w14:paraId="2182C3EF" w14:textId="77777777">
        <w:trPr>
          <w:cantSplit/>
        </w:trPr>
        <w:tc>
          <w:tcPr>
            <w:tcW w:w="50" w:type="pct"/>
            <w:vAlign w:val="bottom"/>
          </w:tcPr>
          <w:p w:rsidR="009C4D8E" w:rsidRDefault="00603D4F" w14:paraId="0BCB78D6" w14:textId="77777777">
            <w:pPr>
              <w:pStyle w:val="Underskrifter"/>
            </w:pPr>
            <w:r>
              <w:t>Maria Malmer Stenergard (M)</w:t>
            </w:r>
          </w:p>
        </w:tc>
        <w:tc>
          <w:tcPr>
            <w:tcW w:w="50" w:type="pct"/>
            <w:vAlign w:val="bottom"/>
          </w:tcPr>
          <w:p w:rsidR="009C4D8E" w:rsidRDefault="00603D4F" w14:paraId="17E75A60" w14:textId="77777777">
            <w:pPr>
              <w:pStyle w:val="Underskrifter"/>
            </w:pPr>
            <w:r>
              <w:t>Jessika Roswall (M)</w:t>
            </w:r>
          </w:p>
        </w:tc>
      </w:tr>
    </w:tbl>
    <w:p w:rsidR="005562D3" w:rsidRDefault="005562D3" w14:paraId="690A611A" w14:textId="77777777"/>
    <w:sectPr w:rsidR="005562D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F4DEA" w14:textId="77777777" w:rsidR="007B03D3" w:rsidRDefault="007B03D3" w:rsidP="000C1CAD">
      <w:pPr>
        <w:spacing w:line="240" w:lineRule="auto"/>
      </w:pPr>
      <w:r>
        <w:separator/>
      </w:r>
    </w:p>
  </w:endnote>
  <w:endnote w:type="continuationSeparator" w:id="0">
    <w:p w14:paraId="1BD20975" w14:textId="77777777" w:rsidR="007B03D3" w:rsidRDefault="007B03D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D5B6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862E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3B3C4" w14:textId="5A7D29CD" w:rsidR="00262EA3" w:rsidRPr="004A0E4B" w:rsidRDefault="00262EA3" w:rsidP="004A0E4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BE72E" w14:textId="77777777" w:rsidR="007B03D3" w:rsidRDefault="007B03D3" w:rsidP="000C1CAD">
      <w:pPr>
        <w:spacing w:line="240" w:lineRule="auto"/>
      </w:pPr>
      <w:r>
        <w:separator/>
      </w:r>
    </w:p>
  </w:footnote>
  <w:footnote w:type="continuationSeparator" w:id="0">
    <w:p w14:paraId="072738EF" w14:textId="77777777" w:rsidR="007B03D3" w:rsidRDefault="007B03D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776A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DB668B" wp14:editId="0FF9B77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B2BC1A" w14:textId="77777777" w:rsidR="00262EA3" w:rsidRDefault="006E7A9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7F657FBF7C34815A824ACBDA412733B"/>
                              </w:placeholder>
                              <w:text/>
                            </w:sdtPr>
                            <w:sdtEndPr/>
                            <w:sdtContent>
                              <w:r w:rsidR="00855CF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D14167901374D98B86C29F63DAB45CA"/>
                              </w:placeholder>
                              <w:text/>
                            </w:sdtPr>
                            <w:sdtEndPr/>
                            <w:sdtContent>
                              <w:r w:rsidR="00C305AE">
                                <w:t>2459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4DB668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DB2BC1A" w14:textId="77777777" w:rsidR="00262EA3" w:rsidRDefault="006E7A9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7F657FBF7C34815A824ACBDA412733B"/>
                        </w:placeholder>
                        <w:text/>
                      </w:sdtPr>
                      <w:sdtEndPr/>
                      <w:sdtContent>
                        <w:r w:rsidR="00855CF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D14167901374D98B86C29F63DAB45CA"/>
                        </w:placeholder>
                        <w:text/>
                      </w:sdtPr>
                      <w:sdtEndPr/>
                      <w:sdtContent>
                        <w:r w:rsidR="00C305AE">
                          <w:t>2459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4B07A8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0EA9E" w14:textId="77777777" w:rsidR="00262EA3" w:rsidRDefault="00262EA3" w:rsidP="008563AC">
    <w:pPr>
      <w:jc w:val="right"/>
    </w:pPr>
  </w:p>
  <w:p w14:paraId="1A85910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0EF23" w14:textId="77777777" w:rsidR="00262EA3" w:rsidRDefault="006E7A9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A002951" wp14:editId="733E078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C62EC4E" w14:textId="77777777" w:rsidR="00262EA3" w:rsidRDefault="006E7A9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D201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55CF9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C305AE">
          <w:t>2459</w:t>
        </w:r>
      </w:sdtContent>
    </w:sdt>
  </w:p>
  <w:p w14:paraId="4A1036F7" w14:textId="77777777" w:rsidR="00262EA3" w:rsidRPr="008227B3" w:rsidRDefault="006E7A9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B197845" w14:textId="77777777" w:rsidR="00262EA3" w:rsidRPr="008227B3" w:rsidRDefault="006E7A9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D201C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D201C">
          <w:t>:2810</w:t>
        </w:r>
      </w:sdtContent>
    </w:sdt>
  </w:p>
  <w:p w14:paraId="4B27E767" w14:textId="77777777" w:rsidR="00262EA3" w:rsidRDefault="006E7A9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D201C">
          <w:t>av Maria Malmer Stenergard och Jessika Roswall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4E52977" w14:textId="77777777" w:rsidR="00262EA3" w:rsidRDefault="00A1615D" w:rsidP="00283E0F">
        <w:pPr>
          <w:pStyle w:val="FSHRub2"/>
        </w:pPr>
        <w:r>
          <w:t xml:space="preserve">Föräldrars möjligheter att kontakta vårdgivare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674AC4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4EA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463C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9A5B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AA2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FA37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6053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F280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B671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855CF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458"/>
    <w:rsid w:val="000C1CAD"/>
    <w:rsid w:val="000C25D7"/>
    <w:rsid w:val="000C2779"/>
    <w:rsid w:val="000C282E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0F7F1E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599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ACF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52B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145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0EF0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2BC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1D2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0895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1F15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A50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5FAB"/>
    <w:rsid w:val="00366306"/>
    <w:rsid w:val="00370C71"/>
    <w:rsid w:val="003711D4"/>
    <w:rsid w:val="0037271B"/>
    <w:rsid w:val="00373694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0E4B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5673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2D3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BC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9B0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3D4F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A93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3A2"/>
    <w:rsid w:val="0071259B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30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011B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3D3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1EFA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B5E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5CF9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2D68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917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23E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710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4D8E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185"/>
    <w:rsid w:val="00A134D6"/>
    <w:rsid w:val="00A1389F"/>
    <w:rsid w:val="00A13B3B"/>
    <w:rsid w:val="00A1446A"/>
    <w:rsid w:val="00A148A5"/>
    <w:rsid w:val="00A14C61"/>
    <w:rsid w:val="00A157CB"/>
    <w:rsid w:val="00A15EA3"/>
    <w:rsid w:val="00A1615D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01C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18A2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11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536"/>
    <w:rsid w:val="00BF676C"/>
    <w:rsid w:val="00BF67BD"/>
    <w:rsid w:val="00BF68DE"/>
    <w:rsid w:val="00BF6D9B"/>
    <w:rsid w:val="00BF6F06"/>
    <w:rsid w:val="00BF7149"/>
    <w:rsid w:val="00BF7A7D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5AE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0C4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89F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348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6A3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07A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50CC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1C9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273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89F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FDC92AA"/>
  <w15:chartTrackingRefBased/>
  <w15:docId w15:val="{AFB2D645-4C46-4E13-BA58-CDDF315B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6902F1560D43A3BD3D72EEBCA8A2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35410A-2D7E-4522-B81D-0A5F918CB01B}"/>
      </w:docPartPr>
      <w:docPartBody>
        <w:p w:rsidR="00CC09CD" w:rsidRDefault="00CC09CD">
          <w:pPr>
            <w:pStyle w:val="B16902F1560D43A3BD3D72EEBCA8A21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DF6C21AA9E040979AD417A5BBC175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672D4C-83F4-4270-A1FC-BF4229D90750}"/>
      </w:docPartPr>
      <w:docPartBody>
        <w:p w:rsidR="00CC09CD" w:rsidRDefault="00CC09CD">
          <w:pPr>
            <w:pStyle w:val="8DF6C21AA9E040979AD417A5BBC1755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7F657FBF7C34815A824ACBDA41273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06DFC3-EE91-49A7-AE9B-2221BA9911EA}"/>
      </w:docPartPr>
      <w:docPartBody>
        <w:p w:rsidR="00CC09CD" w:rsidRDefault="00CC09CD">
          <w:pPr>
            <w:pStyle w:val="57F657FBF7C34815A824ACBDA412733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14167901374D98B86C29F63DAB45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D91006-20F1-403C-AED2-9BA4EA0C51B6}"/>
      </w:docPartPr>
      <w:docPartBody>
        <w:p w:rsidR="00CC09CD" w:rsidRDefault="00CC09CD">
          <w:pPr>
            <w:pStyle w:val="BD14167901374D98B86C29F63DAB45CA"/>
          </w:pPr>
          <w:r>
            <w:t xml:space="preserve"> </w:t>
          </w:r>
        </w:p>
      </w:docPartBody>
    </w:docPart>
    <w:docPart>
      <w:docPartPr>
        <w:name w:val="F81696C0FAB648CFA00C5D51AF0103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588D20-202F-46A2-9708-590D06A3BA94}"/>
      </w:docPartPr>
      <w:docPartBody>
        <w:p w:rsidR="005774F7" w:rsidRDefault="005774F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9CD"/>
    <w:rsid w:val="005774F7"/>
    <w:rsid w:val="00CC09CD"/>
    <w:rsid w:val="00E5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16902F1560D43A3BD3D72EEBCA8A219">
    <w:name w:val="B16902F1560D43A3BD3D72EEBCA8A219"/>
  </w:style>
  <w:style w:type="paragraph" w:customStyle="1" w:styleId="8DF6C21AA9E040979AD417A5BBC17556">
    <w:name w:val="8DF6C21AA9E040979AD417A5BBC17556"/>
  </w:style>
  <w:style w:type="paragraph" w:customStyle="1" w:styleId="57F657FBF7C34815A824ACBDA412733B">
    <w:name w:val="57F657FBF7C34815A824ACBDA412733B"/>
  </w:style>
  <w:style w:type="paragraph" w:customStyle="1" w:styleId="BD14167901374D98B86C29F63DAB45CA">
    <w:name w:val="BD14167901374D98B86C29F63DAB45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A255B2-93D0-4F81-BF40-E1CE9D0387D0}"/>
</file>

<file path=customXml/itemProps2.xml><?xml version="1.0" encoding="utf-8"?>
<ds:datastoreItem xmlns:ds="http://schemas.openxmlformats.org/officeDocument/2006/customXml" ds:itemID="{6FDF258C-03D8-4F63-A7ED-247965B35F3F}"/>
</file>

<file path=customXml/itemProps3.xml><?xml version="1.0" encoding="utf-8"?>
<ds:datastoreItem xmlns:ds="http://schemas.openxmlformats.org/officeDocument/2006/customXml" ds:itemID="{7DA25D50-B8CE-47DA-BAFF-50C2CFB540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549</Words>
  <Characters>3022</Characters>
  <Application>Microsoft Office Word</Application>
  <DocSecurity>0</DocSecurity>
  <Lines>57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M2459 Föräldrars möjligheter att kontakta vårdgivare</vt:lpstr>
      <vt:lpstr>
      </vt:lpstr>
    </vt:vector>
  </TitlesOfParts>
  <Company>Sveriges riksdag</Company>
  <LinksUpToDate>false</LinksUpToDate>
  <CharactersWithSpaces>3555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