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FC369A4" w14:textId="77777777">
        <w:tc>
          <w:tcPr>
            <w:tcW w:w="2268" w:type="dxa"/>
          </w:tcPr>
          <w:p w14:paraId="7FC369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FC369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FC369A7" w14:textId="77777777">
        <w:tc>
          <w:tcPr>
            <w:tcW w:w="2268" w:type="dxa"/>
          </w:tcPr>
          <w:p w14:paraId="7FC369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C369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FC369AA" w14:textId="77777777">
        <w:tc>
          <w:tcPr>
            <w:tcW w:w="3402" w:type="dxa"/>
            <w:gridSpan w:val="2"/>
          </w:tcPr>
          <w:p w14:paraId="7FC369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C369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C369AD" w14:textId="77777777">
        <w:tc>
          <w:tcPr>
            <w:tcW w:w="2268" w:type="dxa"/>
          </w:tcPr>
          <w:p w14:paraId="7FC369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C369AC" w14:textId="77777777" w:rsidR="006E4E11" w:rsidRPr="00ED583F" w:rsidRDefault="00EE1A7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U2016/04752/S</w:t>
            </w:r>
          </w:p>
        </w:tc>
      </w:tr>
      <w:tr w:rsidR="006E4E11" w14:paraId="7FC369B0" w14:textId="77777777">
        <w:tc>
          <w:tcPr>
            <w:tcW w:w="2268" w:type="dxa"/>
          </w:tcPr>
          <w:p w14:paraId="7FC369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C369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FC369B2" w14:textId="77777777">
        <w:trPr>
          <w:trHeight w:val="284"/>
        </w:trPr>
        <w:tc>
          <w:tcPr>
            <w:tcW w:w="4911" w:type="dxa"/>
          </w:tcPr>
          <w:p w14:paraId="7FC369B1" w14:textId="77777777" w:rsidR="006E4E11" w:rsidRDefault="00EE1A7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FC369B4" w14:textId="77777777">
        <w:trPr>
          <w:trHeight w:val="284"/>
        </w:trPr>
        <w:tc>
          <w:tcPr>
            <w:tcW w:w="4911" w:type="dxa"/>
          </w:tcPr>
          <w:p w14:paraId="7FC369B3" w14:textId="77777777" w:rsidR="006E4E11" w:rsidRDefault="00EE1A7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7FC369B6" w14:textId="77777777">
        <w:trPr>
          <w:trHeight w:val="284"/>
        </w:trPr>
        <w:tc>
          <w:tcPr>
            <w:tcW w:w="4911" w:type="dxa"/>
          </w:tcPr>
          <w:p w14:paraId="7FC369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C369B8" w14:textId="77777777">
        <w:trPr>
          <w:trHeight w:val="284"/>
        </w:trPr>
        <w:tc>
          <w:tcPr>
            <w:tcW w:w="4911" w:type="dxa"/>
          </w:tcPr>
          <w:p w14:paraId="7FC369B7" w14:textId="548E754F" w:rsidR="006E4E11" w:rsidRDefault="006E4E11" w:rsidP="009A0EE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</w:tbl>
    <w:p w14:paraId="7FC369B9" w14:textId="77777777" w:rsidR="006E4E11" w:rsidRDefault="00EE1A7D">
      <w:pPr>
        <w:framePr w:w="4400" w:h="2523" w:wrap="notBeside" w:vAnchor="page" w:hAnchor="page" w:x="6453" w:y="2445"/>
        <w:ind w:left="142"/>
      </w:pPr>
      <w:r>
        <w:t>Till riksdagen</w:t>
      </w:r>
    </w:p>
    <w:p w14:paraId="7FC369BA" w14:textId="77777777" w:rsidR="006E4E11" w:rsidRDefault="00EE1A7D" w:rsidP="00EE1A7D">
      <w:pPr>
        <w:pStyle w:val="RKrubrik"/>
        <w:pBdr>
          <w:bottom w:val="single" w:sz="4" w:space="1" w:color="auto"/>
        </w:pBdr>
        <w:spacing w:before="0" w:after="0"/>
      </w:pPr>
      <w:r>
        <w:t>Svar på fråga 2016/17:275 av Saila Quicklund (M) Statens mål för friluftspolitiken</w:t>
      </w:r>
    </w:p>
    <w:p w14:paraId="7FC369BB" w14:textId="77777777" w:rsidR="006E4E11" w:rsidRDefault="006E4E11">
      <w:pPr>
        <w:pStyle w:val="RKnormal"/>
      </w:pPr>
    </w:p>
    <w:p w14:paraId="7FC369BC" w14:textId="77777777" w:rsidR="00EE1A7D" w:rsidRDefault="00EE1A7D" w:rsidP="004063C3">
      <w:pPr>
        <w:pStyle w:val="RKnormal"/>
      </w:pPr>
      <w:r>
        <w:t>Saila Quicklund har frågat mig</w:t>
      </w:r>
      <w:r w:rsidR="004063C3" w:rsidRPr="004063C3">
        <w:t xml:space="preserve"> </w:t>
      </w:r>
      <w:r w:rsidR="004063C3">
        <w:t>vilka åtgärder jag kan tänka mig att genomföra för att ge ansvariga skolmyndigheter ett tydligare ansvar för friluftsmålet ”Ett rikt fr</w:t>
      </w:r>
      <w:r w:rsidR="009A0E3B">
        <w:t>iluftsliv</w:t>
      </w:r>
      <w:r w:rsidR="004063C3">
        <w:t xml:space="preserve"> i skolan”.</w:t>
      </w:r>
    </w:p>
    <w:p w14:paraId="7FC369BD" w14:textId="77777777" w:rsidR="00EE1A7D" w:rsidRDefault="00EE1A7D">
      <w:pPr>
        <w:pStyle w:val="RKnormal"/>
      </w:pPr>
    </w:p>
    <w:p w14:paraId="7FC369BE" w14:textId="77777777" w:rsidR="008A78A9" w:rsidRDefault="00524FFD">
      <w:pPr>
        <w:pStyle w:val="RKnormal"/>
      </w:pPr>
      <w:r>
        <w:t>Regeringens mål</w:t>
      </w:r>
      <w:r w:rsidR="008A78A9" w:rsidRPr="008A78A9">
        <w:t xml:space="preserve"> för friluftslivspolitiken är att stödja människors möjlig</w:t>
      </w:r>
      <w:r>
        <w:softHyphen/>
      </w:r>
      <w:r w:rsidR="008A78A9" w:rsidRPr="008A78A9">
        <w:t>heter att vistas ute i naturen och utöva friluftsliv</w:t>
      </w:r>
      <w:r w:rsidR="006D7F62">
        <w:t>,</w:t>
      </w:r>
      <w:r w:rsidR="008A78A9" w:rsidRPr="008A78A9">
        <w:t xml:space="preserve"> där allemansrätte</w:t>
      </w:r>
      <w:r>
        <w:t>n är en grund för friluftslivet</w:t>
      </w:r>
      <w:r w:rsidR="006D7F62">
        <w:t>,</w:t>
      </w:r>
      <w:r>
        <w:t xml:space="preserve"> samt att al</w:t>
      </w:r>
      <w:r w:rsidR="008A78A9" w:rsidRPr="008A78A9">
        <w:t>la människor ska ha möjlighet till natur</w:t>
      </w:r>
      <w:r>
        <w:softHyphen/>
      </w:r>
      <w:r w:rsidR="008A78A9" w:rsidRPr="008A78A9">
        <w:t>upplevelser, välbefinnande, social gemenskap och ökad kunskap om natur och miljö</w:t>
      </w:r>
      <w:r>
        <w:t xml:space="preserve"> </w:t>
      </w:r>
      <w:r w:rsidRPr="00524FFD">
        <w:t>(prop. 2009/10:238, bet. 2010/11:KrU3, rskr. 2010/11:37 och 2010/11:38).</w:t>
      </w:r>
      <w:r>
        <w:t xml:space="preserve"> </w:t>
      </w:r>
      <w:r w:rsidR="009A0E3B" w:rsidRPr="009A0E3B">
        <w:t>Ett rikt friluftsliv i skolan</w:t>
      </w:r>
      <w:r w:rsidR="009A0E3B">
        <w:t xml:space="preserve"> </w:t>
      </w:r>
      <w:r w:rsidR="006D7F62">
        <w:t xml:space="preserve">är </w:t>
      </w:r>
      <w:r w:rsidR="009A0E3B">
        <w:t xml:space="preserve">ett </w:t>
      </w:r>
      <w:r w:rsidR="00D33A38">
        <w:t>av tio mätbara mål som ställts upp för frilufts</w:t>
      </w:r>
      <w:r w:rsidR="00F21D19">
        <w:t>livs</w:t>
      </w:r>
      <w:r w:rsidR="00D33A38">
        <w:t>politiken</w:t>
      </w:r>
      <w:r>
        <w:t xml:space="preserve"> </w:t>
      </w:r>
      <w:r w:rsidRPr="00524FFD">
        <w:t>(skr. 2012/13:51, bet. 2012/13:KrU4, rskr. 2012/13:278).</w:t>
      </w:r>
      <w:r>
        <w:t xml:space="preserve"> </w:t>
      </w:r>
      <w:r w:rsidR="00D33A38">
        <w:t xml:space="preserve"> </w:t>
      </w:r>
    </w:p>
    <w:p w14:paraId="7FC369BF" w14:textId="77777777" w:rsidR="00E97B8B" w:rsidRDefault="00E97B8B" w:rsidP="00E97B8B">
      <w:pPr>
        <w:pStyle w:val="RKnormal"/>
      </w:pPr>
    </w:p>
    <w:p w14:paraId="7FC369C0" w14:textId="77777777" w:rsidR="00E97B8B" w:rsidRDefault="00E97B8B" w:rsidP="00E97B8B">
      <w:pPr>
        <w:pStyle w:val="RKnormal"/>
      </w:pPr>
      <w:r>
        <w:t xml:space="preserve">Regeringen beslutade under 2016 om nya avsnitt i </w:t>
      </w:r>
      <w:r w:rsidRPr="007140F6">
        <w:t>läroplanen för grund</w:t>
      </w:r>
      <w:r>
        <w:softHyphen/>
      </w:r>
      <w:r w:rsidRPr="007140F6">
        <w:t>skolan, förskoleklassen och fritidshemmet 2011 (Lgr11)</w:t>
      </w:r>
      <w:r>
        <w:t xml:space="preserve">, bland annat för att </w:t>
      </w:r>
      <w:r w:rsidRPr="007140F6">
        <w:t>tydliggör</w:t>
      </w:r>
      <w:r>
        <w:t>a</w:t>
      </w:r>
      <w:r w:rsidRPr="007140F6">
        <w:t xml:space="preserve"> fritidshemm</w:t>
      </w:r>
      <w:r>
        <w:t>ets syfte, uppdrag och innehåll. Där förtyd</w:t>
      </w:r>
      <w:r w:rsidR="007646E2">
        <w:softHyphen/>
        <w:t>ligade regeringen</w:t>
      </w:r>
      <w:r>
        <w:t xml:space="preserve"> att syftet med unde</w:t>
      </w:r>
      <w:r w:rsidR="004631DF">
        <w:t>rvisningen i fritidshemmet bland annat</w:t>
      </w:r>
      <w:r>
        <w:t xml:space="preserve"> ska vara att g</w:t>
      </w:r>
      <w:r w:rsidRPr="00B413F1">
        <w:t>enom att eleverna får vistas i natur och samhälle ska under</w:t>
      </w:r>
      <w:r w:rsidR="004631DF">
        <w:softHyphen/>
      </w:r>
      <w:r w:rsidRPr="00B413F1">
        <w:t>visningen stärka deras möjligheter att ta del av ett aktivt förenings-, kultur- och friluftsliv i närmiljön.</w:t>
      </w:r>
    </w:p>
    <w:p w14:paraId="7FC369C1" w14:textId="77777777" w:rsidR="00E97B8B" w:rsidRDefault="00E97B8B" w:rsidP="00E97B8B">
      <w:pPr>
        <w:pStyle w:val="RKnormal"/>
      </w:pPr>
    </w:p>
    <w:p w14:paraId="7FC369C2" w14:textId="77777777" w:rsidR="00E97B8B" w:rsidRDefault="00E97B8B" w:rsidP="00E97B8B">
      <w:pPr>
        <w:pStyle w:val="RKnormal"/>
      </w:pPr>
      <w:r>
        <w:t>Som Saila Qui</w:t>
      </w:r>
      <w:r w:rsidR="00D9584A">
        <w:t>c</w:t>
      </w:r>
      <w:r>
        <w:t xml:space="preserve">klund </w:t>
      </w:r>
      <w:r w:rsidR="0012757A">
        <w:t xml:space="preserve">mycket riktigt </w:t>
      </w:r>
      <w:r>
        <w:t>beskriver innehåller läroplanen också tydliga skriv</w:t>
      </w:r>
      <w:r>
        <w:softHyphen/>
        <w:t>ningar om friluftsliv i övrigt. I kursplanen för ämnet i</w:t>
      </w:r>
      <w:r w:rsidR="008E4AD6">
        <w:t>drott och hälsa i grundskolan</w:t>
      </w:r>
      <w:r>
        <w:t xml:space="preserve"> anges exempelvis i </w:t>
      </w:r>
      <w:r w:rsidR="00550963">
        <w:t xml:space="preserve">avsnittet om ämnets </w:t>
      </w:r>
      <w:r>
        <w:t>syft att eleverna genom undervis</w:t>
      </w:r>
      <w:r>
        <w:softHyphen/>
        <w:t xml:space="preserve">ningen ska utveckla förmågan att vistas i utemiljöer och </w:t>
      </w:r>
      <w:r w:rsidR="00D50F5A">
        <w:t xml:space="preserve">i </w:t>
      </w:r>
      <w:r>
        <w:t>naturen under olika årstider och få förståelse för värdet av ett aktivt fri</w:t>
      </w:r>
      <w:r w:rsidR="00D50F5A">
        <w:softHyphen/>
      </w:r>
      <w:r>
        <w:t xml:space="preserve">luftsliv. </w:t>
      </w:r>
      <w:r w:rsidRPr="00B403E1">
        <w:t>Frilufts</w:t>
      </w:r>
      <w:r>
        <w:softHyphen/>
      </w:r>
      <w:r w:rsidRPr="00B403E1">
        <w:t>liv och utevistelse</w:t>
      </w:r>
      <w:r>
        <w:t xml:space="preserve"> ingår också som ett eget kunskaps</w:t>
      </w:r>
      <w:r w:rsidR="00D9584A">
        <w:softHyphen/>
      </w:r>
      <w:r>
        <w:t>område i det centrala innehållet för samtliga årskurs</w:t>
      </w:r>
      <w:r w:rsidR="00D873FD">
        <w:t>er</w:t>
      </w:r>
      <w:r>
        <w:t>. I</w:t>
      </w:r>
      <w:r w:rsidR="00D873FD">
        <w:t xml:space="preserve"> 5 kap. 6 §</w:t>
      </w:r>
      <w:r>
        <w:t xml:space="preserve"> skolförordningen (2011:185), som gäller för</w:t>
      </w:r>
      <w:r w:rsidRPr="00735E43">
        <w:t xml:space="preserve"> grundskolan, grundsär</w:t>
      </w:r>
      <w:r w:rsidR="00D9584A">
        <w:softHyphen/>
      </w:r>
      <w:r w:rsidRPr="00735E43">
        <w:t>skolan, specialskolan och sameskolan</w:t>
      </w:r>
      <w:r>
        <w:t xml:space="preserve">, </w:t>
      </w:r>
      <w:r w:rsidR="00550963">
        <w:t xml:space="preserve">föreskrivs </w:t>
      </w:r>
      <w:r>
        <w:t>det att i</w:t>
      </w:r>
      <w:r w:rsidRPr="00735E43">
        <w:t xml:space="preserve"> den omfattning som rektorn bestäm</w:t>
      </w:r>
      <w:r w:rsidR="00D873FD">
        <w:softHyphen/>
      </w:r>
      <w:r w:rsidRPr="00735E43">
        <w:t>mer ska det</w:t>
      </w:r>
      <w:r>
        <w:t xml:space="preserve"> </w:t>
      </w:r>
      <w:r w:rsidRPr="00735E43">
        <w:t>anordnas friluftsverksamhet som bedrivs under lärares ledning.</w:t>
      </w:r>
      <w:r w:rsidR="007F6B61" w:rsidRPr="007F6B61">
        <w:t xml:space="preserve"> När det kommer till ungas hälsa anges det </w:t>
      </w:r>
      <w:r w:rsidR="007F6B61">
        <w:t xml:space="preserve">även i </w:t>
      </w:r>
      <w:r w:rsidR="007F6B61">
        <w:lastRenderedPageBreak/>
        <w:t>läroplanen för grund</w:t>
      </w:r>
      <w:r w:rsidR="007F6B61" w:rsidRPr="007F6B61">
        <w:t>skolan att skolan ska sträva efter att erbjuda alla elever daglig fysisk aktivitet inom ramen för hela skoldagen.</w:t>
      </w:r>
    </w:p>
    <w:p w14:paraId="7FC369C3" w14:textId="77777777" w:rsidR="00E97B8B" w:rsidRDefault="00E97B8B" w:rsidP="00E61E12">
      <w:pPr>
        <w:pStyle w:val="RKnormal"/>
      </w:pPr>
    </w:p>
    <w:p w14:paraId="7FC369C4" w14:textId="77777777" w:rsidR="00130177" w:rsidRDefault="000728F4" w:rsidP="00130177">
      <w:pPr>
        <w:pStyle w:val="RKnormal"/>
      </w:pPr>
      <w:r w:rsidRPr="000728F4">
        <w:t>Regeringen bedömer att barns och ungdomars tillgång och tillgänglighet till natur är en viktig samhällsfråga, inte minst f</w:t>
      </w:r>
      <w:r>
        <w:t>ör fr</w:t>
      </w:r>
      <w:r w:rsidR="00524FFD">
        <w:t>amtida generationers hälsa (prop. 2016/17:1, utgiftsområde 17, s. 44).</w:t>
      </w:r>
      <w:r w:rsidR="004B4889" w:rsidRPr="004B4889">
        <w:t xml:space="preserve"> </w:t>
      </w:r>
      <w:r w:rsidR="00301F1B">
        <w:t>Friluftsorganisationerna har här en viktig roll genom att de skapar intresse och möjligheter för barn och vuxna att utöva frilufts</w:t>
      </w:r>
      <w:r w:rsidR="00301F1B">
        <w:softHyphen/>
        <w:t>aktiviteter, motionera och uppleva naturen. Organisationerna skapar också mötesplatser i naturen för människor med olika bakgrund och med olika förutsätt</w:t>
      </w:r>
      <w:r w:rsidR="00301F1B">
        <w:softHyphen/>
        <w:t xml:space="preserve">ningar att vistas ute i naturen. </w:t>
      </w:r>
      <w:r w:rsidR="006038C0">
        <w:t xml:space="preserve">Riksdagen har också </w:t>
      </w:r>
      <w:r w:rsidR="00550963">
        <w:t xml:space="preserve">beslutat </w:t>
      </w:r>
      <w:r w:rsidR="006038C0">
        <w:t xml:space="preserve">i enlighet med regeringens förslag i </w:t>
      </w:r>
      <w:r w:rsidR="004B4889">
        <w:t xml:space="preserve">budgetpropositionen för 2016 </w:t>
      </w:r>
      <w:r w:rsidR="006038C0">
        <w:t xml:space="preserve">att </w:t>
      </w:r>
      <w:r w:rsidR="004B4889">
        <w:t>öka</w:t>
      </w:r>
      <w:r w:rsidR="006038C0">
        <w:t xml:space="preserve"> </w:t>
      </w:r>
      <w:r w:rsidR="004B4889">
        <w:t xml:space="preserve">det statliga bidraget till friluftsorganisationer med 20 miljoner kronor per år för 2016 och framåt </w:t>
      </w:r>
      <w:r w:rsidR="004B4889" w:rsidRPr="007F034E">
        <w:t>(prop. 20</w:t>
      </w:r>
      <w:r w:rsidR="004B4889">
        <w:t>15/16:1, utgiftsområde 17, s. 207</w:t>
      </w:r>
      <w:r w:rsidR="004B4889" w:rsidRPr="007F034E">
        <w:t>)</w:t>
      </w:r>
      <w:r w:rsidR="004B4889">
        <w:t xml:space="preserve">. </w:t>
      </w:r>
    </w:p>
    <w:p w14:paraId="7FC369C5" w14:textId="77777777" w:rsidR="004B4889" w:rsidRDefault="004B4889" w:rsidP="004B4889">
      <w:pPr>
        <w:pStyle w:val="RKnormal"/>
      </w:pPr>
    </w:p>
    <w:p w14:paraId="7FC369C6" w14:textId="77777777" w:rsidR="004B4889" w:rsidRDefault="004B4889" w:rsidP="004B4889">
      <w:pPr>
        <w:pStyle w:val="RKnormal"/>
      </w:pPr>
      <w:r>
        <w:t xml:space="preserve">Som regeringen konstaterar i budgetpropositionen för 2017 </w:t>
      </w:r>
      <w:r w:rsidRPr="00665593">
        <w:t>(prop. 2016</w:t>
      </w:r>
      <w:r>
        <w:t xml:space="preserve">/17:1, utgiftsområde 17, s. 30) uppfyllde det statliga bidraget till friluftsorganisationer under 2015 väl bidragets syfte och att anslaget ger goda samhällseffekter. Syftet med höjningen är att regeringen </w:t>
      </w:r>
      <w:r w:rsidR="007F6B61">
        <w:t>bland annat vill</w:t>
      </w:r>
      <w:r w:rsidRPr="00B5384A">
        <w:t xml:space="preserve"> stärka frilufts</w:t>
      </w:r>
      <w:r>
        <w:softHyphen/>
      </w:r>
      <w:r w:rsidRPr="00B5384A">
        <w:t>organisationernas stöd till skolans verksamhet med frilufts</w:t>
      </w:r>
      <w:r>
        <w:softHyphen/>
      </w:r>
      <w:r w:rsidRPr="00B5384A">
        <w:t>dagar och utomhusp</w:t>
      </w:r>
      <w:r>
        <w:t>edagogik samt satsningar på ute</w:t>
      </w:r>
      <w:r w:rsidRPr="00B5384A">
        <w:t>vistelse för barn och unga, naturkontakt, information, fysisk aktivitet, mångfald och integra</w:t>
      </w:r>
      <w:r>
        <w:softHyphen/>
      </w:r>
      <w:r w:rsidRPr="00B5384A">
        <w:t>tion. Anslagshöjningen förväntas stärka möjligheterna till aktivt frilufts</w:t>
      </w:r>
      <w:r>
        <w:softHyphen/>
      </w:r>
      <w:r w:rsidRPr="00B5384A">
        <w:t>liv särskilt för barn och ungdomar samt personer som nyligen har kommit till Sverige.</w:t>
      </w:r>
    </w:p>
    <w:p w14:paraId="7FC369C7" w14:textId="77777777" w:rsidR="00B413F1" w:rsidRDefault="00B413F1">
      <w:pPr>
        <w:pStyle w:val="RKnormal"/>
      </w:pPr>
    </w:p>
    <w:p w14:paraId="7FC369C8" w14:textId="77777777" w:rsidR="007C6FBB" w:rsidRDefault="004C1149">
      <w:pPr>
        <w:pStyle w:val="RKnormal"/>
      </w:pPr>
      <w:r>
        <w:t>Sammanfattningsvis kan jag</w:t>
      </w:r>
      <w:r w:rsidR="009E1573">
        <w:t xml:space="preserve"> konstatera att riksdag och regering har satt upp tydliga mål och riktlinjer för skolan i fråga om friluftsliv och ute</w:t>
      </w:r>
      <w:r w:rsidR="00144720">
        <w:softHyphen/>
      </w:r>
      <w:r w:rsidR="009E1573">
        <w:t>vistelse och att det är viktigt at</w:t>
      </w:r>
      <w:r w:rsidR="00520E96">
        <w:t>t skolorna lever upp till dessa. D</w:t>
      </w:r>
      <w:r w:rsidR="009E1573">
        <w:t xml:space="preserve">et höjda </w:t>
      </w:r>
      <w:r w:rsidR="00520E96">
        <w:t>bidraget till frilufts</w:t>
      </w:r>
      <w:r w:rsidR="00520E96">
        <w:softHyphen/>
        <w:t xml:space="preserve">organisationerna avser </w:t>
      </w:r>
      <w:r w:rsidR="00550963">
        <w:t xml:space="preserve">att </w:t>
      </w:r>
      <w:r w:rsidR="00520E96">
        <w:t>stärka skolornas frilufts</w:t>
      </w:r>
      <w:r w:rsidR="00231836">
        <w:softHyphen/>
      </w:r>
      <w:r w:rsidR="00520E96">
        <w:t>verk</w:t>
      </w:r>
      <w:r w:rsidR="00144720">
        <w:softHyphen/>
      </w:r>
      <w:r w:rsidR="00520E96">
        <w:t xml:space="preserve">samhet. </w:t>
      </w:r>
      <w:r w:rsidR="009B6874">
        <w:t xml:space="preserve">Som </w:t>
      </w:r>
      <w:r w:rsidR="007F6B61">
        <w:t>jag tidigare uttalat</w:t>
      </w:r>
      <w:r w:rsidR="009B6874">
        <w:t xml:space="preserve"> för riksdagen över</w:t>
      </w:r>
      <w:r w:rsidR="00520E96">
        <w:softHyphen/>
      </w:r>
      <w:r w:rsidR="009B6874">
        <w:t xml:space="preserve">väger </w:t>
      </w:r>
      <w:r w:rsidR="007C6FBB">
        <w:t xml:space="preserve">regeringen </w:t>
      </w:r>
      <w:r w:rsidR="007F6B61">
        <w:t xml:space="preserve">även </w:t>
      </w:r>
      <w:r w:rsidR="007C6FBB">
        <w:t xml:space="preserve">att undersöka vidare </w:t>
      </w:r>
      <w:r w:rsidR="009B6874">
        <w:t xml:space="preserve">om </w:t>
      </w:r>
      <w:r w:rsidR="007F6B61" w:rsidRPr="007F6B61">
        <w:t>skolans uppdrag att erbjuda alla elever daglig fysisk akt</w:t>
      </w:r>
      <w:r w:rsidR="007F6B61">
        <w:t xml:space="preserve">ivitet inom ramen för hela skoldagen </w:t>
      </w:r>
      <w:r w:rsidR="009B6874">
        <w:t>bör förtyd</w:t>
      </w:r>
      <w:r w:rsidR="00EC1C80">
        <w:softHyphen/>
      </w:r>
      <w:r w:rsidR="009B6874">
        <w:t>ligas och stärkas.</w:t>
      </w:r>
      <w:r w:rsidR="009E1573">
        <w:t xml:space="preserve"> </w:t>
      </w:r>
      <w:r>
        <w:t>I övrigt planeras inga ytterligare</w:t>
      </w:r>
      <w:r w:rsidR="00EC1C80">
        <w:t xml:space="preserve"> </w:t>
      </w:r>
      <w:r w:rsidR="00F21D19">
        <w:t xml:space="preserve">åtgärder </w:t>
      </w:r>
      <w:r w:rsidR="00EC1C80">
        <w:t>i linje med det Saila Quicklund lyfter i sin fråga.</w:t>
      </w:r>
    </w:p>
    <w:p w14:paraId="7FC369C9" w14:textId="77777777" w:rsidR="007C6FBB" w:rsidRDefault="007C6FBB">
      <w:pPr>
        <w:pStyle w:val="RKnormal"/>
      </w:pPr>
    </w:p>
    <w:p w14:paraId="7FC369CA" w14:textId="77777777" w:rsidR="00EE1A7D" w:rsidRDefault="00EE1A7D">
      <w:pPr>
        <w:pStyle w:val="RKnormal"/>
      </w:pPr>
    </w:p>
    <w:p w14:paraId="7FC369CB" w14:textId="77777777" w:rsidR="00EE1A7D" w:rsidRDefault="00EE1A7D">
      <w:pPr>
        <w:pStyle w:val="RKnormal"/>
      </w:pPr>
      <w:r>
        <w:t>Stockholm den 16 november 2016</w:t>
      </w:r>
    </w:p>
    <w:p w14:paraId="7FC369CC" w14:textId="77777777" w:rsidR="00EE1A7D" w:rsidRDefault="00EE1A7D">
      <w:pPr>
        <w:pStyle w:val="RKnormal"/>
      </w:pPr>
    </w:p>
    <w:p w14:paraId="7FC369CD" w14:textId="77777777" w:rsidR="00430748" w:rsidRDefault="00430748">
      <w:pPr>
        <w:pStyle w:val="RKnormal"/>
      </w:pPr>
    </w:p>
    <w:p w14:paraId="7FC369CE" w14:textId="77777777" w:rsidR="00EE1A7D" w:rsidRDefault="00EE1A7D">
      <w:pPr>
        <w:pStyle w:val="RKnormal"/>
      </w:pPr>
      <w:r>
        <w:t>Gustav Fridolin</w:t>
      </w:r>
    </w:p>
    <w:sectPr w:rsidR="00EE1A7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369D1" w14:textId="77777777" w:rsidR="00EE1A7D" w:rsidRDefault="00EE1A7D">
      <w:r>
        <w:separator/>
      </w:r>
    </w:p>
  </w:endnote>
  <w:endnote w:type="continuationSeparator" w:id="0">
    <w:p w14:paraId="7FC369D2" w14:textId="77777777" w:rsidR="00EE1A7D" w:rsidRDefault="00EE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369CF" w14:textId="77777777" w:rsidR="00EE1A7D" w:rsidRDefault="00EE1A7D">
      <w:r>
        <w:separator/>
      </w:r>
    </w:p>
  </w:footnote>
  <w:footnote w:type="continuationSeparator" w:id="0">
    <w:p w14:paraId="7FC369D0" w14:textId="77777777" w:rsidR="00EE1A7D" w:rsidRDefault="00EE1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369D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B4BF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C369D7" w14:textId="77777777">
      <w:trPr>
        <w:cantSplit/>
      </w:trPr>
      <w:tc>
        <w:tcPr>
          <w:tcW w:w="3119" w:type="dxa"/>
        </w:tcPr>
        <w:p w14:paraId="7FC369D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C369D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C369D6" w14:textId="77777777" w:rsidR="00E80146" w:rsidRDefault="00E80146">
          <w:pPr>
            <w:pStyle w:val="Sidhuvud"/>
            <w:ind w:right="360"/>
          </w:pPr>
        </w:p>
      </w:tc>
    </w:tr>
  </w:tbl>
  <w:p w14:paraId="7FC369D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369D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5747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C369DD" w14:textId="77777777">
      <w:trPr>
        <w:cantSplit/>
      </w:trPr>
      <w:tc>
        <w:tcPr>
          <w:tcW w:w="3119" w:type="dxa"/>
        </w:tcPr>
        <w:p w14:paraId="7FC369D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C369D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C369DC" w14:textId="77777777" w:rsidR="00E80146" w:rsidRDefault="00E80146">
          <w:pPr>
            <w:pStyle w:val="Sidhuvud"/>
            <w:ind w:right="360"/>
          </w:pPr>
        </w:p>
      </w:tc>
    </w:tr>
  </w:tbl>
  <w:p w14:paraId="7FC369D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369DF" w14:textId="77777777" w:rsidR="00EE1A7D" w:rsidRDefault="00EE1A7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C369E4" wp14:editId="7FC369E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369E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C369E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C369E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C369E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7D"/>
    <w:rsid w:val="000728F4"/>
    <w:rsid w:val="000B5A43"/>
    <w:rsid w:val="000C760B"/>
    <w:rsid w:val="0012757A"/>
    <w:rsid w:val="00130177"/>
    <w:rsid w:val="00144720"/>
    <w:rsid w:val="00150384"/>
    <w:rsid w:val="00160901"/>
    <w:rsid w:val="001805B7"/>
    <w:rsid w:val="00231836"/>
    <w:rsid w:val="00263B45"/>
    <w:rsid w:val="002D2F4C"/>
    <w:rsid w:val="002F4705"/>
    <w:rsid w:val="00301F1B"/>
    <w:rsid w:val="00367B1C"/>
    <w:rsid w:val="003E7544"/>
    <w:rsid w:val="004063C3"/>
    <w:rsid w:val="00430748"/>
    <w:rsid w:val="004631DF"/>
    <w:rsid w:val="004A328D"/>
    <w:rsid w:val="004B4889"/>
    <w:rsid w:val="004C1149"/>
    <w:rsid w:val="004C746E"/>
    <w:rsid w:val="00520E96"/>
    <w:rsid w:val="00524FFD"/>
    <w:rsid w:val="00536CF4"/>
    <w:rsid w:val="0055004B"/>
    <w:rsid w:val="00550963"/>
    <w:rsid w:val="00553EE8"/>
    <w:rsid w:val="0058762B"/>
    <w:rsid w:val="00590D85"/>
    <w:rsid w:val="006038C0"/>
    <w:rsid w:val="006503B3"/>
    <w:rsid w:val="00656FB3"/>
    <w:rsid w:val="00665593"/>
    <w:rsid w:val="00680555"/>
    <w:rsid w:val="006A577A"/>
    <w:rsid w:val="006B4BFC"/>
    <w:rsid w:val="006D7F62"/>
    <w:rsid w:val="006E4E11"/>
    <w:rsid w:val="007140F6"/>
    <w:rsid w:val="007242A3"/>
    <w:rsid w:val="00735E43"/>
    <w:rsid w:val="007646E2"/>
    <w:rsid w:val="007A6855"/>
    <w:rsid w:val="007C6FBB"/>
    <w:rsid w:val="007F034E"/>
    <w:rsid w:val="007F6B61"/>
    <w:rsid w:val="00870B05"/>
    <w:rsid w:val="008A78A9"/>
    <w:rsid w:val="008B07EE"/>
    <w:rsid w:val="008E4AD6"/>
    <w:rsid w:val="008E7FEA"/>
    <w:rsid w:val="0092027A"/>
    <w:rsid w:val="00955E31"/>
    <w:rsid w:val="00983A8E"/>
    <w:rsid w:val="00992E72"/>
    <w:rsid w:val="009A0E3B"/>
    <w:rsid w:val="009A0EE1"/>
    <w:rsid w:val="009B6874"/>
    <w:rsid w:val="009D3EEE"/>
    <w:rsid w:val="009E1573"/>
    <w:rsid w:val="00AF26D1"/>
    <w:rsid w:val="00B30D27"/>
    <w:rsid w:val="00B403E1"/>
    <w:rsid w:val="00B413F1"/>
    <w:rsid w:val="00B5384A"/>
    <w:rsid w:val="00B7149A"/>
    <w:rsid w:val="00B932A4"/>
    <w:rsid w:val="00C04E7F"/>
    <w:rsid w:val="00C148F8"/>
    <w:rsid w:val="00D133D7"/>
    <w:rsid w:val="00D3027F"/>
    <w:rsid w:val="00D33A38"/>
    <w:rsid w:val="00D50F5A"/>
    <w:rsid w:val="00D55CEF"/>
    <w:rsid w:val="00D57472"/>
    <w:rsid w:val="00D873FD"/>
    <w:rsid w:val="00D9584A"/>
    <w:rsid w:val="00DD125E"/>
    <w:rsid w:val="00E102DD"/>
    <w:rsid w:val="00E44689"/>
    <w:rsid w:val="00E61E12"/>
    <w:rsid w:val="00E80146"/>
    <w:rsid w:val="00E904D0"/>
    <w:rsid w:val="00E96636"/>
    <w:rsid w:val="00E97B8B"/>
    <w:rsid w:val="00EC1C80"/>
    <w:rsid w:val="00EC25F9"/>
    <w:rsid w:val="00ED4DCE"/>
    <w:rsid w:val="00ED583F"/>
    <w:rsid w:val="00EE1A7D"/>
    <w:rsid w:val="00F21D19"/>
    <w:rsid w:val="00F52346"/>
    <w:rsid w:val="00FE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36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EE1A7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E1A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E1A7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EE1A7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E1A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E1A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12df46a1-aefd-47be-bfbc-2fe0eb1beb58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C6B507E-64DB-4657-932B-60C7AB3D3609}"/>
</file>

<file path=customXml/itemProps2.xml><?xml version="1.0" encoding="utf-8"?>
<ds:datastoreItem xmlns:ds="http://schemas.openxmlformats.org/officeDocument/2006/customXml" ds:itemID="{C76A5915-8C90-4DF3-A06E-EA5EA89566F0}"/>
</file>

<file path=customXml/itemProps3.xml><?xml version="1.0" encoding="utf-8"?>
<ds:datastoreItem xmlns:ds="http://schemas.openxmlformats.org/officeDocument/2006/customXml" ds:itemID="{3B5B2F6C-42E0-41E0-89FC-F3CA3F317850}"/>
</file>

<file path=customXml/itemProps4.xml><?xml version="1.0" encoding="utf-8"?>
<ds:datastoreItem xmlns:ds="http://schemas.openxmlformats.org/officeDocument/2006/customXml" ds:itemID="{38CE6B53-07CB-4B53-9A42-7926A5C1940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D2966F6-C54B-417D-8C98-DE2A273910A5}"/>
</file>

<file path=customXml/itemProps6.xml><?xml version="1.0" encoding="utf-8"?>
<ds:datastoreItem xmlns:ds="http://schemas.openxmlformats.org/officeDocument/2006/customXml" ds:itemID="{38CE6B53-07CB-4B53-9A42-7926A5C19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Nilsson</dc:creator>
  <cp:lastModifiedBy>Lena Nettelstad</cp:lastModifiedBy>
  <cp:revision>26</cp:revision>
  <cp:lastPrinted>2000-01-21T13:02:00Z</cp:lastPrinted>
  <dcterms:created xsi:type="dcterms:W3CDTF">2016-11-07T08:08:00Z</dcterms:created>
  <dcterms:modified xsi:type="dcterms:W3CDTF">2016-11-14T10:20:00Z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912bdc82-63d7-4ab7-96a3-d0968d3c16e2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