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C5E7C40" w14:textId="77777777">
      <w:pPr>
        <w:pStyle w:val="Normalutanindragellerluft"/>
      </w:pPr>
      <w:r>
        <w:t xml:space="preserve"> </w:t>
      </w:r>
    </w:p>
    <w:sdt>
      <w:sdtPr>
        <w:alias w:val="CC_Boilerplate_4"/>
        <w:tag w:val="CC_Boilerplate_4"/>
        <w:id w:val="-1644581176"/>
        <w:lock w:val="sdtLocked"/>
        <w:placeholder>
          <w:docPart w:val="56EF69DBE2D745C9AE5F81F89DBE74FE"/>
        </w:placeholder>
        <w15:appearance w15:val="hidden"/>
        <w:text/>
      </w:sdtPr>
      <w:sdtEndPr/>
      <w:sdtContent>
        <w:p w:rsidR="00AF30DD" w:rsidP="00CC4C93" w:rsidRDefault="00AF30DD" w14:paraId="6C5E7C41" w14:textId="77777777">
          <w:pPr>
            <w:pStyle w:val="Rubrik1"/>
          </w:pPr>
          <w:r>
            <w:t>Förslag till riksdagsbeslut</w:t>
          </w:r>
        </w:p>
      </w:sdtContent>
    </w:sdt>
    <w:sdt>
      <w:sdtPr>
        <w:alias w:val="Yrkande 1"/>
        <w:tag w:val="2b6a494f-12ee-4c60-a9b0-6ca91958e7e2"/>
        <w:id w:val="-1545899905"/>
        <w:lock w:val="sdtLocked"/>
      </w:sdtPr>
      <w:sdtEndPr/>
      <w:sdtContent>
        <w:p w:rsidR="009936EE" w:rsidRDefault="00065A56" w14:paraId="6C5E7C42" w14:textId="26B40713">
          <w:pPr>
            <w:pStyle w:val="Frslagstext"/>
            <w:numPr>
              <w:ilvl w:val="0"/>
              <w:numId w:val="0"/>
            </w:numPr>
          </w:pPr>
          <w:r>
            <w:t>Riksdagen ställer sig bakom det som anförs i motionen om att regeringen omgående ska besluta om beställning av den mängd och det slag av ammunition som säljs till Frankrike och tillkännager detta för regeringen.</w:t>
          </w:r>
        </w:p>
      </w:sdtContent>
    </w:sdt>
    <w:p w:rsidR="00AF30DD" w:rsidP="00AF30DD" w:rsidRDefault="000156D9" w14:paraId="6C5E7C43" w14:textId="77777777">
      <w:pPr>
        <w:pStyle w:val="Rubrik1"/>
      </w:pPr>
      <w:bookmarkStart w:name="MotionsStart" w:id="0"/>
      <w:bookmarkEnd w:id="0"/>
      <w:r>
        <w:t>Motivering</w:t>
      </w:r>
    </w:p>
    <w:p w:rsidR="00BC4AD8" w:rsidP="00BC4AD8" w:rsidRDefault="00BC4AD8" w14:paraId="6C5E7C44" w14:textId="77777777">
      <w:pPr>
        <w:pStyle w:val="Normalutanindragellerluft"/>
      </w:pPr>
      <w:r>
        <w:t>Frankrike har under våren och hösten 2015 drabbats av terrordåd som bara kan beskrivas som fega och avskyvärda. Den franska regeringen har, med hänvisning till artikel 42.7 i fördraget om Europeiska unionen, begärt hjälp från Sverige i form av bland annat den ammunition som nu avses försäljas.</w:t>
      </w:r>
    </w:p>
    <w:p w:rsidR="00BC4AD8" w:rsidP="00BC4AD8" w:rsidRDefault="00BC4AD8" w14:paraId="6C5E7C45" w14:textId="77777777">
      <w:pPr>
        <w:pStyle w:val="Normalutanindragellerluft"/>
      </w:pPr>
      <w:r>
        <w:t xml:space="preserve"> </w:t>
      </w:r>
    </w:p>
    <w:p w:rsidR="00BC4AD8" w:rsidP="00BC4AD8" w:rsidRDefault="00BC4AD8" w14:paraId="6C5E7C46" w14:textId="4435FF1A">
      <w:pPr>
        <w:pStyle w:val="Normalutanindragellerluft"/>
      </w:pPr>
      <w:r>
        <w:t>Alliansen anser att Sverige är skyldigt att på alla sätt bistå Frankrike i den svåra situation som uppkommit. Att regeringen uteslutit ett annat av Frankrike begärt bidrag i form av insats med JAS 39 Gripen kan bara beklagas. Solidaritet visas bäst genom att axla just de ansträngningar och utmaningar som and</w:t>
      </w:r>
      <w:r w:rsidR="001174B0">
        <w:t>ra antar. Som man hjälper andra</w:t>
      </w:r>
      <w:r>
        <w:t xml:space="preserve"> kan man själv förvänta att bli hjälpt.</w:t>
      </w:r>
    </w:p>
    <w:p w:rsidR="00BC4AD8" w:rsidP="00BC4AD8" w:rsidRDefault="00BC4AD8" w14:paraId="6C5E7C47" w14:textId="77777777">
      <w:pPr>
        <w:pStyle w:val="Normalutanindragellerluft"/>
      </w:pPr>
      <w:r>
        <w:t xml:space="preserve"> </w:t>
      </w:r>
    </w:p>
    <w:p w:rsidR="00BC4AD8" w:rsidP="00BC4AD8" w:rsidRDefault="00BC4AD8" w14:paraId="6C5E7C48" w14:textId="7FD98A13">
      <w:pPr>
        <w:pStyle w:val="Normalutanindragellerluft"/>
      </w:pPr>
      <w:r>
        <w:lastRenderedPageBreak/>
        <w:t>Säkerheten i Sveriges närområde har succes</w:t>
      </w:r>
      <w:r w:rsidR="001174B0">
        <w:t>s</w:t>
      </w:r>
      <w:r>
        <w:t>ivt försämrats under de senaste åren. Det inriktningsbeslut av det militära försvaret som riksdagen fattade under 2015 understryker betydelsen av en snabb förstärkning av den nationella försvarsförmågan. I den meningen innebär försäljningen av ammunition till Frankrike ett risktagande. Försva</w:t>
      </w:r>
      <w:r w:rsidR="001174B0">
        <w:t>rsmakten bedömer att risken med</w:t>
      </w:r>
      <w:r>
        <w:t xml:space="preserve"> att under en begränsad tid avvara </w:t>
      </w:r>
      <w:r w:rsidR="001174B0">
        <w:t>ammunitionen</w:t>
      </w:r>
      <w:r>
        <w:t xml:space="preserve"> är acceptabel. Icke desto mindre finns det en risk med avseende på Sveriges beredskap och denna bör så långt möjligt minimeras.</w:t>
      </w:r>
    </w:p>
    <w:p w:rsidR="00BC4AD8" w:rsidP="00BC4AD8" w:rsidRDefault="00BC4AD8" w14:paraId="6C5E7C49" w14:textId="77777777">
      <w:pPr>
        <w:pStyle w:val="Normalutanindragellerluft"/>
      </w:pPr>
      <w:r>
        <w:t xml:space="preserve"> </w:t>
      </w:r>
    </w:p>
    <w:p w:rsidRPr="00B53D64" w:rsidR="00A25CDC" w:rsidP="00BC4AD8" w:rsidRDefault="00BC4AD8" w14:paraId="6C5E7C4A" w14:textId="7DEA5694">
      <w:pPr>
        <w:pStyle w:val="Normalutanindragellerluft"/>
      </w:pPr>
      <w:r>
        <w:t xml:space="preserve">I propositionen beskriver regeringen hur den bör bemyndigas att använda försäljningsinkomsterna för återanskaffning av ”motsvarande materiel”. Av föredragningar i försvarsutskottet har framgått att </w:t>
      </w:r>
      <w:r w:rsidR="001174B0">
        <w:t>detta ska ske genom Försvarets m</w:t>
      </w:r>
      <w:r>
        <w:t>aterielverk. Att göra återanskaffningen beroende av att försäljningsinkomster blir tillgängliga frams</w:t>
      </w:r>
      <w:r w:rsidR="001174B0">
        <w:t xml:space="preserve">tår inte som helt betryggande – </w:t>
      </w:r>
      <w:proofErr w:type="gramStart"/>
      <w:r w:rsidR="001174B0">
        <w:t>e</w:t>
      </w:r>
      <w:r>
        <w:t>j</w:t>
      </w:r>
      <w:proofErr w:type="gramEnd"/>
      <w:r>
        <w:t xml:space="preserve"> heller att återanskaffningen kan avse något annat än exakt den mängd och det slag av ammunition som försäljs. Alliansen anser därför att regeringen omgående måste besluta om beställning av den mängd och det slag av ammunition so</w:t>
      </w:r>
      <w:r w:rsidR="001174B0">
        <w:t>m försäljs till Frankrike.</w:t>
      </w:r>
      <w:bookmarkStart w:name="_GoBack" w:id="1"/>
      <w:bookmarkEnd w:id="1"/>
    </w:p>
    <w:sdt>
      <w:sdtPr>
        <w:rPr>
          <w:i/>
        </w:rPr>
        <w:alias w:val="CC_Underskrifter"/>
        <w:tag w:val="CC_Underskrifter"/>
        <w:id w:val="583496634"/>
        <w:lock w:val="sdtContentLocked"/>
        <w:placeholder>
          <w:docPart w:val="4785DA8711C04F03B7F82A98429A84FB"/>
        </w:placeholder>
        <w15:appearance w15:val="hidden"/>
      </w:sdtPr>
      <w:sdtEndPr/>
      <w:sdtContent>
        <w:p w:rsidRPr="00ED19F0" w:rsidR="00865E70" w:rsidP="00D33FFF" w:rsidRDefault="001174B0" w14:paraId="6C5E7C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pPr>
            <w:r>
              <w:t>Daniel Bäckström (C)</w:t>
            </w:r>
          </w:p>
        </w:tc>
        <w:tc>
          <w:tcPr>
            <w:tcW w:w="50" w:type="pct"/>
            <w:vAlign w:val="bottom"/>
          </w:tcPr>
          <w:p>
            <w:pPr>
              <w:pStyle w:val="Underskrifter"/>
            </w:pPr>
            <w:r>
              <w:t>Allan Widman (L)</w:t>
            </w:r>
          </w:p>
        </w:tc>
      </w:tr>
      <w:tr>
        <w:trPr>
          <w:cantSplit/>
        </w:trPr>
        <w:tc>
          <w:tcPr>
            <w:tcW w:w="50" w:type="pct"/>
            <w:vAlign w:val="bottom"/>
          </w:tcPr>
          <w:p>
            <w:pPr>
              <w:pStyle w:val="Underskrifter"/>
            </w:pPr>
            <w:r>
              <w:t>Mikael Oscarsson (KD)</w:t>
            </w:r>
          </w:p>
        </w:tc>
        <w:tc>
          <w:tcPr>
            <w:tcW w:w="50" w:type="pct"/>
            <w:vAlign w:val="bottom"/>
          </w:tcPr>
          <w:p>
            <w:pPr>
              <w:pStyle w:val="Underskrifter"/>
            </w:pPr>
            <w:r>
              <w:t>Lena Asplund (M)</w:t>
            </w:r>
          </w:p>
        </w:tc>
      </w:tr>
      <w:tr>
        <w:trPr>
          <w:cantSplit/>
        </w:trPr>
        <w:tc>
          <w:tcPr>
            <w:tcW w:w="50" w:type="pct"/>
            <w:vAlign w:val="bottom"/>
          </w:tcPr>
          <w:p>
            <w:pPr>
              <w:pStyle w:val="Underskrifter"/>
            </w:pPr>
            <w:r>
              <w:t>Jan R Andersson (M)</w:t>
            </w:r>
          </w:p>
        </w:tc>
        <w:tc>
          <w:tcPr>
            <w:tcW w:w="50" w:type="pct"/>
            <w:vAlign w:val="bottom"/>
          </w:tcPr>
          <w:p>
            <w:pPr>
              <w:pStyle w:val="Underskrifter"/>
            </w:pPr>
            <w:r>
              <w:t>Lotta Olsson (M)</w:t>
            </w:r>
          </w:p>
        </w:tc>
      </w:tr>
    </w:tbl>
    <w:p w:rsidR="00E87F8E" w:rsidRDefault="00E87F8E" w14:paraId="6C5E7C58" w14:textId="77777777"/>
    <w:sectPr w:rsidR="00E87F8E"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E7C5A" w14:textId="77777777" w:rsidR="00EC5A0D" w:rsidRDefault="00EC5A0D" w:rsidP="000C1CAD">
      <w:pPr>
        <w:spacing w:line="240" w:lineRule="auto"/>
      </w:pPr>
      <w:r>
        <w:separator/>
      </w:r>
    </w:p>
  </w:endnote>
  <w:endnote w:type="continuationSeparator" w:id="0">
    <w:p w14:paraId="6C5E7C5B" w14:textId="77777777" w:rsidR="00EC5A0D" w:rsidRDefault="00EC5A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E7C5F"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74B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E7C58" w14:textId="77777777" w:rsidR="00EC5A0D" w:rsidRDefault="00EC5A0D" w:rsidP="000C1CAD">
      <w:pPr>
        <w:spacing w:line="240" w:lineRule="auto"/>
      </w:pPr>
      <w:r>
        <w:separator/>
      </w:r>
    </w:p>
  </w:footnote>
  <w:footnote w:type="continuationSeparator" w:id="0">
    <w:p w14:paraId="6C5E7C59" w14:textId="77777777" w:rsidR="00EC5A0D" w:rsidRDefault="00EC5A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1174B0" w14:paraId="6C5E7C5D" w14:textId="77777777">
    <w:pPr>
      <w:pStyle w:val="FSHNormal"/>
      <w:jc w:val="right"/>
    </w:pPr>
    <w:sdt>
      <w:sdtPr>
        <w:alias w:val="CC_Noformat_Partikod"/>
        <w:tag w:val="CC_Noformat_Partikod"/>
        <w:id w:val="-1099096319"/>
        <w:text/>
      </w:sdtPr>
      <w:sdtEndPr/>
      <w:sdtContent>
        <w:r w:rsidR="00193567">
          <w:t>-</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1174B0" w14:paraId="6C5E7C60" w14:textId="77777777">
    <w:pPr>
      <w:pStyle w:val="FSHNormal"/>
      <w:jc w:val="right"/>
    </w:pPr>
    <w:sdt>
      <w:sdtPr>
        <w:alias w:val="CC_Noformat_Partikod"/>
        <w:tag w:val="CC_Noformat_Partikod"/>
        <w:id w:val="1471015553"/>
        <w:lock w:val="sdtLocked"/>
        <w:text/>
      </w:sdtPr>
      <w:sdtEndPr/>
      <w:sdtContent>
        <w:r w:rsidR="00193567">
          <w:t>-</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6C5E7C6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283E0F" w:rsidRDefault="001174B0" w14:paraId="6C5E7C63"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:3363</w:t>
        </w:r>
      </w:sdtContent>
    </w:sdt>
  </w:p>
  <w:p w:rsidR="00FD05C7" w:rsidP="00283E0F" w:rsidRDefault="001174B0" w14:paraId="6C5E7C64" w14:textId="77777777">
    <w:pPr>
      <w:pStyle w:val="FSHRub2"/>
    </w:pPr>
    <w:sdt>
      <w:sdtPr>
        <w:alias w:val="CC_Noformat_Avtext"/>
        <w:tag w:val="CC_Noformat_Avtext"/>
        <w:id w:val="1389603703"/>
        <w:lock w:val="sdtContentLocked"/>
        <w15:appearance w15:val="hidden"/>
        <w:text/>
      </w:sdtPr>
      <w:sdtEndPr/>
      <w:sdtContent>
        <w:r>
          <w:t>av Hans Wallmark m.fl. (M, C, L, KD)</w:t>
        </w:r>
      </w:sdtContent>
    </w:sdt>
  </w:p>
  <w:sdt>
    <w:sdtPr>
      <w:alias w:val="CC_Noformat_Rubtext"/>
      <w:tag w:val="CC_Noformat_Rubtext"/>
      <w:id w:val="1800419874"/>
      <w:lock w:val="sdtLocked"/>
      <w15:appearance w15:val="hidden"/>
      <w:text/>
    </w:sdtPr>
    <w:sdtEndPr/>
    <w:sdtContent>
      <w:p w:rsidR="00FD05C7" w:rsidP="00283E0F" w:rsidRDefault="00065A56" w14:paraId="6C5E7C65" w14:textId="6BFE17FB">
        <w:pPr>
          <w:pStyle w:val="FSHRub2"/>
        </w:pPr>
        <w:r>
          <w:t>med anledning av prop. 2015/16:153 Stöd till Frankrike med försvarsmateriel</w:t>
        </w:r>
      </w:p>
    </w:sdtContent>
  </w:sdt>
  <w:sdt>
    <w:sdtPr>
      <w:alias w:val="CC_Boilerplate_3"/>
      <w:tag w:val="CC_Boilerplate_3"/>
      <w:id w:val="-1567486118"/>
      <w:lock w:val="sdtContentLocked"/>
      <w15:appearance w15:val="hidden"/>
      <w:text w:multiLine="1"/>
    </w:sdtPr>
    <w:sdtEndPr/>
    <w:sdtContent>
      <w:p w:rsidR="00FD05C7" w:rsidP="00283E0F" w:rsidRDefault="00FD05C7" w14:paraId="6C5E7C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D6A62"/>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A56"/>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4B0"/>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56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5BA"/>
    <w:rsid w:val="006838D7"/>
    <w:rsid w:val="00683D70"/>
    <w:rsid w:val="006850D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C9E"/>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36EE"/>
    <w:rsid w:val="00995213"/>
    <w:rsid w:val="00997CB0"/>
    <w:rsid w:val="009A44A0"/>
    <w:rsid w:val="009A5B1A"/>
    <w:rsid w:val="009B0BA1"/>
    <w:rsid w:val="009B0C68"/>
    <w:rsid w:val="009B13D9"/>
    <w:rsid w:val="009B36AC"/>
    <w:rsid w:val="009B42D9"/>
    <w:rsid w:val="009C186D"/>
    <w:rsid w:val="009C58BB"/>
    <w:rsid w:val="009C6FEF"/>
    <w:rsid w:val="009D6A62"/>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5CDC"/>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4D6"/>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23E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4AD8"/>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0FC5"/>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3FFF"/>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F8E"/>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5A0D"/>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5E7C40"/>
  <w15:chartTrackingRefBased/>
  <w15:docId w15:val="{53E6FA3E-83E2-43E7-B63D-E0792018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EF69DBE2D745C9AE5F81F89DBE74FE"/>
        <w:category>
          <w:name w:val="Allmänt"/>
          <w:gallery w:val="placeholder"/>
        </w:category>
        <w:types>
          <w:type w:val="bbPlcHdr"/>
        </w:types>
        <w:behaviors>
          <w:behavior w:val="content"/>
        </w:behaviors>
        <w:guid w:val="{A5D5582C-CF53-4F59-B12A-96763AD5029A}"/>
      </w:docPartPr>
      <w:docPartBody>
        <w:p w:rsidR="008A05EB" w:rsidRDefault="00B56A83">
          <w:pPr>
            <w:pStyle w:val="56EF69DBE2D745C9AE5F81F89DBE74FE"/>
          </w:pPr>
          <w:r w:rsidRPr="009A726D">
            <w:rPr>
              <w:rStyle w:val="Platshllartext"/>
            </w:rPr>
            <w:t>Klicka här för att ange text.</w:t>
          </w:r>
        </w:p>
      </w:docPartBody>
    </w:docPart>
    <w:docPart>
      <w:docPartPr>
        <w:name w:val="4785DA8711C04F03B7F82A98429A84FB"/>
        <w:category>
          <w:name w:val="Allmänt"/>
          <w:gallery w:val="placeholder"/>
        </w:category>
        <w:types>
          <w:type w:val="bbPlcHdr"/>
        </w:types>
        <w:behaviors>
          <w:behavior w:val="content"/>
        </w:behaviors>
        <w:guid w:val="{5FDC6208-E456-4818-B102-352CC0F8C9AE}"/>
      </w:docPartPr>
      <w:docPartBody>
        <w:p w:rsidR="008A05EB" w:rsidRDefault="00B56A83">
          <w:pPr>
            <w:pStyle w:val="4785DA8711C04F03B7F82A98429A84F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83"/>
    <w:rsid w:val="004269C7"/>
    <w:rsid w:val="008A05EB"/>
    <w:rsid w:val="00B56A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EF69DBE2D745C9AE5F81F89DBE74FE">
    <w:name w:val="56EF69DBE2D745C9AE5F81F89DBE74FE"/>
  </w:style>
  <w:style w:type="paragraph" w:customStyle="1" w:styleId="74AC720841DD4FF4B62A9929D4343930">
    <w:name w:val="74AC720841DD4FF4B62A9929D4343930"/>
  </w:style>
  <w:style w:type="paragraph" w:customStyle="1" w:styleId="4785DA8711C04F03B7F82A98429A84FB">
    <w:name w:val="4785DA8711C04F03B7F82A98429A84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6504</RubrikLookup>
    <MotionGuid xmlns="00d11361-0b92-4bae-a181-288d6a55b763">551e154d-db5a-4105-8e96-be9ccc273652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9F68F4F-EE05-450D-866E-29D89BBDA2C1}"/>
</file>

<file path=customXml/itemProps3.xml><?xml version="1.0" encoding="utf-8"?>
<ds:datastoreItem xmlns:ds="http://schemas.openxmlformats.org/officeDocument/2006/customXml" ds:itemID="{ED2E2B65-D514-4D92-B838-03897F1E2F74}"/>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64AAB5F4-17F9-4994-AF53-F54FBCA44A27}"/>
</file>

<file path=customXml/itemProps6.xml><?xml version="1.0" encoding="utf-8"?>
<ds:datastoreItem xmlns:ds="http://schemas.openxmlformats.org/officeDocument/2006/customXml" ds:itemID="{F71F322B-CAEC-4150-A8BD-BDDB6F396ADA}"/>
</file>

<file path=docProps/app.xml><?xml version="1.0" encoding="utf-8"?>
<Properties xmlns="http://schemas.openxmlformats.org/officeDocument/2006/extended-properties" xmlns:vt="http://schemas.openxmlformats.org/officeDocument/2006/docPropsVTypes">
  <Template>GranskaMot</Template>
  <TotalTime>58</TotalTime>
  <Pages>2</Pages>
  <Words>333</Words>
  <Characters>1910</Characters>
  <Application>Microsoft Office Word</Application>
  <DocSecurity>0</DocSecurity>
  <Lines>42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 med anledning av Regeringens proposition 2015 16 153  Stöd till Frankrike med försvarsmateriel</vt:lpstr>
      <vt:lpstr/>
    </vt:vector>
  </TitlesOfParts>
  <Company>Sveriges riksdag</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 med anledning av Regeringens proposition 2015 16 153  Stöd till Frankrike med försvarsmateriel</dc:title>
  <dc:subject/>
  <dc:creator>Nicklas Håkansson</dc:creator>
  <cp:keywords/>
  <dc:description/>
  <cp:lastModifiedBy>Kerstin Carlqvist</cp:lastModifiedBy>
  <cp:revision>7</cp:revision>
  <cp:lastPrinted>2014-02-11T10:54:00Z</cp:lastPrinted>
  <dcterms:created xsi:type="dcterms:W3CDTF">2016-03-31T12:24:00Z</dcterms:created>
  <dcterms:modified xsi:type="dcterms:W3CDTF">2016-04-11T06:27:00Z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*T947B83691575*</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https://filur.riksdagen.se/drop/DropOffLibrary/T947B83691575.docx</vt:lpwstr>
  </property>
  <property fmtid="{D5CDD505-2E9C-101B-9397-08002B2CF9AE}" pid="11" name="RevisionsOn">
    <vt:lpwstr>1</vt:lpwstr>
  </property>
</Properties>
</file>